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EE" w:rsidRPr="00903D65" w:rsidRDefault="00FA67EE" w:rsidP="00FA67E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bookmarkStart w:id="0" w:name="OLE_LINK20"/>
      <w:r w:rsidRPr="00903D65">
        <w:rPr>
          <w:rFonts w:ascii="Verdana" w:hAnsi="Verdana"/>
          <w:sz w:val="22"/>
          <w:szCs w:val="22"/>
        </w:rPr>
        <w:t>MIEJSKIE PRZEDSIĘBIORSTWO KOMUNIKACYJNE</w:t>
      </w:r>
    </w:p>
    <w:p w:rsidR="00FA67EE" w:rsidRPr="00903D65" w:rsidRDefault="00FA67EE" w:rsidP="00FA67E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SPÓŁKA Z OGRANICZONĄ ODPOWIEDZIALNOŚCIĄ</w:t>
      </w:r>
    </w:p>
    <w:p w:rsidR="00FA67EE" w:rsidRPr="00903D65" w:rsidRDefault="00FA67EE" w:rsidP="00FA67E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ul. B. Prusa nr 75-79</w:t>
      </w:r>
    </w:p>
    <w:p w:rsidR="00FA67EE" w:rsidRPr="00903D65" w:rsidRDefault="00FA67EE" w:rsidP="00FA67EE">
      <w:pPr>
        <w:pStyle w:val="Nagwek"/>
        <w:tabs>
          <w:tab w:val="clear" w:pos="4536"/>
          <w:tab w:val="clear" w:pos="9072"/>
        </w:tabs>
        <w:spacing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50-316 Wrocław</w:t>
      </w:r>
    </w:p>
    <w:p w:rsidR="00FA67EE" w:rsidRPr="00903D65" w:rsidRDefault="00FA67EE" w:rsidP="00FA67EE">
      <w:pPr>
        <w:spacing w:before="200" w:after="12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WKN-KSO.5421.4.40.2021</w:t>
      </w:r>
    </w:p>
    <w:p w:rsidR="00FA67EE" w:rsidRPr="00903D65" w:rsidRDefault="00FA67EE" w:rsidP="00FA67EE">
      <w:pPr>
        <w:spacing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00000384/2022/W</w:t>
      </w:r>
    </w:p>
    <w:p w:rsidR="00FA67EE" w:rsidRPr="00903D65" w:rsidRDefault="00FA67EE" w:rsidP="00FA67EE">
      <w:pPr>
        <w:pStyle w:val="07Datapisma"/>
        <w:spacing w:before="200" w:line="276" w:lineRule="auto"/>
        <w:ind w:right="-11"/>
        <w:jc w:val="left"/>
        <w:rPr>
          <w:sz w:val="22"/>
          <w:szCs w:val="22"/>
        </w:rPr>
      </w:pPr>
      <w:r w:rsidRPr="00903D65">
        <w:rPr>
          <w:sz w:val="22"/>
          <w:szCs w:val="22"/>
        </w:rPr>
        <w:t>Wrocław, 19 stycznia 2022 r.</w:t>
      </w:r>
    </w:p>
    <w:p w:rsidR="00FA67EE" w:rsidRPr="00903D65" w:rsidRDefault="00FA67EE" w:rsidP="00FA67E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ZALECENIA POKONTROLNE</w:t>
      </w:r>
    </w:p>
    <w:p w:rsidR="00FA67EE" w:rsidRPr="00903D65" w:rsidRDefault="00FA67EE" w:rsidP="00FA67E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Zalecenia pokontrolne wydaje się na podstawie art. 83b ust. 2 pkt 2 ustawy Prawo o ruchu drogowym (t.j. Dz. U. z 2021 r. poz. 450 z późn. zm. – zwanej dalej ustawą).</w:t>
      </w:r>
    </w:p>
    <w:p w:rsidR="00FA67EE" w:rsidRPr="00903D65" w:rsidRDefault="00FA67EE" w:rsidP="00FA67EE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Wydział Kontroli Urzędu Miejskiego Wrocławia na podstawie art. 83b ust. 2 pkt 1 ustawy, przeprowadził kontrolę stacji kontroli pojazdów prowadzonej przez przedsiębiorcę, MIEJSKIE PRZEDSIĘBIORSTWO KOMUNIKACYJNE SPÓŁKA Z OGRANICZONĄ ODPOWIEDZIALNOŚCIĄ, wpisanego do rejestru działalności regulow</w:t>
      </w:r>
      <w:r w:rsidRPr="00903D65">
        <w:rPr>
          <w:rFonts w:ascii="Verdana" w:hAnsi="Verdana"/>
          <w:sz w:val="22"/>
          <w:szCs w:val="22"/>
        </w:rPr>
        <w:t>a</w:t>
      </w:r>
      <w:r w:rsidRPr="00903D65">
        <w:rPr>
          <w:rFonts w:ascii="Verdana" w:hAnsi="Verdana"/>
          <w:sz w:val="22"/>
          <w:szCs w:val="22"/>
        </w:rPr>
        <w:t>nej prowadzonego przez Prezydenta Wrocławia pod nr ewidencyjnym DW/021, ze wskazanym adresem wykonywania dzi</w:t>
      </w:r>
      <w:r w:rsidRPr="00903D65">
        <w:rPr>
          <w:rFonts w:ascii="Verdana" w:hAnsi="Verdana"/>
          <w:sz w:val="22"/>
          <w:szCs w:val="22"/>
        </w:rPr>
        <w:t>a</w:t>
      </w:r>
      <w:r w:rsidRPr="00903D65">
        <w:rPr>
          <w:rFonts w:ascii="Verdana" w:hAnsi="Verdana"/>
          <w:sz w:val="22"/>
          <w:szCs w:val="22"/>
        </w:rPr>
        <w:t>łalności: ul. Obornicka</w:t>
      </w:r>
      <w:r>
        <w:rPr>
          <w:rFonts w:ascii="Verdana" w:hAnsi="Verdana"/>
          <w:sz w:val="22"/>
          <w:szCs w:val="22"/>
        </w:rPr>
        <w:t xml:space="preserve"> </w:t>
      </w:r>
      <w:r w:rsidRPr="00903D65">
        <w:rPr>
          <w:rFonts w:ascii="Verdana" w:hAnsi="Verdana"/>
          <w:sz w:val="22"/>
          <w:szCs w:val="22"/>
        </w:rPr>
        <w:t>nr 131, 51-114 Wrocław.</w:t>
      </w:r>
    </w:p>
    <w:p w:rsidR="00FA67EE" w:rsidRPr="00903D65" w:rsidRDefault="00FA67EE" w:rsidP="00FA67E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Zakresem kontroli objęto:</w:t>
      </w:r>
    </w:p>
    <w:p w:rsidR="00FA67EE" w:rsidRPr="00903D65" w:rsidRDefault="00FA67EE" w:rsidP="00FA67EE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FA67EE" w:rsidRPr="00903D65" w:rsidRDefault="00FA67EE" w:rsidP="00FA67EE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FA67EE" w:rsidRPr="00903D65" w:rsidRDefault="00FA67EE" w:rsidP="00FA67EE">
      <w:pPr>
        <w:numPr>
          <w:ilvl w:val="0"/>
          <w:numId w:val="3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FA67EE" w:rsidRPr="00903D65" w:rsidRDefault="00FA67EE" w:rsidP="00FA67EE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Szczegółowe ustalenia kontroli przedstawiono w protokole nr WKN-KSO.5421.4.40.2021</w:t>
      </w:r>
      <w:r>
        <w:rPr>
          <w:rFonts w:ascii="Verdana" w:hAnsi="Verdana"/>
          <w:sz w:val="22"/>
          <w:szCs w:val="22"/>
        </w:rPr>
        <w:t xml:space="preserve"> </w:t>
      </w:r>
      <w:r w:rsidRPr="00903D65">
        <w:rPr>
          <w:rFonts w:ascii="Verdana" w:hAnsi="Verdana"/>
          <w:sz w:val="22"/>
          <w:szCs w:val="22"/>
        </w:rPr>
        <w:t>z 23 listopada 2021 r., do którego przedsiębiorca nie wniósł zastrzeżeń.</w:t>
      </w:r>
    </w:p>
    <w:p w:rsidR="00FA67EE" w:rsidRPr="00903D65" w:rsidRDefault="00FA67EE" w:rsidP="00FA67E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FA67EE" w:rsidRPr="00903D65" w:rsidRDefault="00FA67EE" w:rsidP="00FA67EE">
      <w:pPr>
        <w:numPr>
          <w:ilvl w:val="0"/>
          <w:numId w:val="4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903D65">
        <w:rPr>
          <w:rFonts w:ascii="Verdana" w:hAnsi="Verdana"/>
          <w:sz w:val="22"/>
          <w:szCs w:val="22"/>
        </w:rPr>
        <w:t>wymaganiami, o których mowa w art. 83 ust. 3 ustawy.</w:t>
      </w:r>
    </w:p>
    <w:p w:rsidR="00FA67EE" w:rsidRPr="00903D65" w:rsidRDefault="00FA67EE" w:rsidP="00FA67EE">
      <w:pPr>
        <w:numPr>
          <w:ilvl w:val="0"/>
          <w:numId w:val="4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lastRenderedPageBreak/>
        <w:t>Nie stwierdzono nieprawidłowości w zakresie wykonywania badań technicznych pojazdów.</w:t>
      </w:r>
    </w:p>
    <w:p w:rsidR="00FA67EE" w:rsidRPr="00903D65" w:rsidRDefault="00FA67EE" w:rsidP="00FA67EE">
      <w:pPr>
        <w:numPr>
          <w:ilvl w:val="0"/>
          <w:numId w:val="4"/>
        </w:numPr>
        <w:suppressAutoHyphens/>
        <w:spacing w:line="276" w:lineRule="auto"/>
        <w:ind w:left="426" w:right="-81" w:hanging="412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Stwierdzono nieprawidłowości w zakresie prow</w:t>
      </w:r>
      <w:bookmarkStart w:id="1" w:name="OLE_LINK5"/>
      <w:r w:rsidRPr="00903D65">
        <w:rPr>
          <w:rFonts w:ascii="Verdana" w:hAnsi="Verdana"/>
          <w:sz w:val="22"/>
          <w:szCs w:val="22"/>
        </w:rPr>
        <w:t>adzenia wymaganej dokumentacji:</w:t>
      </w:r>
    </w:p>
    <w:bookmarkEnd w:id="1"/>
    <w:p w:rsidR="00FA67EE" w:rsidRPr="00903D65" w:rsidRDefault="00FA67EE" w:rsidP="00FA67EE">
      <w:pPr>
        <w:tabs>
          <w:tab w:val="num" w:pos="993"/>
        </w:tabs>
        <w:suppressAutoHyphens/>
        <w:spacing w:line="276" w:lineRule="auto"/>
        <w:ind w:left="426"/>
        <w:rPr>
          <w:rFonts w:ascii="Verdana" w:hAnsi="Verdana"/>
          <w:bCs/>
          <w:sz w:val="22"/>
          <w:szCs w:val="22"/>
        </w:rPr>
      </w:pPr>
      <w:r w:rsidRPr="00903D65">
        <w:rPr>
          <w:rFonts w:ascii="Verdana" w:hAnsi="Verdana"/>
          <w:bCs/>
          <w:sz w:val="22"/>
          <w:szCs w:val="22"/>
        </w:rPr>
        <w:t>Przedsiębiorca dokonał przekazania Sprawozdań z opłat ewidencyjnych pobranych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903D65">
        <w:rPr>
          <w:rFonts w:ascii="Verdana" w:hAnsi="Verdana"/>
          <w:bCs/>
          <w:sz w:val="22"/>
          <w:szCs w:val="22"/>
        </w:rPr>
        <w:t>i przekazanych na rachunek Funduszu – Centralna Ewidencja Pojazdów i Kierowców (zwane dalej sprawozdaniami) za miesiące od września 2020 r. do sierpnia 2021 r. za pośrednictwem operatora pocztowego, zamiast za pomocą elektronicznej skrzynki podawczej w formie dokumentu elektronicznego, co stanowi naruszenie art. 80d ust. 3aa ww. ustawy.</w:t>
      </w:r>
    </w:p>
    <w:p w:rsidR="00FA67EE" w:rsidRPr="00903D65" w:rsidRDefault="00FA67EE" w:rsidP="00FA67EE">
      <w:pPr>
        <w:suppressAutoHyphens/>
        <w:spacing w:line="276" w:lineRule="auto"/>
        <w:ind w:left="425" w:right="-79"/>
        <w:rPr>
          <w:rFonts w:ascii="Verdana" w:hAnsi="Verdana"/>
          <w:bCs/>
          <w:sz w:val="22"/>
          <w:szCs w:val="22"/>
        </w:rPr>
      </w:pPr>
      <w:r w:rsidRPr="00903D65">
        <w:rPr>
          <w:rFonts w:ascii="Verdana" w:hAnsi="Verdana"/>
          <w:color w:val="000000"/>
          <w:sz w:val="22"/>
          <w:szCs w:val="22"/>
        </w:rPr>
        <w:t xml:space="preserve">Mając na uwadze stwierdzoną nieprawidłowość zaleca się niezwłocznie podjęcie działania mającego na celu </w:t>
      </w:r>
      <w:r w:rsidRPr="00903D65">
        <w:rPr>
          <w:rFonts w:ascii="Verdana" w:hAnsi="Verdana"/>
          <w:sz w:val="22"/>
          <w:szCs w:val="22"/>
        </w:rPr>
        <w:t>p</w:t>
      </w:r>
      <w:r w:rsidRPr="00903D65">
        <w:rPr>
          <w:rFonts w:ascii="Verdana" w:hAnsi="Verdana"/>
          <w:bCs/>
          <w:sz w:val="22"/>
          <w:szCs w:val="22"/>
        </w:rPr>
        <w:t>rzekazywanie sprawozdań za pomocą elektronicznej skrzynki podawczej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903D65">
        <w:rPr>
          <w:rFonts w:ascii="Verdana" w:hAnsi="Verdana"/>
          <w:bCs/>
          <w:sz w:val="22"/>
          <w:szCs w:val="22"/>
        </w:rPr>
        <w:t>w formie dokumentu elektronicznego.</w:t>
      </w:r>
    </w:p>
    <w:p w:rsidR="00FA67EE" w:rsidRPr="00903D65" w:rsidRDefault="00FA67EE" w:rsidP="007F2B0F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FA67EE" w:rsidRPr="00903D65" w:rsidRDefault="00FA67EE" w:rsidP="00FA67EE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903D65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>
        <w:rPr>
          <w:rFonts w:ascii="Verdana" w:hAnsi="Verdana"/>
          <w:sz w:val="22"/>
          <w:szCs w:val="22"/>
        </w:rPr>
        <w:t xml:space="preserve">ści Stacji Kontroli Pojazdów, w </w:t>
      </w:r>
      <w:r w:rsidRPr="00903D65">
        <w:rPr>
          <w:rFonts w:ascii="Verdana" w:hAnsi="Verdana"/>
          <w:sz w:val="22"/>
          <w:szCs w:val="22"/>
        </w:rPr>
        <w:t>terminie 14 dni od daty otrzymania niniejszych zaleceń.</w:t>
      </w:r>
    </w:p>
    <w:p w:rsidR="00FA67EE" w:rsidRDefault="00FA67EE" w:rsidP="00FA67E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FA67EE" w:rsidRDefault="00FA67EE" w:rsidP="00FA67E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FA67EE" w:rsidRPr="00205022" w:rsidRDefault="00FA67EE" w:rsidP="00FA67E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FA67EE" w:rsidRPr="00903D65" w:rsidRDefault="00FA67EE" w:rsidP="00FA67EE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03D65">
        <w:rPr>
          <w:rFonts w:ascii="Verdana" w:hAnsi="Verdana"/>
          <w:bCs/>
          <w:sz w:val="22"/>
          <w:szCs w:val="22"/>
        </w:rPr>
        <w:t>Do wiadomości:</w:t>
      </w:r>
    </w:p>
    <w:p w:rsidR="00FA67EE" w:rsidRPr="00903D65" w:rsidRDefault="00FA67EE" w:rsidP="00FA67EE">
      <w:pPr>
        <w:pStyle w:val="08Sygnaturapisma"/>
        <w:suppressAutoHyphens/>
        <w:snapToGrid w:val="0"/>
        <w:spacing w:before="0" w:after="0" w:line="276" w:lineRule="auto"/>
        <w:jc w:val="left"/>
        <w:rPr>
          <w:b/>
          <w:bCs/>
          <w:sz w:val="22"/>
          <w:szCs w:val="22"/>
        </w:rPr>
      </w:pPr>
      <w:r w:rsidRPr="00903D65">
        <w:rPr>
          <w:bCs/>
          <w:sz w:val="22"/>
          <w:szCs w:val="22"/>
        </w:rPr>
        <w:t>Pani Bożena Bronowicka – Dyrektor WSO UMW wraz z protokołem kontroli WKN-KSO.5421.4.40</w:t>
      </w:r>
      <w:r>
        <w:rPr>
          <w:bCs/>
          <w:sz w:val="22"/>
          <w:szCs w:val="22"/>
        </w:rPr>
        <w:t xml:space="preserve">.2021 w </w:t>
      </w:r>
      <w:r w:rsidRPr="00903D65">
        <w:rPr>
          <w:bCs/>
          <w:sz w:val="22"/>
          <w:szCs w:val="22"/>
        </w:rPr>
        <w:t>wersji elektronicznej.</w:t>
      </w:r>
      <w:bookmarkEnd w:id="0"/>
    </w:p>
    <w:sectPr w:rsidR="00FA67EE" w:rsidRPr="00903D65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A4" w:rsidRDefault="00D067A4">
      <w:r>
        <w:separator/>
      </w:r>
    </w:p>
  </w:endnote>
  <w:endnote w:type="continuationSeparator" w:id="0">
    <w:p w:rsidR="00D067A4" w:rsidRDefault="00D067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7F2B0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7F2B0F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F2B0F" w:rsidP="00F261E5">
    <w:pPr>
      <w:pStyle w:val="Stopka"/>
    </w:pPr>
    <w:r>
      <w:rPr>
        <w:noProof/>
      </w:rPr>
      <w:drawing>
        <wp:inline distT="0" distB="0" distL="0" distR="0">
          <wp:extent cx="2045970" cy="749935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7499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A4" w:rsidRDefault="00D067A4">
      <w:r>
        <w:separator/>
      </w:r>
    </w:p>
  </w:footnote>
  <w:footnote w:type="continuationSeparator" w:id="0">
    <w:p w:rsidR="00D067A4" w:rsidRDefault="00D067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190D4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F2B0F" w:rsidP="00A27F20">
    <w:pPr>
      <w:pStyle w:val="Stopka"/>
    </w:pPr>
    <w:r>
      <w:rPr>
        <w:noProof/>
      </w:rPr>
      <w:drawing>
        <wp:inline distT="0" distB="0" distL="0" distR="0">
          <wp:extent cx="2045970" cy="182245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5970" cy="182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23DC2"/>
    <w:multiLevelType w:val="hybridMultilevel"/>
    <w:tmpl w:val="D3AE6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AD2517"/>
    <w:multiLevelType w:val="hybridMultilevel"/>
    <w:tmpl w:val="A10A73E0"/>
    <w:lvl w:ilvl="0" w:tplc="E6CA6B76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3085D"/>
    <w:multiLevelType w:val="hybridMultilevel"/>
    <w:tmpl w:val="3C32C85C"/>
    <w:lvl w:ilvl="0" w:tplc="E73CADF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2405736"/>
    <w:multiLevelType w:val="hybridMultilevel"/>
    <w:tmpl w:val="60C02FC2"/>
    <w:lvl w:ilvl="0" w:tplc="B3566F4E">
      <w:start w:val="3"/>
      <w:numFmt w:val="decimal"/>
      <w:lvlText w:val="Ad. %1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embedSystemFonts/>
  <w:proofState w:grammar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55B0F"/>
    <w:rsid w:val="00060340"/>
    <w:rsid w:val="00097AEF"/>
    <w:rsid w:val="000B3207"/>
    <w:rsid w:val="000C1BCE"/>
    <w:rsid w:val="000C744E"/>
    <w:rsid w:val="00142F5C"/>
    <w:rsid w:val="00143A44"/>
    <w:rsid w:val="00180DF6"/>
    <w:rsid w:val="00190D4E"/>
    <w:rsid w:val="001D481B"/>
    <w:rsid w:val="001E7507"/>
    <w:rsid w:val="002018DC"/>
    <w:rsid w:val="002339DB"/>
    <w:rsid w:val="00256655"/>
    <w:rsid w:val="00256A8C"/>
    <w:rsid w:val="002654C8"/>
    <w:rsid w:val="0026579C"/>
    <w:rsid w:val="00267EF1"/>
    <w:rsid w:val="002814F7"/>
    <w:rsid w:val="002853C6"/>
    <w:rsid w:val="002970A6"/>
    <w:rsid w:val="002A1686"/>
    <w:rsid w:val="002B6140"/>
    <w:rsid w:val="002B7EEC"/>
    <w:rsid w:val="002C23EB"/>
    <w:rsid w:val="002D67D8"/>
    <w:rsid w:val="002F292D"/>
    <w:rsid w:val="002F445D"/>
    <w:rsid w:val="0032025E"/>
    <w:rsid w:val="00323052"/>
    <w:rsid w:val="00331E60"/>
    <w:rsid w:val="0034465B"/>
    <w:rsid w:val="00345256"/>
    <w:rsid w:val="00375381"/>
    <w:rsid w:val="003854FD"/>
    <w:rsid w:val="003B4793"/>
    <w:rsid w:val="003D7DFA"/>
    <w:rsid w:val="003E5063"/>
    <w:rsid w:val="003F20D6"/>
    <w:rsid w:val="00410A92"/>
    <w:rsid w:val="004508B6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14174"/>
    <w:rsid w:val="006763C4"/>
    <w:rsid w:val="006801E6"/>
    <w:rsid w:val="006816A5"/>
    <w:rsid w:val="00693762"/>
    <w:rsid w:val="006942AB"/>
    <w:rsid w:val="006E16BD"/>
    <w:rsid w:val="006E1D59"/>
    <w:rsid w:val="006F032F"/>
    <w:rsid w:val="006F70B4"/>
    <w:rsid w:val="00701FA2"/>
    <w:rsid w:val="00716AEC"/>
    <w:rsid w:val="00745919"/>
    <w:rsid w:val="007656C7"/>
    <w:rsid w:val="00767A08"/>
    <w:rsid w:val="007878BA"/>
    <w:rsid w:val="00797419"/>
    <w:rsid w:val="007D2FEF"/>
    <w:rsid w:val="007D3FF5"/>
    <w:rsid w:val="007E7508"/>
    <w:rsid w:val="007F1692"/>
    <w:rsid w:val="007F1B42"/>
    <w:rsid w:val="007F2789"/>
    <w:rsid w:val="007F2B0F"/>
    <w:rsid w:val="007F7F90"/>
    <w:rsid w:val="008066EA"/>
    <w:rsid w:val="00814071"/>
    <w:rsid w:val="00821C49"/>
    <w:rsid w:val="00840BDF"/>
    <w:rsid w:val="0088160D"/>
    <w:rsid w:val="008963E0"/>
    <w:rsid w:val="008A00E4"/>
    <w:rsid w:val="008F7D65"/>
    <w:rsid w:val="00916B2A"/>
    <w:rsid w:val="00922B9F"/>
    <w:rsid w:val="00944243"/>
    <w:rsid w:val="009765D0"/>
    <w:rsid w:val="00984F47"/>
    <w:rsid w:val="009A0E3F"/>
    <w:rsid w:val="00A005FB"/>
    <w:rsid w:val="00A04E3A"/>
    <w:rsid w:val="00A27F20"/>
    <w:rsid w:val="00A50328"/>
    <w:rsid w:val="00A60B45"/>
    <w:rsid w:val="00A816F2"/>
    <w:rsid w:val="00A82856"/>
    <w:rsid w:val="00A86D58"/>
    <w:rsid w:val="00AA56BE"/>
    <w:rsid w:val="00AB56BE"/>
    <w:rsid w:val="00AB60B5"/>
    <w:rsid w:val="00AB678C"/>
    <w:rsid w:val="00AD3CF2"/>
    <w:rsid w:val="00AF094C"/>
    <w:rsid w:val="00AF147F"/>
    <w:rsid w:val="00B02AD0"/>
    <w:rsid w:val="00B12823"/>
    <w:rsid w:val="00B14A5E"/>
    <w:rsid w:val="00B73AF4"/>
    <w:rsid w:val="00B81B31"/>
    <w:rsid w:val="00B906E7"/>
    <w:rsid w:val="00BB389F"/>
    <w:rsid w:val="00BD035E"/>
    <w:rsid w:val="00BD5CC3"/>
    <w:rsid w:val="00BE55DF"/>
    <w:rsid w:val="00C01F45"/>
    <w:rsid w:val="00C075C7"/>
    <w:rsid w:val="00C2127D"/>
    <w:rsid w:val="00C31A87"/>
    <w:rsid w:val="00C470E6"/>
    <w:rsid w:val="00C53C41"/>
    <w:rsid w:val="00CA563F"/>
    <w:rsid w:val="00CB45F2"/>
    <w:rsid w:val="00CC1016"/>
    <w:rsid w:val="00CD26BE"/>
    <w:rsid w:val="00CD4AC9"/>
    <w:rsid w:val="00D05152"/>
    <w:rsid w:val="00D067A4"/>
    <w:rsid w:val="00D13459"/>
    <w:rsid w:val="00D23966"/>
    <w:rsid w:val="00D33992"/>
    <w:rsid w:val="00D35A1A"/>
    <w:rsid w:val="00D3642B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16F1D"/>
    <w:rsid w:val="00E25E6A"/>
    <w:rsid w:val="00E35A19"/>
    <w:rsid w:val="00E440AD"/>
    <w:rsid w:val="00E50C0A"/>
    <w:rsid w:val="00E52576"/>
    <w:rsid w:val="00E53ECA"/>
    <w:rsid w:val="00E622D0"/>
    <w:rsid w:val="00E92EC7"/>
    <w:rsid w:val="00ED3E79"/>
    <w:rsid w:val="00EF42F3"/>
    <w:rsid w:val="00F05B95"/>
    <w:rsid w:val="00F222E4"/>
    <w:rsid w:val="00F242F2"/>
    <w:rsid w:val="00F261E5"/>
    <w:rsid w:val="00F40755"/>
    <w:rsid w:val="00F426EA"/>
    <w:rsid w:val="00F8165E"/>
    <w:rsid w:val="00F86CCF"/>
    <w:rsid w:val="00F9479E"/>
    <w:rsid w:val="00FA67EE"/>
    <w:rsid w:val="00FB2F82"/>
    <w:rsid w:val="00FB5C5B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character" w:customStyle="1" w:styleId="alb">
    <w:name w:val="a_lb"/>
    <w:basedOn w:val="Domylnaczcionkaakapitu"/>
    <w:rsid w:val="006801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2CE2B-4F7B-45DC-B696-C99BF0A98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2022-02-07T09:24:00Z</cp:lastPrinted>
  <dcterms:created xsi:type="dcterms:W3CDTF">2022-04-22T13:01:00Z</dcterms:created>
  <dcterms:modified xsi:type="dcterms:W3CDTF">2022-04-22T13:01:00Z</dcterms:modified>
</cp:coreProperties>
</file>