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8A" w:rsidRPr="00EC213B" w:rsidRDefault="00A31972" w:rsidP="0067787E">
      <w:pPr>
        <w:spacing w:before="120" w:after="120" w:line="276" w:lineRule="auto"/>
        <w:outlineLvl w:val="0"/>
        <w:rPr>
          <w:rFonts w:ascii="Verdana" w:hAnsi="Verdana"/>
          <w:bCs/>
          <w:sz w:val="22"/>
          <w:szCs w:val="22"/>
        </w:rPr>
      </w:pPr>
      <w:r w:rsidRPr="00EC213B">
        <w:rPr>
          <w:rFonts w:ascii="Verdana" w:hAnsi="Verdana"/>
          <w:bCs/>
          <w:sz w:val="22"/>
          <w:szCs w:val="22"/>
        </w:rPr>
        <w:t xml:space="preserve">Zespół </w:t>
      </w:r>
      <w:r w:rsidR="008B5BA0" w:rsidRPr="00EC213B">
        <w:rPr>
          <w:rFonts w:ascii="Verdana" w:hAnsi="Verdana"/>
          <w:bCs/>
          <w:sz w:val="22"/>
          <w:szCs w:val="22"/>
        </w:rPr>
        <w:t>Szkół Ekonomiczno-Administracyjnych</w:t>
      </w:r>
    </w:p>
    <w:p w:rsidR="0048308A" w:rsidRPr="00EC213B" w:rsidRDefault="00A31972" w:rsidP="00EC213B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C213B">
        <w:rPr>
          <w:rFonts w:ascii="Verdana" w:hAnsi="Verdana"/>
          <w:bCs/>
          <w:sz w:val="22"/>
          <w:szCs w:val="22"/>
        </w:rPr>
        <w:t>Pan</w:t>
      </w:r>
      <w:r w:rsidR="008B5BA0" w:rsidRPr="00EC213B">
        <w:rPr>
          <w:rFonts w:ascii="Verdana" w:hAnsi="Verdana"/>
          <w:bCs/>
          <w:sz w:val="22"/>
          <w:szCs w:val="22"/>
        </w:rPr>
        <w:t xml:space="preserve">i Grażyna </w:t>
      </w:r>
      <w:proofErr w:type="spellStart"/>
      <w:r w:rsidR="008B5BA0" w:rsidRPr="00EC213B">
        <w:rPr>
          <w:rFonts w:ascii="Verdana" w:hAnsi="Verdana"/>
          <w:bCs/>
          <w:sz w:val="22"/>
          <w:szCs w:val="22"/>
        </w:rPr>
        <w:t>Skrętkowicz</w:t>
      </w:r>
      <w:proofErr w:type="spellEnd"/>
    </w:p>
    <w:p w:rsidR="0048308A" w:rsidRPr="00EC213B" w:rsidRDefault="00EC213B" w:rsidP="00EC213B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C213B">
        <w:rPr>
          <w:rFonts w:ascii="Verdana" w:hAnsi="Verdana"/>
          <w:bCs/>
          <w:sz w:val="22"/>
          <w:szCs w:val="22"/>
        </w:rPr>
        <w:t>Dyrektor</w:t>
      </w:r>
    </w:p>
    <w:p w:rsidR="0048308A" w:rsidRPr="00EC213B" w:rsidRDefault="00A31972" w:rsidP="00EC213B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C213B">
        <w:rPr>
          <w:rFonts w:ascii="Verdana" w:hAnsi="Verdana"/>
          <w:bCs/>
          <w:sz w:val="22"/>
          <w:szCs w:val="22"/>
        </w:rPr>
        <w:t xml:space="preserve">ul. </w:t>
      </w:r>
      <w:r w:rsidR="008B5BA0" w:rsidRPr="00EC213B">
        <w:rPr>
          <w:rFonts w:ascii="Verdana" w:hAnsi="Verdana"/>
          <w:bCs/>
          <w:sz w:val="22"/>
          <w:szCs w:val="22"/>
        </w:rPr>
        <w:t>Stanisława Worcella 3</w:t>
      </w:r>
    </w:p>
    <w:p w:rsidR="0048308A" w:rsidRPr="00EC213B" w:rsidRDefault="00A31972" w:rsidP="00EC213B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C213B">
        <w:rPr>
          <w:rFonts w:ascii="Verdana" w:hAnsi="Verdana"/>
          <w:bCs/>
          <w:sz w:val="22"/>
          <w:szCs w:val="22"/>
        </w:rPr>
        <w:t>53-</w:t>
      </w:r>
      <w:r w:rsidR="008B5BA0" w:rsidRPr="00EC213B">
        <w:rPr>
          <w:rFonts w:ascii="Verdana" w:hAnsi="Verdana"/>
          <w:bCs/>
          <w:sz w:val="22"/>
          <w:szCs w:val="22"/>
        </w:rPr>
        <w:t>448</w:t>
      </w:r>
      <w:r w:rsidRPr="00EC213B">
        <w:rPr>
          <w:rFonts w:ascii="Verdana" w:hAnsi="Verdana"/>
          <w:bCs/>
          <w:sz w:val="22"/>
          <w:szCs w:val="22"/>
        </w:rPr>
        <w:t xml:space="preserve"> Wrocław</w:t>
      </w:r>
    </w:p>
    <w:p w:rsidR="0048308A" w:rsidRPr="00EC213B" w:rsidRDefault="00A31972" w:rsidP="0074038E">
      <w:pPr>
        <w:spacing w:before="200" w:after="200" w:line="276" w:lineRule="auto"/>
        <w:rPr>
          <w:rFonts w:ascii="Verdana" w:hAnsi="Verdana"/>
          <w:bCs/>
          <w:sz w:val="22"/>
          <w:szCs w:val="22"/>
        </w:rPr>
      </w:pPr>
      <w:r w:rsidRPr="00EC213B">
        <w:rPr>
          <w:rFonts w:ascii="Verdana" w:hAnsi="Verdana"/>
          <w:bCs/>
          <w:sz w:val="22"/>
          <w:szCs w:val="22"/>
        </w:rPr>
        <w:t xml:space="preserve">Wrocław, </w:t>
      </w:r>
      <w:r w:rsidR="008B5BA0" w:rsidRPr="00EC213B">
        <w:rPr>
          <w:rFonts w:ascii="Verdana" w:hAnsi="Verdana"/>
          <w:bCs/>
          <w:sz w:val="22"/>
          <w:szCs w:val="22"/>
        </w:rPr>
        <w:t>7</w:t>
      </w:r>
      <w:r w:rsidRPr="00EC213B">
        <w:rPr>
          <w:rFonts w:ascii="Verdana" w:hAnsi="Verdana"/>
          <w:bCs/>
          <w:sz w:val="22"/>
          <w:szCs w:val="22"/>
        </w:rPr>
        <w:t xml:space="preserve"> </w:t>
      </w:r>
      <w:r w:rsidR="008B5BA0" w:rsidRPr="00EC213B">
        <w:rPr>
          <w:rFonts w:ascii="Verdana" w:hAnsi="Verdana"/>
          <w:bCs/>
          <w:sz w:val="22"/>
          <w:szCs w:val="22"/>
        </w:rPr>
        <w:t>stycznia</w:t>
      </w:r>
      <w:r w:rsidRPr="00EC213B">
        <w:rPr>
          <w:rFonts w:ascii="Verdana" w:hAnsi="Verdana"/>
          <w:bCs/>
          <w:sz w:val="22"/>
          <w:szCs w:val="22"/>
        </w:rPr>
        <w:t xml:space="preserve"> </w:t>
      </w:r>
      <w:r w:rsidR="008B5BA0" w:rsidRPr="00EC213B">
        <w:rPr>
          <w:rFonts w:ascii="Verdana" w:hAnsi="Verdana"/>
          <w:bCs/>
          <w:sz w:val="22"/>
          <w:szCs w:val="22"/>
        </w:rPr>
        <w:t>2020</w:t>
      </w:r>
      <w:r w:rsidRPr="00EC213B">
        <w:rPr>
          <w:rFonts w:ascii="Verdana" w:hAnsi="Verdana"/>
          <w:bCs/>
          <w:sz w:val="22"/>
          <w:szCs w:val="22"/>
        </w:rPr>
        <w:t xml:space="preserve"> r.</w:t>
      </w:r>
    </w:p>
    <w:p w:rsidR="0048308A" w:rsidRPr="00EC213B" w:rsidRDefault="00A31972" w:rsidP="0067787E">
      <w:pPr>
        <w:spacing w:before="120" w:after="120" w:line="276" w:lineRule="auto"/>
        <w:outlineLvl w:val="0"/>
        <w:rPr>
          <w:rFonts w:ascii="Verdana" w:hAnsi="Verdana"/>
          <w:bCs/>
          <w:sz w:val="22"/>
          <w:szCs w:val="22"/>
        </w:rPr>
      </w:pPr>
      <w:r w:rsidRPr="00EC213B">
        <w:rPr>
          <w:rFonts w:ascii="Verdana" w:hAnsi="Verdana"/>
          <w:bCs/>
          <w:sz w:val="22"/>
          <w:szCs w:val="22"/>
        </w:rPr>
        <w:t>WKN-KPZ.1711.</w:t>
      </w:r>
      <w:r w:rsidR="008B5BA0" w:rsidRPr="00EC213B">
        <w:rPr>
          <w:rFonts w:ascii="Verdana" w:hAnsi="Verdana"/>
          <w:bCs/>
          <w:sz w:val="22"/>
          <w:szCs w:val="22"/>
        </w:rPr>
        <w:t>32.2019</w:t>
      </w:r>
    </w:p>
    <w:p w:rsidR="0048308A" w:rsidRPr="00EC213B" w:rsidRDefault="00A31972" w:rsidP="00EC213B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C213B">
        <w:rPr>
          <w:rFonts w:ascii="Verdana" w:hAnsi="Verdana"/>
          <w:bCs/>
          <w:sz w:val="22"/>
          <w:szCs w:val="22"/>
        </w:rPr>
        <w:t>000</w:t>
      </w:r>
      <w:r w:rsidR="004052C0" w:rsidRPr="00EC213B">
        <w:rPr>
          <w:rFonts w:ascii="Verdana" w:hAnsi="Verdana"/>
          <w:bCs/>
          <w:sz w:val="22"/>
          <w:szCs w:val="22"/>
        </w:rPr>
        <w:t>00862/2020</w:t>
      </w:r>
      <w:r w:rsidRPr="00EC213B">
        <w:rPr>
          <w:rFonts w:ascii="Verdana" w:hAnsi="Verdana"/>
          <w:bCs/>
          <w:sz w:val="22"/>
          <w:szCs w:val="22"/>
        </w:rPr>
        <w:t>/W</w:t>
      </w:r>
    </w:p>
    <w:p w:rsidR="0048308A" w:rsidRPr="00EC213B" w:rsidRDefault="00A31972" w:rsidP="0074038E">
      <w:pPr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EC213B">
        <w:rPr>
          <w:rFonts w:ascii="Verdana" w:hAnsi="Verdana"/>
          <w:bCs/>
          <w:sz w:val="22"/>
          <w:szCs w:val="22"/>
        </w:rPr>
        <w:t>WYSTĄPIENIE POKONTROLNE</w:t>
      </w:r>
    </w:p>
    <w:p w:rsidR="0048308A" w:rsidRPr="00EC213B" w:rsidRDefault="00A31972" w:rsidP="0074038E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  <w:shd w:val="clear" w:color="auto" w:fill="00FF00"/>
        </w:rPr>
      </w:pPr>
      <w:r w:rsidRPr="00EC213B">
        <w:rPr>
          <w:b w:val="0"/>
          <w:bCs w:val="0"/>
          <w:sz w:val="22"/>
          <w:szCs w:val="22"/>
        </w:rPr>
        <w:t>Wydział Kontroli Urzędu Miejskiego Wro</w:t>
      </w:r>
      <w:r w:rsidR="00EC213B" w:rsidRPr="00EC213B">
        <w:rPr>
          <w:b w:val="0"/>
          <w:bCs w:val="0"/>
          <w:sz w:val="22"/>
          <w:szCs w:val="22"/>
        </w:rPr>
        <w:t xml:space="preserve">cławia przeprowadził kontrolę w </w:t>
      </w:r>
      <w:r w:rsidRPr="00EC213B">
        <w:rPr>
          <w:b w:val="0"/>
          <w:bCs w:val="0"/>
          <w:sz w:val="22"/>
          <w:szCs w:val="22"/>
        </w:rPr>
        <w:t>kierowanej przez Pan</w:t>
      </w:r>
      <w:r w:rsidR="008B5BA0" w:rsidRPr="00EC213B">
        <w:rPr>
          <w:b w:val="0"/>
          <w:bCs w:val="0"/>
          <w:sz w:val="22"/>
          <w:szCs w:val="22"/>
        </w:rPr>
        <w:t>ią</w:t>
      </w:r>
      <w:r w:rsidRPr="00EC213B">
        <w:rPr>
          <w:b w:val="0"/>
          <w:bCs w:val="0"/>
          <w:sz w:val="22"/>
          <w:szCs w:val="22"/>
        </w:rPr>
        <w:t xml:space="preserve"> Dyrektor jednostce, której przedmiotem były:</w:t>
      </w:r>
    </w:p>
    <w:p w:rsidR="008B5BA0" w:rsidRPr="00EC213B" w:rsidRDefault="008B5BA0" w:rsidP="0074038E">
      <w:pPr>
        <w:numPr>
          <w:ilvl w:val="0"/>
          <w:numId w:val="30"/>
        </w:numPr>
        <w:suppressAutoHyphens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EC213B">
        <w:rPr>
          <w:rFonts w:ascii="Verdana" w:hAnsi="Verdana"/>
          <w:sz w:val="22"/>
          <w:szCs w:val="22"/>
        </w:rPr>
        <w:t>Zgodność planowania budżetu w ramach § 4210, 4270 i 4300 z zasadami opracowanymi przez organ prowadzący oraz jego realizacja, za rok 2018</w:t>
      </w:r>
      <w:r w:rsidR="0067787E">
        <w:rPr>
          <w:rFonts w:ascii="Verdana" w:hAnsi="Verdana"/>
          <w:sz w:val="22"/>
          <w:szCs w:val="22"/>
        </w:rPr>
        <w:t>,</w:t>
      </w:r>
    </w:p>
    <w:p w:rsidR="008B5BA0" w:rsidRPr="00EC213B" w:rsidRDefault="008B5BA0" w:rsidP="0074038E">
      <w:pPr>
        <w:numPr>
          <w:ilvl w:val="0"/>
          <w:numId w:val="30"/>
        </w:numPr>
        <w:suppressAutoHyphens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EC213B">
        <w:rPr>
          <w:rFonts w:ascii="Verdana" w:hAnsi="Verdana"/>
          <w:bCs/>
          <w:sz w:val="22"/>
          <w:szCs w:val="22"/>
        </w:rPr>
        <w:t>Za</w:t>
      </w:r>
      <w:r w:rsidR="00EC213B" w:rsidRPr="00EC213B">
        <w:rPr>
          <w:rFonts w:ascii="Verdana" w:hAnsi="Verdana"/>
          <w:bCs/>
          <w:sz w:val="22"/>
          <w:szCs w:val="22"/>
        </w:rPr>
        <w:t>gadnienia finansowe za rok 2018</w:t>
      </w:r>
      <w:r w:rsidR="0067787E">
        <w:rPr>
          <w:rFonts w:ascii="Verdana" w:hAnsi="Verdana"/>
          <w:bCs/>
          <w:sz w:val="22"/>
          <w:szCs w:val="22"/>
        </w:rPr>
        <w:t>,</w:t>
      </w:r>
    </w:p>
    <w:p w:rsidR="008B5BA0" w:rsidRPr="00EC213B" w:rsidRDefault="008B5BA0" w:rsidP="0074038E">
      <w:pPr>
        <w:numPr>
          <w:ilvl w:val="0"/>
          <w:numId w:val="30"/>
        </w:numPr>
        <w:suppressAutoHyphens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EC213B">
        <w:rPr>
          <w:rFonts w:ascii="Verdana" w:hAnsi="Verdana"/>
          <w:bCs/>
          <w:sz w:val="22"/>
          <w:szCs w:val="22"/>
        </w:rPr>
        <w:t>Zagadnienia organizacyjno-prawne i kadrowo-płacowe za rok szkolny 2018/2018</w:t>
      </w:r>
      <w:r w:rsidR="0067787E">
        <w:rPr>
          <w:rFonts w:ascii="Verdana" w:hAnsi="Verdana"/>
          <w:bCs/>
          <w:sz w:val="22"/>
          <w:szCs w:val="22"/>
        </w:rPr>
        <w:t>,</w:t>
      </w:r>
    </w:p>
    <w:p w:rsidR="008B5BA0" w:rsidRPr="00EC213B" w:rsidRDefault="008B5BA0" w:rsidP="0074038E">
      <w:pPr>
        <w:numPr>
          <w:ilvl w:val="0"/>
          <w:numId w:val="30"/>
        </w:numPr>
        <w:suppressAutoHyphens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EC213B">
        <w:rPr>
          <w:rFonts w:ascii="Verdana" w:hAnsi="Verdana"/>
          <w:bCs/>
          <w:sz w:val="22"/>
          <w:szCs w:val="22"/>
        </w:rPr>
        <w:t>Powierzenie zadań z zakresu BHP oraz ich realizacja, za rok 2018</w:t>
      </w:r>
    </w:p>
    <w:p w:rsidR="008B5BA0" w:rsidRPr="00EC213B" w:rsidRDefault="008B5BA0" w:rsidP="0074038E">
      <w:pPr>
        <w:numPr>
          <w:ilvl w:val="0"/>
          <w:numId w:val="30"/>
        </w:numPr>
        <w:suppressAutoHyphens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EC213B">
        <w:rPr>
          <w:rFonts w:ascii="Verdana" w:hAnsi="Verdana"/>
          <w:bCs/>
          <w:sz w:val="22"/>
          <w:szCs w:val="22"/>
        </w:rPr>
        <w:t>Przestrzeganie przepisów art. 62, 64 i 70 ustawy z dnia 07.07.1994 r. Prawo budowlane i przepisów rozporządzenia Rady Ministrów z dnia 7.12.2012 r. w</w:t>
      </w:r>
      <w:r w:rsidR="00EC213B">
        <w:rPr>
          <w:rFonts w:ascii="Verdana" w:hAnsi="Verdana"/>
          <w:bCs/>
          <w:sz w:val="22"/>
          <w:szCs w:val="22"/>
        </w:rPr>
        <w:t xml:space="preserve"> </w:t>
      </w:r>
      <w:r w:rsidRPr="00EC213B">
        <w:rPr>
          <w:rFonts w:ascii="Verdana" w:hAnsi="Verdana"/>
          <w:bCs/>
          <w:sz w:val="22"/>
          <w:szCs w:val="22"/>
        </w:rPr>
        <w:t>sprawie rodzajów urządzeń technicznych podlegających dozorowi technicznemu, za rok 2018</w:t>
      </w:r>
      <w:r w:rsidR="0067787E">
        <w:rPr>
          <w:rFonts w:ascii="Verdana" w:hAnsi="Verdana"/>
          <w:bCs/>
          <w:sz w:val="22"/>
          <w:szCs w:val="22"/>
        </w:rPr>
        <w:t>,</w:t>
      </w:r>
    </w:p>
    <w:p w:rsidR="008B5BA0" w:rsidRPr="00EC213B" w:rsidRDefault="008B5BA0" w:rsidP="0074038E">
      <w:pPr>
        <w:numPr>
          <w:ilvl w:val="0"/>
          <w:numId w:val="30"/>
        </w:numPr>
        <w:suppressAutoHyphens/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EC213B">
        <w:rPr>
          <w:rFonts w:ascii="Verdana" w:hAnsi="Verdana" w:cs="Arial"/>
          <w:sz w:val="22"/>
          <w:szCs w:val="22"/>
        </w:rPr>
        <w:t>Zgodność przyznanych podwyżek dla pracowników a</w:t>
      </w:r>
      <w:r w:rsidR="00EC213B" w:rsidRPr="00EC213B">
        <w:rPr>
          <w:rFonts w:ascii="Verdana" w:hAnsi="Verdana" w:cs="Arial"/>
          <w:sz w:val="22"/>
          <w:szCs w:val="22"/>
        </w:rPr>
        <w:t xml:space="preserve">dministracji i obsługi z </w:t>
      </w:r>
      <w:r w:rsidRPr="00EC213B">
        <w:rPr>
          <w:rFonts w:ascii="Verdana" w:hAnsi="Verdana" w:cs="Arial"/>
          <w:sz w:val="22"/>
          <w:szCs w:val="22"/>
        </w:rPr>
        <w:t>wytycznymi organu prowadzącego</w:t>
      </w:r>
      <w:r w:rsidR="0067787E">
        <w:rPr>
          <w:rFonts w:ascii="Verdana" w:hAnsi="Verdana" w:cs="Arial"/>
          <w:sz w:val="22"/>
          <w:szCs w:val="22"/>
        </w:rPr>
        <w:t>.</w:t>
      </w:r>
    </w:p>
    <w:p w:rsidR="0048308A" w:rsidRPr="00EC213B" w:rsidRDefault="00A31972" w:rsidP="0074038E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EC213B">
        <w:rPr>
          <w:szCs w:val="22"/>
        </w:rPr>
        <w:t>Wyniki kontroli przedstawiono w protokole nr WKN-KPZ.1711.</w:t>
      </w:r>
      <w:r w:rsidR="008B5BA0" w:rsidRPr="00EC213B">
        <w:rPr>
          <w:szCs w:val="22"/>
        </w:rPr>
        <w:t>32</w:t>
      </w:r>
      <w:r w:rsidRPr="00EC213B">
        <w:rPr>
          <w:szCs w:val="22"/>
        </w:rPr>
        <w:t>.</w:t>
      </w:r>
      <w:r w:rsidR="008B5BA0" w:rsidRPr="00EC213B">
        <w:rPr>
          <w:szCs w:val="22"/>
        </w:rPr>
        <w:t>2019</w:t>
      </w:r>
      <w:r w:rsidR="00EC213B" w:rsidRPr="00EC213B">
        <w:rPr>
          <w:szCs w:val="22"/>
        </w:rPr>
        <w:t xml:space="preserve">, do </w:t>
      </w:r>
      <w:r w:rsidRPr="00EC213B">
        <w:rPr>
          <w:szCs w:val="22"/>
        </w:rPr>
        <w:t>którego nie wniesiono zastrzeżeń.</w:t>
      </w:r>
    </w:p>
    <w:p w:rsidR="0048308A" w:rsidRPr="00EC213B" w:rsidRDefault="00A31972" w:rsidP="0074038E">
      <w:pPr>
        <w:spacing w:line="276" w:lineRule="auto"/>
        <w:rPr>
          <w:rFonts w:ascii="Verdana" w:hAnsi="Verdana"/>
          <w:sz w:val="22"/>
          <w:szCs w:val="22"/>
        </w:rPr>
      </w:pPr>
      <w:r w:rsidRPr="00EC213B">
        <w:rPr>
          <w:rFonts w:ascii="Verdana" w:hAnsi="Verdana"/>
          <w:sz w:val="22"/>
          <w:szCs w:val="22"/>
        </w:rPr>
        <w:t>Na podstawie dokumentacji wskazanej w protokole kontroli stwierdzono wystąpienie następujących nieprawidłowości:</w:t>
      </w:r>
    </w:p>
    <w:p w:rsidR="005865CA" w:rsidRPr="00EC213B" w:rsidRDefault="00AC14DD" w:rsidP="0074038E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EC213B">
        <w:rPr>
          <w:rFonts w:ascii="Verdana" w:hAnsi="Verdana"/>
          <w:sz w:val="22"/>
          <w:szCs w:val="22"/>
        </w:rPr>
        <w:t>n</w:t>
      </w:r>
      <w:r w:rsidR="005865CA" w:rsidRPr="00EC213B">
        <w:rPr>
          <w:rFonts w:ascii="Verdana" w:hAnsi="Verdana"/>
          <w:sz w:val="22"/>
          <w:szCs w:val="22"/>
        </w:rPr>
        <w:t>iezgodne z wytycznymi organu prowadzącego z 09.08.2017 r.:</w:t>
      </w:r>
    </w:p>
    <w:p w:rsidR="008B5BA0" w:rsidRPr="00EC213B" w:rsidRDefault="008B5BA0" w:rsidP="0074038E">
      <w:pPr>
        <w:pStyle w:val="Akapitzlist"/>
        <w:numPr>
          <w:ilvl w:val="0"/>
          <w:numId w:val="31"/>
        </w:numPr>
        <w:spacing w:after="0"/>
        <w:rPr>
          <w:rFonts w:ascii="Verdana" w:hAnsi="Verdana"/>
        </w:rPr>
      </w:pPr>
      <w:r w:rsidRPr="00EC213B">
        <w:rPr>
          <w:rFonts w:ascii="Verdana" w:hAnsi="Verdana"/>
        </w:rPr>
        <w:t xml:space="preserve">zaplanowanie </w:t>
      </w:r>
      <w:r w:rsidR="00241D6F" w:rsidRPr="00EC213B">
        <w:rPr>
          <w:rFonts w:ascii="Verdana" w:hAnsi="Verdana"/>
        </w:rPr>
        <w:t>w</w:t>
      </w:r>
      <w:r w:rsidRPr="00EC213B">
        <w:rPr>
          <w:rFonts w:ascii="Verdana" w:hAnsi="Verdana"/>
        </w:rPr>
        <w:t>y</w:t>
      </w:r>
      <w:r w:rsidR="00241D6F" w:rsidRPr="00EC213B">
        <w:rPr>
          <w:rFonts w:ascii="Verdana" w:hAnsi="Verdana"/>
        </w:rPr>
        <w:t>d</w:t>
      </w:r>
      <w:r w:rsidRPr="00EC213B">
        <w:rPr>
          <w:rFonts w:ascii="Verdana" w:hAnsi="Verdana"/>
        </w:rPr>
        <w:t>atków na coroczne obowiązkowe przeglądy przewodów kominowych w § 4300 zamiast § 4270,</w:t>
      </w:r>
    </w:p>
    <w:p w:rsidR="008B5BA0" w:rsidRPr="00EC213B" w:rsidRDefault="008B5BA0" w:rsidP="0074038E">
      <w:pPr>
        <w:pStyle w:val="Akapitzlist"/>
        <w:numPr>
          <w:ilvl w:val="0"/>
          <w:numId w:val="31"/>
        </w:numPr>
        <w:spacing w:after="0"/>
        <w:rPr>
          <w:rFonts w:ascii="Verdana" w:hAnsi="Verdana"/>
        </w:rPr>
      </w:pPr>
      <w:r w:rsidRPr="00EC213B">
        <w:rPr>
          <w:rFonts w:ascii="Verdana" w:hAnsi="Verdana"/>
        </w:rPr>
        <w:lastRenderedPageBreak/>
        <w:t>zaplanowanie wydatku na coroczny przegląd stanu technicznego budynku pomimo przypadającego na ten rok przeglądu 5-letniego,</w:t>
      </w:r>
    </w:p>
    <w:p w:rsidR="008B5BA0" w:rsidRPr="00EC213B" w:rsidRDefault="00241D6F" w:rsidP="0074038E">
      <w:pPr>
        <w:numPr>
          <w:ilvl w:val="0"/>
          <w:numId w:val="31"/>
        </w:numPr>
        <w:spacing w:line="276" w:lineRule="auto"/>
        <w:rPr>
          <w:rFonts w:ascii="Verdana" w:hAnsi="Verdana"/>
          <w:sz w:val="22"/>
          <w:szCs w:val="22"/>
        </w:rPr>
      </w:pPr>
      <w:r w:rsidRPr="00EC213B">
        <w:rPr>
          <w:rFonts w:ascii="Verdana" w:hAnsi="Verdana"/>
          <w:sz w:val="22"/>
          <w:szCs w:val="22"/>
        </w:rPr>
        <w:t>brak zaplanowania – poza wydatkami limitowanymi – wydatków rzeczowych w rozdziale 80151,</w:t>
      </w:r>
    </w:p>
    <w:p w:rsidR="00241D6F" w:rsidRPr="00EC213B" w:rsidRDefault="00241D6F" w:rsidP="0074038E">
      <w:pPr>
        <w:numPr>
          <w:ilvl w:val="0"/>
          <w:numId w:val="31"/>
        </w:numPr>
        <w:spacing w:line="276" w:lineRule="auto"/>
        <w:rPr>
          <w:rFonts w:ascii="Verdana" w:hAnsi="Verdana"/>
          <w:sz w:val="22"/>
          <w:szCs w:val="22"/>
        </w:rPr>
      </w:pPr>
      <w:r w:rsidRPr="00EC213B">
        <w:rPr>
          <w:rFonts w:ascii="Verdana" w:hAnsi="Verdana"/>
          <w:sz w:val="22"/>
          <w:szCs w:val="22"/>
        </w:rPr>
        <w:t>ujęcie w za</w:t>
      </w:r>
      <w:r w:rsidR="00AC14DD" w:rsidRPr="00EC213B">
        <w:rPr>
          <w:rFonts w:ascii="Verdana" w:hAnsi="Verdana"/>
          <w:sz w:val="22"/>
          <w:szCs w:val="22"/>
        </w:rPr>
        <w:t>łączniku WFI nr 4 kwoty 1.000,00</w:t>
      </w:r>
      <w:r w:rsidRPr="00EC213B">
        <w:rPr>
          <w:rFonts w:ascii="Verdana" w:hAnsi="Verdana"/>
          <w:sz w:val="22"/>
          <w:szCs w:val="22"/>
        </w:rPr>
        <w:t xml:space="preserve"> zł w rozdziale 80130, który nie występuje w jednostce,</w:t>
      </w:r>
    </w:p>
    <w:p w:rsidR="00241D6F" w:rsidRPr="00EC213B" w:rsidRDefault="00AC14DD" w:rsidP="0074038E">
      <w:pPr>
        <w:numPr>
          <w:ilvl w:val="0"/>
          <w:numId w:val="31"/>
        </w:numPr>
        <w:spacing w:line="276" w:lineRule="auto"/>
        <w:rPr>
          <w:rFonts w:ascii="Verdana" w:hAnsi="Verdana"/>
          <w:sz w:val="22"/>
          <w:szCs w:val="22"/>
        </w:rPr>
      </w:pPr>
      <w:r w:rsidRPr="00EC213B">
        <w:rPr>
          <w:rFonts w:ascii="Verdana" w:hAnsi="Verdana"/>
          <w:sz w:val="22"/>
          <w:szCs w:val="22"/>
        </w:rPr>
        <w:t>ujęcie</w:t>
      </w:r>
      <w:r w:rsidR="00241D6F" w:rsidRPr="00EC213B">
        <w:rPr>
          <w:rFonts w:ascii="Verdana" w:hAnsi="Verdana"/>
          <w:sz w:val="22"/>
          <w:szCs w:val="22"/>
        </w:rPr>
        <w:t xml:space="preserve"> </w:t>
      </w:r>
      <w:r w:rsidRPr="00EC213B">
        <w:rPr>
          <w:rFonts w:ascii="Verdana" w:hAnsi="Verdana"/>
          <w:sz w:val="22"/>
          <w:szCs w:val="22"/>
        </w:rPr>
        <w:t xml:space="preserve">w § 4300 </w:t>
      </w:r>
      <w:r w:rsidR="00241D6F" w:rsidRPr="00EC213B">
        <w:rPr>
          <w:rFonts w:ascii="Verdana" w:hAnsi="Verdana"/>
          <w:sz w:val="22"/>
          <w:szCs w:val="22"/>
        </w:rPr>
        <w:t>projek</w:t>
      </w:r>
      <w:r w:rsidRPr="00EC213B">
        <w:rPr>
          <w:rFonts w:ascii="Verdana" w:hAnsi="Verdana"/>
          <w:sz w:val="22"/>
          <w:szCs w:val="22"/>
        </w:rPr>
        <w:t>tu</w:t>
      </w:r>
      <w:r w:rsidR="00241D6F" w:rsidRPr="00EC213B">
        <w:rPr>
          <w:rFonts w:ascii="Verdana" w:hAnsi="Verdana"/>
          <w:sz w:val="22"/>
          <w:szCs w:val="22"/>
        </w:rPr>
        <w:t xml:space="preserve"> planu finansowego w układzie klasyfikacji budżetowej wydatk</w:t>
      </w:r>
      <w:r w:rsidR="00FB0086" w:rsidRPr="00EC213B">
        <w:rPr>
          <w:rFonts w:ascii="Verdana" w:hAnsi="Verdana"/>
          <w:sz w:val="22"/>
          <w:szCs w:val="22"/>
        </w:rPr>
        <w:t>ów</w:t>
      </w:r>
      <w:r w:rsidR="00241D6F" w:rsidRPr="00EC213B">
        <w:rPr>
          <w:rFonts w:ascii="Verdana" w:hAnsi="Verdana"/>
          <w:sz w:val="22"/>
          <w:szCs w:val="22"/>
        </w:rPr>
        <w:t xml:space="preserve"> </w:t>
      </w:r>
      <w:r w:rsidR="00531522" w:rsidRPr="00EC213B">
        <w:rPr>
          <w:rFonts w:ascii="Verdana" w:hAnsi="Verdana"/>
          <w:sz w:val="22"/>
          <w:szCs w:val="22"/>
        </w:rPr>
        <w:t>na zakup usług dostępowych do Internetu</w:t>
      </w:r>
      <w:r w:rsidRPr="00EC213B">
        <w:rPr>
          <w:rFonts w:ascii="Verdana" w:hAnsi="Verdana"/>
          <w:sz w:val="22"/>
          <w:szCs w:val="22"/>
        </w:rPr>
        <w:t xml:space="preserve"> (winny być w </w:t>
      </w:r>
      <w:r w:rsidR="00241D6F" w:rsidRPr="00EC213B">
        <w:rPr>
          <w:rFonts w:ascii="Verdana" w:hAnsi="Verdana"/>
          <w:sz w:val="22"/>
          <w:szCs w:val="22"/>
        </w:rPr>
        <w:t>§ 4360</w:t>
      </w:r>
      <w:r w:rsidRPr="00EC213B">
        <w:rPr>
          <w:rFonts w:ascii="Verdana" w:hAnsi="Verdana"/>
          <w:sz w:val="22"/>
          <w:szCs w:val="22"/>
        </w:rPr>
        <w:t xml:space="preserve">) </w:t>
      </w:r>
      <w:r w:rsidR="00241D6F" w:rsidRPr="00EC213B">
        <w:rPr>
          <w:rFonts w:ascii="Verdana" w:hAnsi="Verdana"/>
          <w:sz w:val="22"/>
          <w:szCs w:val="22"/>
        </w:rPr>
        <w:t>oraz pominię</w:t>
      </w:r>
      <w:r w:rsidR="00FB0086" w:rsidRPr="00EC213B">
        <w:rPr>
          <w:rFonts w:ascii="Verdana" w:hAnsi="Verdana"/>
          <w:sz w:val="22"/>
          <w:szCs w:val="22"/>
        </w:rPr>
        <w:t>cie</w:t>
      </w:r>
      <w:r w:rsidR="00241D6F" w:rsidRPr="00EC213B">
        <w:rPr>
          <w:rFonts w:ascii="Verdana" w:hAnsi="Verdana"/>
          <w:sz w:val="22"/>
          <w:szCs w:val="22"/>
        </w:rPr>
        <w:t xml:space="preserve"> w</w:t>
      </w:r>
      <w:r w:rsidR="00FB0086" w:rsidRPr="00EC213B">
        <w:rPr>
          <w:rFonts w:ascii="Verdana" w:hAnsi="Verdana"/>
          <w:sz w:val="22"/>
          <w:szCs w:val="22"/>
        </w:rPr>
        <w:t>ydatków</w:t>
      </w:r>
      <w:r w:rsidRPr="00EC213B">
        <w:rPr>
          <w:rFonts w:ascii="Verdana" w:hAnsi="Verdana"/>
          <w:sz w:val="22"/>
          <w:szCs w:val="22"/>
        </w:rPr>
        <w:t xml:space="preserve"> za odprowadzenie ścieków,</w:t>
      </w:r>
    </w:p>
    <w:p w:rsidR="00AC14DD" w:rsidRPr="00EC213B" w:rsidRDefault="00455F00" w:rsidP="0074038E">
      <w:pPr>
        <w:numPr>
          <w:ilvl w:val="0"/>
          <w:numId w:val="23"/>
        </w:numPr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EC213B">
        <w:rPr>
          <w:rFonts w:ascii="Verdana" w:hAnsi="Verdana"/>
          <w:sz w:val="22"/>
          <w:szCs w:val="22"/>
        </w:rPr>
        <w:t>niezgodny</w:t>
      </w:r>
      <w:r w:rsidR="00AC14DD" w:rsidRPr="00EC213B">
        <w:rPr>
          <w:rFonts w:ascii="Verdana" w:hAnsi="Verdana"/>
          <w:sz w:val="22"/>
          <w:szCs w:val="22"/>
        </w:rPr>
        <w:t xml:space="preserve"> z wytycznymi organu prowadzącego z 31.01.2018 r. oraz 12.06.2018 r. brak przeniesienia niektórych wydatków </w:t>
      </w:r>
      <w:r w:rsidR="00FB0086" w:rsidRPr="00EC213B">
        <w:rPr>
          <w:rFonts w:ascii="Verdana" w:hAnsi="Verdana"/>
          <w:sz w:val="22"/>
          <w:szCs w:val="22"/>
        </w:rPr>
        <w:t xml:space="preserve">pomiędzy tytułami </w:t>
      </w:r>
      <w:r w:rsidR="00AC14DD" w:rsidRPr="00EC213B">
        <w:rPr>
          <w:rFonts w:ascii="Verdana" w:hAnsi="Verdana"/>
          <w:sz w:val="22"/>
          <w:szCs w:val="22"/>
        </w:rPr>
        <w:t>w § 4210, 4270 i 4300,</w:t>
      </w:r>
    </w:p>
    <w:p w:rsidR="00406E06" w:rsidRPr="00EC213B" w:rsidRDefault="00406E06" w:rsidP="0074038E">
      <w:pPr>
        <w:numPr>
          <w:ilvl w:val="0"/>
          <w:numId w:val="23"/>
        </w:numPr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EC213B">
        <w:rPr>
          <w:rFonts w:ascii="Verdana" w:hAnsi="Verdana"/>
          <w:sz w:val="22"/>
          <w:szCs w:val="22"/>
        </w:rPr>
        <w:t>sporządzenie jednej oceny okresowej z naruszeniem terminu określonego w</w:t>
      </w:r>
      <w:r w:rsidR="00EC213B" w:rsidRPr="00EC213B">
        <w:rPr>
          <w:rFonts w:ascii="Verdana" w:hAnsi="Verdana"/>
          <w:sz w:val="22"/>
          <w:szCs w:val="22"/>
        </w:rPr>
        <w:t xml:space="preserve"> </w:t>
      </w:r>
      <w:r w:rsidRPr="00EC213B">
        <w:rPr>
          <w:rFonts w:ascii="Verdana" w:hAnsi="Verdana"/>
          <w:sz w:val="22"/>
          <w:szCs w:val="22"/>
        </w:rPr>
        <w:t>art. 27 ust. 2 ustawy o pracownikach samorządowych,</w:t>
      </w:r>
    </w:p>
    <w:p w:rsidR="00406E06" w:rsidRPr="00EC213B" w:rsidRDefault="00633E57" w:rsidP="0074038E">
      <w:pPr>
        <w:numPr>
          <w:ilvl w:val="0"/>
          <w:numId w:val="23"/>
        </w:numPr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EC213B">
        <w:rPr>
          <w:rFonts w:ascii="Verdana" w:hAnsi="Verdana"/>
          <w:sz w:val="22"/>
          <w:szCs w:val="22"/>
        </w:rPr>
        <w:t>wypłaceni</w:t>
      </w:r>
      <w:r w:rsidR="00455F00" w:rsidRPr="00EC213B">
        <w:rPr>
          <w:rFonts w:ascii="Verdana" w:hAnsi="Verdana"/>
          <w:sz w:val="22"/>
          <w:szCs w:val="22"/>
        </w:rPr>
        <w:t>e</w:t>
      </w:r>
      <w:r w:rsidRPr="00EC213B">
        <w:rPr>
          <w:rFonts w:ascii="Verdana" w:hAnsi="Verdana"/>
          <w:sz w:val="22"/>
          <w:szCs w:val="22"/>
        </w:rPr>
        <w:t xml:space="preserve"> trzech nagród jubileuszowych z naruszeniem terminu </w:t>
      </w:r>
      <w:r w:rsidR="00406E06" w:rsidRPr="00EC213B">
        <w:rPr>
          <w:rFonts w:ascii="Verdana" w:hAnsi="Verdana"/>
          <w:sz w:val="22"/>
          <w:szCs w:val="22"/>
        </w:rPr>
        <w:t xml:space="preserve">określonego w § 8 </w:t>
      </w:r>
      <w:r w:rsidR="00455F00" w:rsidRPr="00EC213B">
        <w:rPr>
          <w:rFonts w:ascii="Verdana" w:hAnsi="Verdana"/>
          <w:sz w:val="22"/>
          <w:szCs w:val="22"/>
        </w:rPr>
        <w:t xml:space="preserve">ust. 4 </w:t>
      </w:r>
      <w:r w:rsidR="008151AE" w:rsidRPr="00EC213B">
        <w:rPr>
          <w:rFonts w:ascii="Verdana" w:hAnsi="Verdana"/>
          <w:sz w:val="22"/>
          <w:szCs w:val="22"/>
        </w:rPr>
        <w:t xml:space="preserve">i 5 </w:t>
      </w:r>
      <w:r w:rsidR="00455F00" w:rsidRPr="00EC213B">
        <w:rPr>
          <w:rFonts w:ascii="Verdana" w:hAnsi="Verdana"/>
          <w:sz w:val="22"/>
          <w:szCs w:val="22"/>
        </w:rPr>
        <w:t xml:space="preserve">rozporządzenia </w:t>
      </w:r>
      <w:r w:rsidR="008151AE" w:rsidRPr="00EC213B">
        <w:rPr>
          <w:rFonts w:ascii="Verdana" w:hAnsi="Verdana"/>
          <w:sz w:val="22"/>
          <w:szCs w:val="22"/>
        </w:rPr>
        <w:t xml:space="preserve">RM </w:t>
      </w:r>
      <w:r w:rsidR="00406E06" w:rsidRPr="00EC213B">
        <w:rPr>
          <w:rFonts w:ascii="Verdana" w:hAnsi="Verdana"/>
          <w:sz w:val="22"/>
          <w:szCs w:val="22"/>
        </w:rPr>
        <w:t>o wynagradzaniu pracowników sa</w:t>
      </w:r>
      <w:r w:rsidR="008151AE" w:rsidRPr="00EC213B">
        <w:rPr>
          <w:rFonts w:ascii="Verdana" w:hAnsi="Verdana"/>
          <w:sz w:val="22"/>
          <w:szCs w:val="22"/>
        </w:rPr>
        <w:t>m</w:t>
      </w:r>
      <w:r w:rsidR="00406E06" w:rsidRPr="00EC213B">
        <w:rPr>
          <w:rFonts w:ascii="Verdana" w:hAnsi="Verdana"/>
          <w:sz w:val="22"/>
          <w:szCs w:val="22"/>
        </w:rPr>
        <w:t>or</w:t>
      </w:r>
      <w:r w:rsidR="008151AE" w:rsidRPr="00EC213B">
        <w:rPr>
          <w:rFonts w:ascii="Verdana" w:hAnsi="Verdana"/>
          <w:sz w:val="22"/>
          <w:szCs w:val="22"/>
        </w:rPr>
        <w:t>zą</w:t>
      </w:r>
      <w:r w:rsidR="00406E06" w:rsidRPr="00EC213B">
        <w:rPr>
          <w:rFonts w:ascii="Verdana" w:hAnsi="Verdana"/>
          <w:sz w:val="22"/>
          <w:szCs w:val="22"/>
        </w:rPr>
        <w:t>dowych,</w:t>
      </w:r>
    </w:p>
    <w:p w:rsidR="00455F00" w:rsidRPr="00EC213B" w:rsidRDefault="00455F00" w:rsidP="0074038E">
      <w:pPr>
        <w:numPr>
          <w:ilvl w:val="0"/>
          <w:numId w:val="23"/>
        </w:numPr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EC213B">
        <w:rPr>
          <w:rFonts w:ascii="Verdana" w:hAnsi="Verdana"/>
          <w:sz w:val="22"/>
          <w:szCs w:val="22"/>
        </w:rPr>
        <w:t>prz</w:t>
      </w:r>
      <w:r w:rsidR="008151AE" w:rsidRPr="00EC213B">
        <w:rPr>
          <w:rFonts w:ascii="Verdana" w:hAnsi="Verdana"/>
          <w:sz w:val="22"/>
          <w:szCs w:val="22"/>
        </w:rPr>
        <w:t>epro</w:t>
      </w:r>
      <w:r w:rsidRPr="00EC213B">
        <w:rPr>
          <w:rFonts w:ascii="Verdana" w:hAnsi="Verdana"/>
          <w:sz w:val="22"/>
          <w:szCs w:val="22"/>
        </w:rPr>
        <w:t>wadzenie szkoleń okresowych dwóch pracow</w:t>
      </w:r>
      <w:r w:rsidR="008151AE" w:rsidRPr="00EC213B">
        <w:rPr>
          <w:rFonts w:ascii="Verdana" w:hAnsi="Verdana"/>
          <w:sz w:val="22"/>
          <w:szCs w:val="22"/>
        </w:rPr>
        <w:t>n</w:t>
      </w:r>
      <w:r w:rsidRPr="00EC213B">
        <w:rPr>
          <w:rFonts w:ascii="Verdana" w:hAnsi="Verdana"/>
          <w:sz w:val="22"/>
          <w:szCs w:val="22"/>
        </w:rPr>
        <w:t xml:space="preserve">ików z naruszeniem terminu określonego w </w:t>
      </w:r>
      <w:r w:rsidR="008151AE" w:rsidRPr="00EC213B">
        <w:rPr>
          <w:rFonts w:ascii="Verdana" w:hAnsi="Verdana"/>
          <w:sz w:val="22"/>
          <w:szCs w:val="22"/>
        </w:rPr>
        <w:t>§ 15 rozporzą</w:t>
      </w:r>
      <w:r w:rsidR="00EC213B" w:rsidRPr="00EC213B">
        <w:rPr>
          <w:rFonts w:ascii="Verdana" w:hAnsi="Verdana"/>
          <w:sz w:val="22"/>
          <w:szCs w:val="22"/>
        </w:rPr>
        <w:t xml:space="preserve">dzenia </w:t>
      </w:r>
      <w:proofErr w:type="spellStart"/>
      <w:r w:rsidR="00EC213B" w:rsidRPr="00EC213B">
        <w:rPr>
          <w:rFonts w:ascii="Verdana" w:hAnsi="Verdana"/>
          <w:sz w:val="22"/>
          <w:szCs w:val="22"/>
        </w:rPr>
        <w:t>MGiP</w:t>
      </w:r>
      <w:proofErr w:type="spellEnd"/>
      <w:r w:rsidR="00EC213B" w:rsidRPr="00EC213B">
        <w:rPr>
          <w:rFonts w:ascii="Verdana" w:hAnsi="Verdana"/>
          <w:sz w:val="22"/>
          <w:szCs w:val="22"/>
        </w:rPr>
        <w:t xml:space="preserve"> w sprawie szkoleń w </w:t>
      </w:r>
      <w:r w:rsidR="008151AE" w:rsidRPr="00EC213B">
        <w:rPr>
          <w:rFonts w:ascii="Verdana" w:hAnsi="Verdana"/>
          <w:sz w:val="22"/>
          <w:szCs w:val="22"/>
        </w:rPr>
        <w:t>dziedzinie bezpieczeństwa i higieny pracy,</w:t>
      </w:r>
    </w:p>
    <w:p w:rsidR="00633E57" w:rsidRPr="00EC213B" w:rsidRDefault="00633E57" w:rsidP="0074038E">
      <w:pPr>
        <w:numPr>
          <w:ilvl w:val="0"/>
          <w:numId w:val="23"/>
        </w:numPr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EC213B">
        <w:rPr>
          <w:rFonts w:ascii="Verdana" w:hAnsi="Verdana"/>
          <w:sz w:val="22"/>
          <w:szCs w:val="22"/>
        </w:rPr>
        <w:t>brak analizy st</w:t>
      </w:r>
      <w:r w:rsidR="00406E06" w:rsidRPr="00EC213B">
        <w:rPr>
          <w:rFonts w:ascii="Verdana" w:hAnsi="Verdana"/>
          <w:sz w:val="22"/>
          <w:szCs w:val="22"/>
        </w:rPr>
        <w:t>anu bezpieczeńs</w:t>
      </w:r>
      <w:r w:rsidRPr="00EC213B">
        <w:rPr>
          <w:rFonts w:ascii="Verdana" w:hAnsi="Verdana"/>
          <w:sz w:val="22"/>
          <w:szCs w:val="22"/>
        </w:rPr>
        <w:t>twa i higi</w:t>
      </w:r>
      <w:r w:rsidR="00406E06" w:rsidRPr="00EC213B">
        <w:rPr>
          <w:rFonts w:ascii="Verdana" w:hAnsi="Verdana"/>
          <w:sz w:val="22"/>
          <w:szCs w:val="22"/>
        </w:rPr>
        <w:t>e</w:t>
      </w:r>
      <w:r w:rsidRPr="00EC213B">
        <w:rPr>
          <w:rFonts w:ascii="Verdana" w:hAnsi="Verdana"/>
          <w:sz w:val="22"/>
          <w:szCs w:val="22"/>
        </w:rPr>
        <w:t>ny p</w:t>
      </w:r>
      <w:r w:rsidR="00406E06" w:rsidRPr="00EC213B">
        <w:rPr>
          <w:rFonts w:ascii="Verdana" w:hAnsi="Verdana"/>
          <w:sz w:val="22"/>
          <w:szCs w:val="22"/>
        </w:rPr>
        <w:t>r</w:t>
      </w:r>
      <w:r w:rsidRPr="00EC213B">
        <w:rPr>
          <w:rFonts w:ascii="Verdana" w:hAnsi="Verdana"/>
          <w:sz w:val="22"/>
          <w:szCs w:val="22"/>
        </w:rPr>
        <w:t>acy za 2018 r.,</w:t>
      </w:r>
      <w:r w:rsidR="00406E06" w:rsidRPr="00EC213B">
        <w:rPr>
          <w:rFonts w:ascii="Verdana" w:hAnsi="Verdana"/>
          <w:sz w:val="22"/>
          <w:szCs w:val="22"/>
        </w:rPr>
        <w:t xml:space="preserve"> co narusza § 2 ust. 1 </w:t>
      </w:r>
      <w:proofErr w:type="spellStart"/>
      <w:r w:rsidR="00406E06" w:rsidRPr="00EC213B">
        <w:rPr>
          <w:rFonts w:ascii="Verdana" w:hAnsi="Verdana"/>
          <w:sz w:val="22"/>
          <w:szCs w:val="22"/>
        </w:rPr>
        <w:t>pkt</w:t>
      </w:r>
      <w:proofErr w:type="spellEnd"/>
      <w:r w:rsidR="00406E06" w:rsidRPr="00EC213B">
        <w:rPr>
          <w:rFonts w:ascii="Verdana" w:hAnsi="Verdana"/>
          <w:sz w:val="22"/>
          <w:szCs w:val="22"/>
        </w:rPr>
        <w:t xml:space="preserve"> 3 rozpor</w:t>
      </w:r>
      <w:r w:rsidR="008151AE" w:rsidRPr="00EC213B">
        <w:rPr>
          <w:rFonts w:ascii="Verdana" w:hAnsi="Verdana"/>
          <w:sz w:val="22"/>
          <w:szCs w:val="22"/>
        </w:rPr>
        <w:t>zą</w:t>
      </w:r>
      <w:r w:rsidR="00406E06" w:rsidRPr="00EC213B">
        <w:rPr>
          <w:rFonts w:ascii="Verdana" w:hAnsi="Verdana"/>
          <w:sz w:val="22"/>
          <w:szCs w:val="22"/>
        </w:rPr>
        <w:t>dzenia RM w sprawi</w:t>
      </w:r>
      <w:r w:rsidR="008151AE" w:rsidRPr="00EC213B">
        <w:rPr>
          <w:rFonts w:ascii="Verdana" w:hAnsi="Verdana"/>
          <w:sz w:val="22"/>
          <w:szCs w:val="22"/>
        </w:rPr>
        <w:t>e</w:t>
      </w:r>
      <w:r w:rsidR="00406E06" w:rsidRPr="00EC213B">
        <w:rPr>
          <w:rFonts w:ascii="Verdana" w:hAnsi="Verdana"/>
          <w:sz w:val="22"/>
          <w:szCs w:val="22"/>
        </w:rPr>
        <w:t xml:space="preserve"> służby bezpieczeństwa i higieny pracy,</w:t>
      </w:r>
    </w:p>
    <w:p w:rsidR="00406E06" w:rsidRPr="00EC213B" w:rsidRDefault="00455F00" w:rsidP="0074038E">
      <w:pPr>
        <w:numPr>
          <w:ilvl w:val="0"/>
          <w:numId w:val="23"/>
        </w:numPr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EC213B">
        <w:rPr>
          <w:rFonts w:ascii="Verdana" w:hAnsi="Verdana"/>
          <w:sz w:val="22"/>
          <w:szCs w:val="22"/>
        </w:rPr>
        <w:t>niezgodne z wytycznymi organu prowadzącego z 01.02.2018 r. przyznanie podwyżek dla pracowników obsługi i administracji.</w:t>
      </w:r>
    </w:p>
    <w:p w:rsidR="0048308A" w:rsidRPr="00EC213B" w:rsidRDefault="00455F00" w:rsidP="0074038E">
      <w:pPr>
        <w:pStyle w:val="04StanowiskoAdresata"/>
        <w:spacing w:before="200" w:after="0" w:line="276" w:lineRule="auto"/>
        <w:jc w:val="left"/>
        <w:rPr>
          <w:bCs w:val="0"/>
          <w:sz w:val="22"/>
          <w:szCs w:val="22"/>
        </w:rPr>
      </w:pPr>
      <w:r w:rsidRPr="00EC213B">
        <w:rPr>
          <w:bCs w:val="0"/>
          <w:sz w:val="22"/>
          <w:szCs w:val="22"/>
        </w:rPr>
        <w:t>W związku z powyższym zalecam:</w:t>
      </w:r>
    </w:p>
    <w:p w:rsidR="0048308A" w:rsidRPr="00EC213B" w:rsidRDefault="00455F00" w:rsidP="0074038E">
      <w:pPr>
        <w:pStyle w:val="04StanowiskoAdresata"/>
        <w:numPr>
          <w:ilvl w:val="0"/>
          <w:numId w:val="28"/>
        </w:numPr>
        <w:tabs>
          <w:tab w:val="clear" w:pos="720"/>
          <w:tab w:val="num" w:pos="426"/>
        </w:tabs>
        <w:spacing w:after="0" w:line="276" w:lineRule="auto"/>
        <w:ind w:left="426" w:hanging="426"/>
        <w:jc w:val="left"/>
        <w:rPr>
          <w:bCs w:val="0"/>
          <w:sz w:val="22"/>
          <w:szCs w:val="22"/>
        </w:rPr>
      </w:pPr>
      <w:r w:rsidRPr="00EC213B">
        <w:rPr>
          <w:sz w:val="22"/>
          <w:szCs w:val="22"/>
        </w:rPr>
        <w:t>S</w:t>
      </w:r>
      <w:r w:rsidR="008151AE" w:rsidRPr="00EC213B">
        <w:rPr>
          <w:sz w:val="22"/>
          <w:szCs w:val="22"/>
        </w:rPr>
        <w:t>porzą</w:t>
      </w:r>
      <w:r w:rsidRPr="00EC213B">
        <w:rPr>
          <w:sz w:val="22"/>
          <w:szCs w:val="22"/>
        </w:rPr>
        <w:t>dz</w:t>
      </w:r>
      <w:r w:rsidR="008151AE" w:rsidRPr="00EC213B">
        <w:rPr>
          <w:sz w:val="22"/>
          <w:szCs w:val="22"/>
        </w:rPr>
        <w:t>anie planów</w:t>
      </w:r>
      <w:r w:rsidRPr="00EC213B">
        <w:rPr>
          <w:sz w:val="22"/>
          <w:szCs w:val="22"/>
        </w:rPr>
        <w:t xml:space="preserve"> finansowych oraz ich realizacja zgodnie z </w:t>
      </w:r>
      <w:r w:rsidR="008151AE" w:rsidRPr="00EC213B">
        <w:rPr>
          <w:sz w:val="22"/>
          <w:szCs w:val="22"/>
        </w:rPr>
        <w:t>wytycznymi</w:t>
      </w:r>
      <w:r w:rsidRPr="00EC213B">
        <w:rPr>
          <w:sz w:val="22"/>
          <w:szCs w:val="22"/>
        </w:rPr>
        <w:t xml:space="preserve"> organu prowadzącego</w:t>
      </w:r>
      <w:r w:rsidR="008151AE" w:rsidRPr="00EC213B">
        <w:rPr>
          <w:sz w:val="22"/>
          <w:szCs w:val="22"/>
        </w:rPr>
        <w:t>.</w:t>
      </w:r>
    </w:p>
    <w:p w:rsidR="00455F00" w:rsidRPr="00EC213B" w:rsidRDefault="00455F00" w:rsidP="0074038E">
      <w:pPr>
        <w:pStyle w:val="04StanowiskoAdresata"/>
        <w:numPr>
          <w:ilvl w:val="0"/>
          <w:numId w:val="28"/>
        </w:numPr>
        <w:tabs>
          <w:tab w:val="clear" w:pos="720"/>
          <w:tab w:val="num" w:pos="426"/>
        </w:tabs>
        <w:spacing w:after="0" w:line="276" w:lineRule="auto"/>
        <w:ind w:left="426" w:hanging="426"/>
        <w:jc w:val="left"/>
        <w:rPr>
          <w:bCs w:val="0"/>
          <w:sz w:val="22"/>
          <w:szCs w:val="22"/>
        </w:rPr>
      </w:pPr>
      <w:r w:rsidRPr="00EC213B">
        <w:rPr>
          <w:sz w:val="22"/>
          <w:szCs w:val="22"/>
        </w:rPr>
        <w:t>Przestrzeganie przewidz</w:t>
      </w:r>
      <w:r w:rsidR="008151AE" w:rsidRPr="00EC213B">
        <w:rPr>
          <w:sz w:val="22"/>
          <w:szCs w:val="22"/>
        </w:rPr>
        <w:t>i</w:t>
      </w:r>
      <w:r w:rsidRPr="00EC213B">
        <w:rPr>
          <w:sz w:val="22"/>
          <w:szCs w:val="22"/>
        </w:rPr>
        <w:t>anych prawem terminów na dokonywanie o</w:t>
      </w:r>
      <w:r w:rsidR="008151AE" w:rsidRPr="00EC213B">
        <w:rPr>
          <w:sz w:val="22"/>
          <w:szCs w:val="22"/>
        </w:rPr>
        <w:t>c</w:t>
      </w:r>
      <w:r w:rsidRPr="00EC213B">
        <w:rPr>
          <w:sz w:val="22"/>
          <w:szCs w:val="22"/>
        </w:rPr>
        <w:t>en okresowych pracowników, prz</w:t>
      </w:r>
      <w:r w:rsidR="008151AE" w:rsidRPr="00EC213B">
        <w:rPr>
          <w:sz w:val="22"/>
          <w:szCs w:val="22"/>
        </w:rPr>
        <w:t>eprowadza</w:t>
      </w:r>
      <w:r w:rsidRPr="00EC213B">
        <w:rPr>
          <w:sz w:val="22"/>
          <w:szCs w:val="22"/>
        </w:rPr>
        <w:t>nie szko</w:t>
      </w:r>
      <w:r w:rsidR="008151AE" w:rsidRPr="00EC213B">
        <w:rPr>
          <w:sz w:val="22"/>
          <w:szCs w:val="22"/>
        </w:rPr>
        <w:t>l</w:t>
      </w:r>
      <w:r w:rsidRPr="00EC213B">
        <w:rPr>
          <w:sz w:val="22"/>
          <w:szCs w:val="22"/>
        </w:rPr>
        <w:t xml:space="preserve">eń okresowych </w:t>
      </w:r>
      <w:r w:rsidR="008151AE" w:rsidRPr="00EC213B">
        <w:rPr>
          <w:sz w:val="22"/>
          <w:szCs w:val="22"/>
        </w:rPr>
        <w:t xml:space="preserve">bhp </w:t>
      </w:r>
      <w:r w:rsidRPr="00EC213B">
        <w:rPr>
          <w:sz w:val="22"/>
          <w:szCs w:val="22"/>
        </w:rPr>
        <w:t>oraz wypłatę nagród jubileuszowych</w:t>
      </w:r>
      <w:r w:rsidR="008151AE" w:rsidRPr="00EC213B">
        <w:rPr>
          <w:sz w:val="22"/>
          <w:szCs w:val="22"/>
        </w:rPr>
        <w:t>.</w:t>
      </w:r>
    </w:p>
    <w:p w:rsidR="00455F00" w:rsidRPr="00EC213B" w:rsidRDefault="00455F00" w:rsidP="0074038E">
      <w:pPr>
        <w:pStyle w:val="04StanowiskoAdresata"/>
        <w:numPr>
          <w:ilvl w:val="0"/>
          <w:numId w:val="28"/>
        </w:numPr>
        <w:tabs>
          <w:tab w:val="clear" w:pos="720"/>
          <w:tab w:val="num" w:pos="426"/>
        </w:tabs>
        <w:spacing w:after="0" w:line="276" w:lineRule="auto"/>
        <w:ind w:left="426" w:hanging="426"/>
        <w:jc w:val="left"/>
        <w:rPr>
          <w:bCs w:val="0"/>
          <w:sz w:val="22"/>
          <w:szCs w:val="22"/>
        </w:rPr>
      </w:pPr>
      <w:r w:rsidRPr="00EC213B">
        <w:rPr>
          <w:sz w:val="22"/>
          <w:szCs w:val="22"/>
        </w:rPr>
        <w:t>Egzekwowanie realizacji obowiązków przez osoby pełniące</w:t>
      </w:r>
      <w:r w:rsidR="008151AE" w:rsidRPr="00EC213B">
        <w:rPr>
          <w:sz w:val="22"/>
          <w:szCs w:val="22"/>
        </w:rPr>
        <w:t xml:space="preserve"> zadania służby </w:t>
      </w:r>
      <w:proofErr w:type="spellStart"/>
      <w:r w:rsidR="008151AE" w:rsidRPr="00EC213B">
        <w:rPr>
          <w:sz w:val="22"/>
          <w:szCs w:val="22"/>
        </w:rPr>
        <w:t>bhp</w:t>
      </w:r>
      <w:proofErr w:type="spellEnd"/>
      <w:r w:rsidR="008151AE" w:rsidRPr="00EC213B">
        <w:rPr>
          <w:sz w:val="22"/>
          <w:szCs w:val="22"/>
        </w:rPr>
        <w:t>.</w:t>
      </w:r>
    </w:p>
    <w:p w:rsidR="0048308A" w:rsidRPr="00EC213B" w:rsidRDefault="008151AE" w:rsidP="0074038E">
      <w:pPr>
        <w:pStyle w:val="04StanowiskoAdresata"/>
        <w:numPr>
          <w:ilvl w:val="0"/>
          <w:numId w:val="28"/>
        </w:numPr>
        <w:tabs>
          <w:tab w:val="clear" w:pos="720"/>
          <w:tab w:val="num" w:pos="426"/>
        </w:tabs>
        <w:spacing w:after="0" w:line="276" w:lineRule="auto"/>
        <w:ind w:left="426" w:hanging="426"/>
        <w:jc w:val="left"/>
        <w:rPr>
          <w:bCs w:val="0"/>
          <w:sz w:val="22"/>
          <w:szCs w:val="22"/>
        </w:rPr>
      </w:pPr>
      <w:r w:rsidRPr="00EC213B">
        <w:rPr>
          <w:sz w:val="22"/>
          <w:szCs w:val="22"/>
        </w:rPr>
        <w:t>Przyznawanie podwyżek wynagrodzeń zgodnie z wytycznymi organu prowadzącego.</w:t>
      </w:r>
    </w:p>
    <w:p w:rsidR="0074038E" w:rsidRPr="005C2704" w:rsidRDefault="0074038E" w:rsidP="0074038E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74038E" w:rsidRPr="005C2704" w:rsidRDefault="0074038E" w:rsidP="0074038E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5C2704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74038E" w:rsidRPr="00E96785" w:rsidRDefault="0074038E" w:rsidP="0074038E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5C2704">
        <w:rPr>
          <w:bCs/>
          <w:sz w:val="22"/>
          <w:szCs w:val="22"/>
        </w:rPr>
        <w:t>Dyrektor Wydziału Kontroli</w:t>
      </w:r>
    </w:p>
    <w:p w:rsidR="0048308A" w:rsidRPr="00EC213B" w:rsidRDefault="00A31972" w:rsidP="0074038E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EC213B">
        <w:rPr>
          <w:sz w:val="22"/>
          <w:szCs w:val="22"/>
        </w:rPr>
        <w:t>Do wiadomości:</w:t>
      </w:r>
    </w:p>
    <w:p w:rsidR="00A31972" w:rsidRPr="00EC213B" w:rsidRDefault="00A31972" w:rsidP="0074038E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EC213B">
        <w:rPr>
          <w:sz w:val="22"/>
          <w:szCs w:val="22"/>
        </w:rPr>
        <w:t xml:space="preserve">Pan Jarosław </w:t>
      </w:r>
      <w:proofErr w:type="spellStart"/>
      <w:r w:rsidRPr="00EC213B">
        <w:rPr>
          <w:sz w:val="22"/>
          <w:szCs w:val="22"/>
        </w:rPr>
        <w:t>Delewski</w:t>
      </w:r>
      <w:proofErr w:type="spellEnd"/>
      <w:r w:rsidRPr="00EC213B">
        <w:rPr>
          <w:sz w:val="22"/>
          <w:szCs w:val="22"/>
        </w:rPr>
        <w:t xml:space="preserve"> - Dyrektor DEU UMW wraz z protokołem kontroli WKN-KPZ.1711.3</w:t>
      </w:r>
      <w:r w:rsidR="008151AE" w:rsidRPr="00EC213B">
        <w:rPr>
          <w:sz w:val="22"/>
          <w:szCs w:val="22"/>
        </w:rPr>
        <w:t>2</w:t>
      </w:r>
      <w:r w:rsidRPr="00EC213B">
        <w:rPr>
          <w:sz w:val="22"/>
          <w:szCs w:val="22"/>
        </w:rPr>
        <w:t>.201</w:t>
      </w:r>
      <w:r w:rsidR="008151AE" w:rsidRPr="00EC213B">
        <w:rPr>
          <w:sz w:val="22"/>
          <w:szCs w:val="22"/>
        </w:rPr>
        <w:t>9</w:t>
      </w:r>
      <w:r w:rsidRPr="00EC213B">
        <w:rPr>
          <w:sz w:val="22"/>
          <w:szCs w:val="22"/>
        </w:rPr>
        <w:t xml:space="preserve"> w</w:t>
      </w:r>
      <w:r w:rsidR="00EC213B" w:rsidRPr="00EC213B">
        <w:rPr>
          <w:sz w:val="22"/>
          <w:szCs w:val="22"/>
        </w:rPr>
        <w:t xml:space="preserve"> </w:t>
      </w:r>
      <w:r w:rsidRPr="00EC213B">
        <w:rPr>
          <w:sz w:val="22"/>
          <w:szCs w:val="22"/>
        </w:rPr>
        <w:t>wersji elektronicznej.</w:t>
      </w:r>
    </w:p>
    <w:sectPr w:rsidR="00A31972" w:rsidRPr="00EC213B" w:rsidSect="0048308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7B7" w:rsidRDefault="009147B7">
      <w:r>
        <w:separator/>
      </w:r>
    </w:p>
  </w:endnote>
  <w:endnote w:type="continuationSeparator" w:id="0">
    <w:p w:rsidR="009147B7" w:rsidRDefault="00914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A3197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40F1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40F10">
      <w:rPr>
        <w:sz w:val="14"/>
        <w:szCs w:val="14"/>
      </w:rPr>
      <w:fldChar w:fldCharType="separate"/>
    </w:r>
    <w:r w:rsidR="0067787E">
      <w:rPr>
        <w:noProof/>
        <w:sz w:val="14"/>
        <w:szCs w:val="14"/>
      </w:rPr>
      <w:t>2</w:t>
    </w:r>
    <w:r w:rsidR="00440F1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40F1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40F10">
      <w:rPr>
        <w:sz w:val="14"/>
        <w:szCs w:val="14"/>
      </w:rPr>
      <w:fldChar w:fldCharType="separate"/>
    </w:r>
    <w:r w:rsidR="0067787E">
      <w:rPr>
        <w:noProof/>
        <w:sz w:val="14"/>
        <w:szCs w:val="14"/>
      </w:rPr>
      <w:t>2</w:t>
    </w:r>
    <w:r w:rsidR="00440F10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48308A">
    <w:pPr>
      <w:pStyle w:val="Stopka"/>
    </w:pPr>
  </w:p>
  <w:p w:rsidR="0048308A" w:rsidRDefault="00166CE6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7B7" w:rsidRDefault="009147B7">
      <w:r>
        <w:separator/>
      </w:r>
    </w:p>
  </w:footnote>
  <w:footnote w:type="continuationSeparator" w:id="0">
    <w:p w:rsidR="009147B7" w:rsidRDefault="00914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440F1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166CE6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7028F4"/>
    <w:multiLevelType w:val="hybridMultilevel"/>
    <w:tmpl w:val="C1B02D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5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18604C"/>
    <w:multiLevelType w:val="hybridMultilevel"/>
    <w:tmpl w:val="B27603E6"/>
    <w:lvl w:ilvl="0" w:tplc="18C48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F11EFC"/>
    <w:multiLevelType w:val="hybridMultilevel"/>
    <w:tmpl w:val="EF80BDA0"/>
    <w:lvl w:ilvl="0" w:tplc="16DC41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A7E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E08D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AA59CD"/>
    <w:multiLevelType w:val="multilevel"/>
    <w:tmpl w:val="11EA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38D745F7"/>
    <w:multiLevelType w:val="hybridMultilevel"/>
    <w:tmpl w:val="B6B2385A"/>
    <w:lvl w:ilvl="0" w:tplc="AE601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CA1E1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091125"/>
    <w:multiLevelType w:val="hybridMultilevel"/>
    <w:tmpl w:val="25C698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7E5551A3"/>
    <w:multiLevelType w:val="hybridMultilevel"/>
    <w:tmpl w:val="7C3EB4F4"/>
    <w:lvl w:ilvl="0" w:tplc="7B2AA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"/>
  </w:num>
  <w:num w:numId="3">
    <w:abstractNumId w:val="23"/>
  </w:num>
  <w:num w:numId="4">
    <w:abstractNumId w:val="7"/>
  </w:num>
  <w:num w:numId="5">
    <w:abstractNumId w:val="3"/>
  </w:num>
  <w:num w:numId="6">
    <w:abstractNumId w:val="6"/>
  </w:num>
  <w:num w:numId="7">
    <w:abstractNumId w:val="14"/>
  </w:num>
  <w:num w:numId="8">
    <w:abstractNumId w:val="8"/>
  </w:num>
  <w:num w:numId="9">
    <w:abstractNumId w:val="13"/>
  </w:num>
  <w:num w:numId="10">
    <w:abstractNumId w:val="29"/>
  </w:num>
  <w:num w:numId="11">
    <w:abstractNumId w:val="27"/>
  </w:num>
  <w:num w:numId="12">
    <w:abstractNumId w:val="1"/>
  </w:num>
  <w:num w:numId="13">
    <w:abstractNumId w:val="17"/>
  </w:num>
  <w:num w:numId="14">
    <w:abstractNumId w:val="11"/>
  </w:num>
  <w:num w:numId="15">
    <w:abstractNumId w:val="26"/>
  </w:num>
  <w:num w:numId="16">
    <w:abstractNumId w:val="28"/>
  </w:num>
  <w:num w:numId="17">
    <w:abstractNumId w:val="19"/>
  </w:num>
  <w:num w:numId="18">
    <w:abstractNumId w:val="20"/>
  </w:num>
  <w:num w:numId="19">
    <w:abstractNumId w:val="22"/>
  </w:num>
  <w:num w:numId="20">
    <w:abstractNumId w:val="15"/>
  </w:num>
  <w:num w:numId="21">
    <w:abstractNumId w:val="25"/>
  </w:num>
  <w:num w:numId="22">
    <w:abstractNumId w:val="9"/>
  </w:num>
  <w:num w:numId="23">
    <w:abstractNumId w:val="24"/>
  </w:num>
  <w:num w:numId="24">
    <w:abstractNumId w:val="5"/>
  </w:num>
  <w:num w:numId="25">
    <w:abstractNumId w:val="16"/>
  </w:num>
  <w:num w:numId="26">
    <w:abstractNumId w:val="12"/>
  </w:num>
  <w:num w:numId="27">
    <w:abstractNumId w:val="18"/>
  </w:num>
  <w:num w:numId="28">
    <w:abstractNumId w:val="30"/>
  </w:num>
  <w:num w:numId="29">
    <w:abstractNumId w:val="10"/>
  </w:num>
  <w:num w:numId="30">
    <w:abstractNumId w:val="21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66CE6"/>
    <w:rsid w:val="000466A5"/>
    <w:rsid w:val="00166CE6"/>
    <w:rsid w:val="00241D6F"/>
    <w:rsid w:val="002D71B3"/>
    <w:rsid w:val="004052C0"/>
    <w:rsid w:val="00406E06"/>
    <w:rsid w:val="00440F10"/>
    <w:rsid w:val="00455F00"/>
    <w:rsid w:val="0048308A"/>
    <w:rsid w:val="00531522"/>
    <w:rsid w:val="00541835"/>
    <w:rsid w:val="005865CA"/>
    <w:rsid w:val="005C372D"/>
    <w:rsid w:val="005F224E"/>
    <w:rsid w:val="00607984"/>
    <w:rsid w:val="00633E57"/>
    <w:rsid w:val="0067787E"/>
    <w:rsid w:val="006B046E"/>
    <w:rsid w:val="0074038E"/>
    <w:rsid w:val="008151AE"/>
    <w:rsid w:val="008B5BA0"/>
    <w:rsid w:val="009147B7"/>
    <w:rsid w:val="00925D65"/>
    <w:rsid w:val="009600D0"/>
    <w:rsid w:val="00A31972"/>
    <w:rsid w:val="00AC14DD"/>
    <w:rsid w:val="00BB43BB"/>
    <w:rsid w:val="00D3778A"/>
    <w:rsid w:val="00EC213B"/>
    <w:rsid w:val="00F04A74"/>
    <w:rsid w:val="00FB0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08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48308A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48308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8308A"/>
  </w:style>
  <w:style w:type="paragraph" w:customStyle="1" w:styleId="05Adresulica">
    <w:name w:val="@05.Adres_ulica"/>
    <w:basedOn w:val="11Trescpisma"/>
    <w:next w:val="06Adresmiasto"/>
    <w:rsid w:val="0048308A"/>
    <w:rPr>
      <w:sz w:val="18"/>
    </w:rPr>
  </w:style>
  <w:style w:type="paragraph" w:customStyle="1" w:styleId="06Adresmiasto">
    <w:name w:val="@06.Adres_miasto"/>
    <w:basedOn w:val="11Trescpisma"/>
    <w:next w:val="07Datapisma"/>
    <w:rsid w:val="0048308A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48308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48308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8308A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48308A"/>
    <w:rPr>
      <w:sz w:val="16"/>
    </w:rPr>
  </w:style>
  <w:style w:type="paragraph" w:customStyle="1" w:styleId="09Dotyczy">
    <w:name w:val="@09.Dotyczy"/>
    <w:basedOn w:val="11Trescpisma"/>
    <w:rsid w:val="0048308A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8308A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8308A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48308A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8308A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48308A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48308A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48308A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48308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48308A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48308A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48308A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48308A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48308A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48308A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48308A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48308A"/>
  </w:style>
  <w:style w:type="paragraph" w:styleId="HTML-wstpniesformatowany">
    <w:name w:val="HTML Preformatted"/>
    <w:basedOn w:val="Normalny"/>
    <w:semiHidden/>
    <w:rsid w:val="004830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48308A"/>
    <w:rPr>
      <w:b/>
      <w:bCs/>
    </w:rPr>
  </w:style>
  <w:style w:type="character" w:customStyle="1" w:styleId="readonlytext">
    <w:name w:val="readonly_text"/>
    <w:basedOn w:val="Domylnaczcionkaakapitu"/>
    <w:rsid w:val="0048308A"/>
  </w:style>
  <w:style w:type="character" w:customStyle="1" w:styleId="h1">
    <w:name w:val="h1"/>
    <w:basedOn w:val="Domylnaczcionkaakapitu"/>
    <w:rsid w:val="0048308A"/>
  </w:style>
  <w:style w:type="character" w:customStyle="1" w:styleId="WW8Num2z0">
    <w:name w:val="WW8Num2z0"/>
    <w:rsid w:val="0048308A"/>
    <w:rPr>
      <w:rFonts w:ascii="Symbol" w:hAnsi="Symbol"/>
    </w:rPr>
  </w:style>
  <w:style w:type="paragraph" w:customStyle="1" w:styleId="Nagwektabeli">
    <w:name w:val="Nagłówek tabeli"/>
    <w:basedOn w:val="Normalny"/>
    <w:rsid w:val="0048308A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B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3436</CharactersWithSpaces>
  <SharedDoc>false</SharedDoc>
  <HLinks>
    <vt:vector size="18" baseType="variant">
      <vt:variant>
        <vt:i4>2031712</vt:i4>
      </vt:variant>
      <vt:variant>
        <vt:i4>6502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6510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umrapy01</cp:lastModifiedBy>
  <cp:revision>3</cp:revision>
  <cp:lastPrinted>2020-01-03T13:44:00Z</cp:lastPrinted>
  <dcterms:created xsi:type="dcterms:W3CDTF">2022-02-11T11:53:00Z</dcterms:created>
  <dcterms:modified xsi:type="dcterms:W3CDTF">2022-02-14T08:50:00Z</dcterms:modified>
</cp:coreProperties>
</file>