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54" w:rsidRPr="00FD2470" w:rsidRDefault="00653A54" w:rsidP="00653A54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 xml:space="preserve">na owoce sezonowe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>
        <w:rPr>
          <w:rFonts w:ascii="Verdana" w:hAnsi="Verdana"/>
          <w:color w:val="auto"/>
          <w:sz w:val="24"/>
          <w:szCs w:val="24"/>
        </w:rPr>
        <w:t>7.04</w:t>
      </w:r>
      <w:r w:rsidRPr="00FD2470">
        <w:rPr>
          <w:rFonts w:ascii="Verdana" w:hAnsi="Verdana"/>
          <w:color w:val="auto"/>
          <w:sz w:val="24"/>
          <w:szCs w:val="24"/>
        </w:rPr>
        <w:t>.2022 r.</w:t>
      </w:r>
    </w:p>
    <w:p w:rsidR="00653A54" w:rsidRPr="00FD2470" w:rsidRDefault="00653A54" w:rsidP="00653A54">
      <w:pPr>
        <w:rPr>
          <w:rFonts w:ascii="Verdana" w:hAnsi="Verdana"/>
          <w:sz w:val="24"/>
          <w:szCs w:val="24"/>
        </w:rPr>
      </w:pPr>
    </w:p>
    <w:p w:rsidR="00653A54" w:rsidRPr="00FD2470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653A54" w:rsidRPr="00FD2470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7.04</w:t>
      </w:r>
      <w:r w:rsidRPr="00FD2470">
        <w:rPr>
          <w:rFonts w:ascii="Verdana" w:hAnsi="Verdana"/>
          <w:sz w:val="24"/>
          <w:szCs w:val="24"/>
        </w:rPr>
        <w:t>.2022 r. w Biurze Rozwoju Gospodarczego przy ul. Świdnickiej 53 we Wrocławiu odbyło się losowanie miejsc przeznaczonych do handlu okrężnego</w:t>
      </w:r>
      <w:r w:rsidR="00B751C7">
        <w:rPr>
          <w:rFonts w:ascii="Verdana" w:hAnsi="Verdana"/>
          <w:sz w:val="24"/>
          <w:szCs w:val="24"/>
        </w:rPr>
        <w:t xml:space="preserve"> z branżą: owoce sezonowe</w:t>
      </w:r>
      <w:r w:rsidRPr="00FD2470">
        <w:rPr>
          <w:rFonts w:ascii="Verdana" w:hAnsi="Verdana"/>
          <w:sz w:val="24"/>
          <w:szCs w:val="24"/>
        </w:rPr>
        <w:t>. Komisja zgodnie z pismem okólnym nr 2/22 Dyrektora Departamentu Strategii i Rozwoju Miasta z dnia 16.03.2022 r., przeprowadziła wirtualne losowanie przy użyciu systemu informatycznego LOMI opracowanego przez Centrum Usług Informatycznych we Wrocławiu.</w:t>
      </w:r>
    </w:p>
    <w:p w:rsidR="00653A54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Łą</w:t>
      </w:r>
      <w:r w:rsidR="00343BA0">
        <w:rPr>
          <w:rFonts w:ascii="Verdana" w:hAnsi="Verdana"/>
          <w:sz w:val="24"/>
          <w:szCs w:val="24"/>
        </w:rPr>
        <w:t>czna ilość złożonych wniosków:154</w:t>
      </w:r>
      <w:r w:rsidRPr="00FD2470">
        <w:rPr>
          <w:rFonts w:ascii="Verdana" w:hAnsi="Verdana"/>
          <w:sz w:val="24"/>
          <w:szCs w:val="24"/>
        </w:rPr>
        <w:t xml:space="preserve">. </w:t>
      </w:r>
      <w:r w:rsidR="00343BA0">
        <w:rPr>
          <w:rFonts w:ascii="Verdana" w:hAnsi="Verdana"/>
          <w:sz w:val="24"/>
          <w:szCs w:val="24"/>
        </w:rPr>
        <w:t>Zakwalifikowanych do losowania:148</w:t>
      </w:r>
    </w:p>
    <w:p w:rsidR="00653A54" w:rsidRPr="00FD2470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2835"/>
        <w:gridCol w:w="1701"/>
        <w:gridCol w:w="1559"/>
        <w:gridCol w:w="1559"/>
      </w:tblGrid>
      <w:tr w:rsidR="00343BA0" w:rsidRPr="00386363" w:rsidTr="00971C89">
        <w:tc>
          <w:tcPr>
            <w:tcW w:w="502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2835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701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386363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86363">
              <w:rPr>
                <w:rFonts w:ascii="Verdana" w:hAnsi="Verdana"/>
                <w:b/>
                <w:sz w:val="16"/>
                <w:szCs w:val="16"/>
              </w:rPr>
              <w:t xml:space="preserve">Liczba złożonych </w:t>
            </w:r>
            <w:r>
              <w:rPr>
                <w:rFonts w:ascii="Verdana" w:hAnsi="Verdana"/>
                <w:b/>
                <w:sz w:val="16"/>
                <w:szCs w:val="16"/>
              </w:rPr>
              <w:t>wniosków w terminie do 1.04.2022</w:t>
            </w:r>
            <w:r w:rsidRPr="00386363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  5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Krzywoustego u zbiegu ul. Bora -Komorowskiego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343BA0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2. 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  6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Skarbowców róg ul. Sowiej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343B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386363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386363">
              <w:rPr>
                <w:rFonts w:ascii="Verdana" w:hAnsi="Verdana"/>
                <w:sz w:val="16"/>
                <w:szCs w:val="16"/>
              </w:rPr>
              <w:t>. wew.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43BA0" w:rsidRPr="00386363" w:rsidTr="00343BA0">
        <w:trPr>
          <w:trHeight w:val="869"/>
        </w:trPr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  7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343BA0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color w:val="00B050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  8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color w:val="00B050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5. 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11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Zachodnia strona ul. Świdnickiej na odcinku pomiędzy ul. Podwale i Promenadą Staromiejską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6. 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12</w:t>
            </w:r>
          </w:p>
        </w:tc>
        <w:tc>
          <w:tcPr>
            <w:tcW w:w="2835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Zachodnia strona ul. Świdnickiej na odcinku pomiędzy ul. </w:t>
            </w:r>
            <w:r w:rsidR="00143611">
              <w:rPr>
                <w:rFonts w:ascii="Verdana" w:hAnsi="Verdana"/>
                <w:color w:val="00B050"/>
                <w:sz w:val="16"/>
                <w:szCs w:val="16"/>
              </w:rPr>
              <w:t>N</w:t>
            </w: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ożowniczą i Kotlarską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z VAT</w:t>
            </w:r>
          </w:p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dr</w:t>
            </w:r>
            <w:proofErr w:type="spellEnd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. wew.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36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pl. Kościuszki – północno – wschodnia część skweru wzdłuż ulicy Świdnickiej po stronie Renomy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1,50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386363">
              <w:rPr>
                <w:rFonts w:ascii="Verdana" w:hAnsi="Verdana"/>
                <w:sz w:val="16"/>
                <w:szCs w:val="16"/>
              </w:rPr>
              <w:t xml:space="preserve"> ZZM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50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Średzka – naprzeciwko DK ZAMEK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1,50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386363">
              <w:rPr>
                <w:rFonts w:ascii="Verdana" w:hAnsi="Verdana"/>
                <w:sz w:val="16"/>
                <w:szCs w:val="16"/>
              </w:rPr>
              <w:t xml:space="preserve"> GMW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59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Trzebnicka 68 róg ul. Kraszewskiego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61</w:t>
            </w:r>
          </w:p>
        </w:tc>
        <w:tc>
          <w:tcPr>
            <w:tcW w:w="2835" w:type="dxa"/>
          </w:tcPr>
          <w:p w:rsidR="00343BA0" w:rsidRPr="00386363" w:rsidRDefault="00143611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Ul. Polarna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64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Pl. Św. Macieja róg ul. Paulińskiej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84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Ul. Legnicka róg ul. 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Nabycińskiej</w:t>
            </w:r>
            <w:proofErr w:type="spellEnd"/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85.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Zakładowa 5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86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87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Zachodnia róg ul. Słubickiej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88,89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Legnicka 64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90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Pilczycka róg ul. Górniczej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91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Grabiszyńska nr 240 róg ul. Hallera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1,20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="0014361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386363">
              <w:rPr>
                <w:rFonts w:ascii="Verdana" w:hAnsi="Verdana"/>
                <w:sz w:val="16"/>
                <w:szCs w:val="16"/>
              </w:rPr>
              <w:t>. kraj.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92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Sudecka 90 róg ul. Sztabowej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93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Kołłątaja 27 róg ul. Kościuszki 72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69176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color w:val="00B050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94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95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Łokietka róg ul. Drobnera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 xml:space="preserve"> 96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color w:val="00B050"/>
                <w:sz w:val="16"/>
                <w:szCs w:val="16"/>
              </w:rPr>
              <w:t>m²</w:t>
            </w:r>
            <w:proofErr w:type="spellEnd"/>
          </w:p>
          <w:p w:rsidR="00343BA0" w:rsidRPr="00386363" w:rsidRDefault="00343BA0" w:rsidP="00971C89">
            <w:pPr>
              <w:rPr>
                <w:rFonts w:ascii="Verdana" w:hAnsi="Verdana"/>
                <w:color w:val="00B05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386363" w:rsidTr="00971C89">
        <w:tc>
          <w:tcPr>
            <w:tcW w:w="502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916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 xml:space="preserve"> 52</w:t>
            </w:r>
          </w:p>
        </w:tc>
        <w:tc>
          <w:tcPr>
            <w:tcW w:w="2835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Ul. Kościuszki róg ul. Dworcowej</w:t>
            </w:r>
          </w:p>
        </w:tc>
        <w:tc>
          <w:tcPr>
            <w:tcW w:w="1701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386363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38636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8636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386363" w:rsidRDefault="00343BA0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</w:tbl>
    <w:p w:rsidR="00B751C7" w:rsidRDefault="00B751C7" w:rsidP="00B751C7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B751C7" w:rsidRPr="00FD2470" w:rsidRDefault="00B751C7" w:rsidP="00B751C7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FD2470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FD2470">
        <w:rPr>
          <w:rFonts w:ascii="Verdana" w:hAnsi="Verdana"/>
          <w:sz w:val="24"/>
          <w:szCs w:val="24"/>
        </w:rPr>
        <w:t>53, pod nr  tel.   71/ 777 78 03, 71/777 78 17</w:t>
      </w:r>
      <w:r>
        <w:rPr>
          <w:rFonts w:ascii="Verdana" w:hAnsi="Verdana"/>
          <w:sz w:val="24"/>
          <w:szCs w:val="24"/>
        </w:rPr>
        <w:t>,</w:t>
      </w:r>
      <w:r w:rsidRPr="00FD247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71/777 71 74.</w:t>
      </w:r>
    </w:p>
    <w:p w:rsidR="00B751C7" w:rsidRPr="00FD2470" w:rsidRDefault="00B751C7" w:rsidP="00B751C7">
      <w:pPr>
        <w:tabs>
          <w:tab w:val="num" w:pos="360"/>
        </w:tabs>
        <w:rPr>
          <w:rFonts w:ascii="Verdana" w:hAnsi="Verdana"/>
          <w:color w:val="FF0000"/>
          <w:sz w:val="24"/>
          <w:szCs w:val="24"/>
        </w:rPr>
      </w:pPr>
      <w:r w:rsidRPr="00FD2470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FD2470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323129" w:rsidRDefault="00691760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53A54"/>
    <w:rsid w:val="00143611"/>
    <w:rsid w:val="00343BA0"/>
    <w:rsid w:val="003B6C57"/>
    <w:rsid w:val="00653A54"/>
    <w:rsid w:val="00691760"/>
    <w:rsid w:val="008925DD"/>
    <w:rsid w:val="00B751C7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54"/>
  </w:style>
  <w:style w:type="paragraph" w:styleId="Nagwek1">
    <w:name w:val="heading 1"/>
    <w:basedOn w:val="Normalny"/>
    <w:next w:val="Normalny"/>
    <w:link w:val="Nagwek1Znak"/>
    <w:uiPriority w:val="9"/>
    <w:qFormat/>
    <w:rsid w:val="00653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2022-04-07T10:01:00Z</cp:lastPrinted>
  <dcterms:created xsi:type="dcterms:W3CDTF">2022-04-07T09:23:00Z</dcterms:created>
  <dcterms:modified xsi:type="dcterms:W3CDTF">2022-04-07T10:06:00Z</dcterms:modified>
</cp:coreProperties>
</file>