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70" w:rsidRPr="00FD2470" w:rsidRDefault="00FD2470" w:rsidP="00023B4C">
      <w:pPr>
        <w:pStyle w:val="Nagwek1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FD2470">
        <w:rPr>
          <w:rFonts w:ascii="Verdana" w:hAnsi="Verdana"/>
          <w:color w:val="auto"/>
          <w:sz w:val="24"/>
          <w:szCs w:val="24"/>
        </w:rPr>
        <w:t xml:space="preserve">Informacja z losowania </w:t>
      </w:r>
      <w:r w:rsidR="00023B4C">
        <w:rPr>
          <w:rFonts w:ascii="Verdana" w:hAnsi="Verdana"/>
          <w:color w:val="auto"/>
          <w:sz w:val="24"/>
          <w:szCs w:val="24"/>
        </w:rPr>
        <w:t>miejsc handlowych</w:t>
      </w:r>
      <w:r w:rsidRPr="00FD2470">
        <w:rPr>
          <w:rFonts w:ascii="Verdana" w:hAnsi="Verdana"/>
          <w:color w:val="auto"/>
          <w:sz w:val="24"/>
          <w:szCs w:val="24"/>
        </w:rPr>
        <w:t xml:space="preserve"> </w:t>
      </w:r>
      <w:r w:rsidR="00023B4C" w:rsidRPr="00FD2470">
        <w:rPr>
          <w:rFonts w:ascii="Verdana" w:hAnsi="Verdana"/>
          <w:color w:val="auto"/>
          <w:sz w:val="24"/>
          <w:szCs w:val="24"/>
        </w:rPr>
        <w:t xml:space="preserve">w parkach </w:t>
      </w:r>
      <w:r w:rsidR="00023B4C">
        <w:rPr>
          <w:rFonts w:ascii="Verdana" w:hAnsi="Verdana"/>
          <w:color w:val="auto"/>
          <w:sz w:val="24"/>
          <w:szCs w:val="24"/>
        </w:rPr>
        <w:t xml:space="preserve">                               </w:t>
      </w:r>
      <w:r w:rsidRPr="00FD2470">
        <w:rPr>
          <w:rFonts w:ascii="Verdana" w:hAnsi="Verdana"/>
          <w:color w:val="auto"/>
          <w:sz w:val="24"/>
          <w:szCs w:val="24"/>
        </w:rPr>
        <w:t>z pojazdów gastronomicznych</w:t>
      </w:r>
      <w:r w:rsidR="00023B4C">
        <w:rPr>
          <w:rFonts w:ascii="Verdana" w:hAnsi="Verdana"/>
          <w:color w:val="auto"/>
          <w:sz w:val="24"/>
          <w:szCs w:val="24"/>
        </w:rPr>
        <w:t xml:space="preserve"> </w:t>
      </w:r>
      <w:r w:rsidRPr="00FD2470">
        <w:rPr>
          <w:rFonts w:ascii="Verdana" w:hAnsi="Verdana"/>
          <w:color w:val="auto"/>
          <w:sz w:val="24"/>
          <w:szCs w:val="24"/>
        </w:rPr>
        <w:t>z dnia 17.03.2022 r.</w:t>
      </w:r>
    </w:p>
    <w:p w:rsidR="00FD2470" w:rsidRPr="00FD2470" w:rsidRDefault="00FD2470" w:rsidP="00FD2470">
      <w:pPr>
        <w:rPr>
          <w:rFonts w:ascii="Verdana" w:hAnsi="Verdana"/>
          <w:sz w:val="24"/>
          <w:szCs w:val="24"/>
        </w:rPr>
      </w:pPr>
    </w:p>
    <w:p w:rsidR="00FD2470" w:rsidRPr="00FD2470" w:rsidRDefault="00FD2470" w:rsidP="00FD2470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Szanowni Państwo, </w:t>
      </w:r>
    </w:p>
    <w:p w:rsidR="00FD2470" w:rsidRPr="00FD2470" w:rsidRDefault="00FD2470" w:rsidP="00FD2470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>w dniu 17.03.2022 r. w Biurze Rozwoju Gospodarczego przy ul. Świdnickiej 53 we Wrocławiu odbyło się losowanie miejsc przeznaczonych do handlu okrężnego w parkach z pojazdów gastronomicznych. Komisja zgodnie z pismem okólnym nr 2/22 Dyrektora Departamentu Strategii i Rozwoju Miasta z dnia 16.03.2022 r., przeprowadziła wirtualne losowanie przy użyciu systemu informatycznego LOMI opracowanego przez Centrum Usług Informatycznych we Wrocławiu.</w:t>
      </w:r>
    </w:p>
    <w:p w:rsidR="00FD2470" w:rsidRDefault="00FD2470" w:rsidP="00FD2470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Łączna ilość złożonych wniosków:29. Liczba wniosków odrzuconych z przyczyn formalnych: 3.                  </w:t>
      </w:r>
    </w:p>
    <w:p w:rsidR="00FD2470" w:rsidRPr="00FD2470" w:rsidRDefault="00FD2470" w:rsidP="00FD2470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>Poniżej tabela z rozkładem wniosków.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1134"/>
        <w:gridCol w:w="2126"/>
        <w:gridCol w:w="2977"/>
        <w:gridCol w:w="2693"/>
      </w:tblGrid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FD2470" w:rsidRPr="00FD2470" w:rsidRDefault="00FD2470" w:rsidP="003C0CB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FD2470" w:rsidRPr="00FD2470" w:rsidRDefault="00FD2470" w:rsidP="003C0CB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/>
                <w:sz w:val="20"/>
                <w:szCs w:val="20"/>
              </w:rPr>
              <w:t xml:space="preserve">Nr miejsca 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/>
                <w:sz w:val="20"/>
                <w:szCs w:val="20"/>
              </w:rPr>
              <w:t xml:space="preserve">     </w:t>
            </w:r>
          </w:p>
          <w:p w:rsidR="00FD2470" w:rsidRPr="00FD2470" w:rsidRDefault="00FD2470" w:rsidP="003C0CB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/>
                <w:sz w:val="20"/>
                <w:szCs w:val="20"/>
              </w:rPr>
              <w:t xml:space="preserve">       Lokalizacja</w:t>
            </w:r>
          </w:p>
        </w:tc>
        <w:tc>
          <w:tcPr>
            <w:tcW w:w="2977" w:type="dxa"/>
          </w:tcPr>
          <w:p w:rsidR="00FD2470" w:rsidRPr="00FD2470" w:rsidRDefault="00FD2470" w:rsidP="003C0CBD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FD2470" w:rsidRPr="00FD2470" w:rsidRDefault="00FD2470" w:rsidP="003C0CB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/>
                <w:sz w:val="20"/>
                <w:szCs w:val="20"/>
              </w:rPr>
              <w:t xml:space="preserve">         Branża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FD2470" w:rsidRPr="00FD2470" w:rsidRDefault="00FD2470" w:rsidP="00FD2470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/>
                <w:sz w:val="20"/>
                <w:szCs w:val="20"/>
              </w:rPr>
              <w:t>Liczba złożonych wniosków w terminie do 11.03.2022 r.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1. 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315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Skwer Zygmunta Krasińskiego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3C0CB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2. 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316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  <w:lang w:val="de-DE"/>
              </w:rPr>
            </w:pPr>
            <w:proofErr w:type="spellStart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>Skwer</w:t>
            </w:r>
            <w:proofErr w:type="spellEnd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>Św</w:t>
            </w:r>
            <w:proofErr w:type="spellEnd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 xml:space="preserve">. O.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>Damiana</w:t>
            </w:r>
            <w:proofErr w:type="spellEnd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>Veuster</w:t>
            </w:r>
            <w:proofErr w:type="spellEnd"/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317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Zieleniec Aleksandry Natalii - </w:t>
            </w: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Świat przy ul. Stacyjnej - Legnickiej</w:t>
            </w:r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mała gastronomia,                w szczególności: wata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lastRenderedPageBreak/>
              <w:t>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4.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318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 Szczytnicki  obok placu zabaw przy ul. Różyckiego </w:t>
            </w:r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5. 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319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Szczytnicki przy Kościele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pw</w:t>
            </w:r>
            <w:proofErr w:type="spellEnd"/>
            <w:r w:rsidRPr="00FD2470">
              <w:rPr>
                <w:rFonts w:ascii="Verdana" w:hAnsi="Verdana"/>
                <w:sz w:val="20"/>
                <w:szCs w:val="20"/>
              </w:rPr>
              <w:t xml:space="preserve">.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Św</w:t>
            </w:r>
            <w:proofErr w:type="spellEnd"/>
            <w:r w:rsidRPr="00FD2470">
              <w:rPr>
                <w:rFonts w:ascii="Verdana" w:hAnsi="Verdana"/>
                <w:sz w:val="20"/>
                <w:szCs w:val="20"/>
              </w:rPr>
              <w:t xml:space="preserve"> Jana Nepomucena</w:t>
            </w:r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6. 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320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Skwer im. Zbyszka Cybulskiego</w:t>
            </w:r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321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Zieleniec przy ul. Partyzantów/Kosynierów Gdańskich</w:t>
            </w:r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3C0CB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mała gastronomia - napoje    (tj. kawa, herbata, lemoniada, soki, woda,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t>koktajle owocowe</w:t>
            </w:r>
            <w:r w:rsidRPr="00FD2470">
              <w:rPr>
                <w:rFonts w:ascii="Verdana" w:hAnsi="Verdana"/>
                <w:sz w:val="20"/>
                <w:szCs w:val="20"/>
              </w:rPr>
              <w:t>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8.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322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Zieleniec przy ul. Partyzantów/Kosynierów Gdańskich</w:t>
            </w:r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3C0CB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323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Biskupiński przy ul. Wojtkiewicza</w:t>
            </w:r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10.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325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  <w:lang w:val="de-DE"/>
              </w:rPr>
            </w:pPr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 xml:space="preserve">Park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>Staszica</w:t>
            </w:r>
            <w:proofErr w:type="spellEnd"/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mała gastronomia,                 w szczególności: wata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lastRenderedPageBreak/>
              <w:t>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326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S.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Tołpy</w:t>
            </w:r>
            <w:proofErr w:type="spellEnd"/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mała gastronomia - napoje    (tj. kawa, herbata, lemoniada, soki, woda,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t>koktajle owocowe</w:t>
            </w:r>
            <w:r w:rsidRPr="00FD2470">
              <w:rPr>
                <w:rFonts w:ascii="Verdana" w:hAnsi="Verdana"/>
                <w:sz w:val="20"/>
                <w:szCs w:val="20"/>
              </w:rPr>
              <w:t xml:space="preserve">). 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12.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327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S.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Tołpy</w:t>
            </w:r>
            <w:proofErr w:type="spellEnd"/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3C0CB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13.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328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Wzgórze Słowiańskie</w:t>
            </w:r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14.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329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Zieleniec przy ul. Łukasiewicza – Skwer Ireny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Sendlerowej</w:t>
            </w:r>
            <w:proofErr w:type="spellEnd"/>
          </w:p>
          <w:p w:rsidR="00FD2470" w:rsidRPr="00FD2470" w:rsidRDefault="00FD2470" w:rsidP="003C0CBD">
            <w:pPr>
              <w:jc w:val="center"/>
              <w:rPr>
                <w:b/>
                <w:sz w:val="20"/>
                <w:szCs w:val="20"/>
              </w:rPr>
            </w:pPr>
          </w:p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15.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330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Brochowski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16.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331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Wschodni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mała gastronomia - napoje    (tj. kawa, herbata, lemoniada, soki, woda,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t>koktajle owocowe</w:t>
            </w:r>
            <w:r w:rsidRPr="00FD2470">
              <w:rPr>
                <w:rFonts w:ascii="Verdana" w:hAnsi="Verdana"/>
                <w:sz w:val="20"/>
                <w:szCs w:val="20"/>
              </w:rPr>
              <w:t xml:space="preserve">). 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17.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332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Wschodni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3C0CB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 xml:space="preserve">mała gastronomia,                 w szczególności: wata cukrowa, lody, precle, kukurydza w kolbach,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lastRenderedPageBreak/>
              <w:t>popcorn.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333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Skowroni</w:t>
            </w:r>
            <w:proofErr w:type="spellEnd"/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mała gastronomia - napoje    (tj. kawa, herbata, lemoniada, soki, woda,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t>koktajle owocowe</w:t>
            </w:r>
            <w:r w:rsidRPr="00FD2470">
              <w:rPr>
                <w:rFonts w:ascii="Verdana" w:hAnsi="Verdana"/>
                <w:sz w:val="20"/>
                <w:szCs w:val="20"/>
              </w:rPr>
              <w:t xml:space="preserve">). 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19.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334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Skowroni</w:t>
            </w:r>
            <w:proofErr w:type="spellEnd"/>
          </w:p>
        </w:tc>
        <w:tc>
          <w:tcPr>
            <w:tcW w:w="2977" w:type="dxa"/>
            <w:vAlign w:val="center"/>
          </w:tcPr>
          <w:p w:rsidR="00FD2470" w:rsidRPr="00FD2470" w:rsidRDefault="00FD2470" w:rsidP="003C0CB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popcorn.</w:t>
            </w:r>
          </w:p>
        </w:tc>
        <w:tc>
          <w:tcPr>
            <w:tcW w:w="2693" w:type="dxa"/>
          </w:tcPr>
          <w:p w:rsidR="00FD2470" w:rsidRPr="00FD2470" w:rsidRDefault="00E91E3D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20.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335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Tarnogajski</w:t>
            </w:r>
            <w:proofErr w:type="spellEnd"/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21.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336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Słoneczny na Gaju przy ul. Orzechowej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22.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337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Kleciński</w:t>
            </w:r>
            <w:proofErr w:type="spellEnd"/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23.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338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Zieleniec przy ul. Anielewicza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24.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339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im. Langiewicza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 xml:space="preserve">mała gastronomia,                  w szczególności: wata cukrowa, lody, precle, kukurydza w kolbach, popcorn, napoje (tj. kawa, herbata, lemoniada, soki,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lastRenderedPageBreak/>
              <w:t>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340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Wspólnotowy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Ślężański</w:t>
            </w:r>
            <w:proofErr w:type="spellEnd"/>
            <w:r w:rsidRPr="00FD2470">
              <w:rPr>
                <w:rFonts w:ascii="Verdana" w:hAnsi="Verdana"/>
                <w:sz w:val="20"/>
                <w:szCs w:val="20"/>
              </w:rPr>
              <w:t xml:space="preserve"> Mamut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26.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342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Zachodni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BD021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27.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344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Popowicki</w:t>
            </w:r>
            <w:proofErr w:type="spellEnd"/>
            <w:r w:rsidRPr="00FD2470">
              <w:rPr>
                <w:rFonts w:ascii="Verdana" w:hAnsi="Verdana"/>
                <w:sz w:val="20"/>
                <w:szCs w:val="20"/>
              </w:rPr>
              <w:t xml:space="preserve"> -polana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28.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345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przy ul. Bajana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29.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346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Zieleniec przy Ługowinie przy ul. Żernickiej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30.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347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Leśnicki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31.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348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Zieleniec przy ul. </w:t>
            </w: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Kasprowicza 45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mała gastronomia,                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lastRenderedPageBreak/>
              <w:t>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32.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349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Kasprowicza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33.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350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Marii Dąbrowskiej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34.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351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1000-lecia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35.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366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Grabiszyński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FD2470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Brak wniosków</w:t>
            </w:r>
          </w:p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36.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367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Grabiszyński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FD2470" w:rsidRPr="00FD2470" w:rsidTr="003C0CBD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37.</w:t>
            </w:r>
          </w:p>
        </w:tc>
        <w:tc>
          <w:tcPr>
            <w:tcW w:w="1134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368</w:t>
            </w:r>
          </w:p>
        </w:tc>
        <w:tc>
          <w:tcPr>
            <w:tcW w:w="2126" w:type="dxa"/>
          </w:tcPr>
          <w:p w:rsidR="00FD2470" w:rsidRPr="00FD2470" w:rsidRDefault="00FD2470" w:rsidP="003C0CBD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Grabiszyński</w:t>
            </w:r>
          </w:p>
        </w:tc>
        <w:tc>
          <w:tcPr>
            <w:tcW w:w="2977" w:type="dxa"/>
            <w:vAlign w:val="center"/>
          </w:tcPr>
          <w:p w:rsidR="00FD2470" w:rsidRPr="00FD2470" w:rsidRDefault="00FD2470" w:rsidP="00FD247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 xml:space="preserve">mała gastronomia,                 w szczególności: wata cukrowa, lody, precle, kukurydza w kolbach,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lastRenderedPageBreak/>
              <w:t>popcorn, napoje (tj. kawa, herbata, lemoniada, soki, woda, koktajle owocowe).</w:t>
            </w:r>
          </w:p>
        </w:tc>
        <w:tc>
          <w:tcPr>
            <w:tcW w:w="2693" w:type="dxa"/>
          </w:tcPr>
          <w:p w:rsidR="00FD2470" w:rsidRPr="00FD2470" w:rsidRDefault="00FD2470" w:rsidP="003C0CBD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4</w:t>
            </w:r>
          </w:p>
        </w:tc>
      </w:tr>
    </w:tbl>
    <w:p w:rsidR="00FD2470" w:rsidRDefault="00FD2470" w:rsidP="00FD2470">
      <w:pPr>
        <w:tabs>
          <w:tab w:val="num" w:pos="360"/>
        </w:tabs>
        <w:jc w:val="both"/>
        <w:rPr>
          <w:rFonts w:ascii="Verdana" w:hAnsi="Verdana"/>
          <w:b/>
          <w:bCs/>
          <w:sz w:val="18"/>
          <w:szCs w:val="18"/>
        </w:rPr>
      </w:pPr>
    </w:p>
    <w:p w:rsidR="00FD2470" w:rsidRDefault="00FD2470" w:rsidP="00FD2470">
      <w:pPr>
        <w:tabs>
          <w:tab w:val="num" w:pos="360"/>
        </w:tabs>
        <w:jc w:val="both"/>
        <w:rPr>
          <w:rFonts w:ascii="Verdana" w:hAnsi="Verdana"/>
          <w:b/>
          <w:bCs/>
          <w:sz w:val="18"/>
          <w:szCs w:val="18"/>
        </w:rPr>
      </w:pPr>
    </w:p>
    <w:p w:rsidR="00FD2470" w:rsidRPr="00FD2470" w:rsidRDefault="00FD2470" w:rsidP="00FD2470">
      <w:pPr>
        <w:tabs>
          <w:tab w:val="num" w:pos="360"/>
        </w:tabs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b/>
          <w:bCs/>
          <w:sz w:val="24"/>
          <w:szCs w:val="24"/>
        </w:rPr>
        <w:t xml:space="preserve">Dodatkowe informacje </w:t>
      </w:r>
      <w:r w:rsidRPr="00FD2470">
        <w:rPr>
          <w:rFonts w:ascii="Verdana" w:hAnsi="Verdana"/>
          <w:bCs/>
          <w:sz w:val="24"/>
          <w:szCs w:val="24"/>
        </w:rPr>
        <w:t xml:space="preserve">można uzyskać telefonicznie w Biurze Rozwoju Gospodarczego Urzędu Miejskiego we Wrocławiu przy ul. Świdnickiej </w:t>
      </w:r>
      <w:r w:rsidRPr="00FD2470">
        <w:rPr>
          <w:rFonts w:ascii="Verdana" w:hAnsi="Verdana"/>
          <w:sz w:val="24"/>
          <w:szCs w:val="24"/>
        </w:rPr>
        <w:t>53, pod nr  tel.   71/ 777 78 03, 71/777 78 17</w:t>
      </w:r>
      <w:r w:rsidR="00EE5288">
        <w:rPr>
          <w:rFonts w:ascii="Verdana" w:hAnsi="Verdana"/>
          <w:sz w:val="24"/>
          <w:szCs w:val="24"/>
        </w:rPr>
        <w:t>,</w:t>
      </w:r>
      <w:r w:rsidRPr="00FD2470">
        <w:rPr>
          <w:rFonts w:ascii="Verdana" w:hAnsi="Verdana"/>
          <w:sz w:val="24"/>
          <w:szCs w:val="24"/>
        </w:rPr>
        <w:t xml:space="preserve"> </w:t>
      </w:r>
      <w:r w:rsidR="00EE5288">
        <w:rPr>
          <w:rFonts w:ascii="Verdana" w:hAnsi="Verdana"/>
          <w:sz w:val="24"/>
          <w:szCs w:val="24"/>
        </w:rPr>
        <w:t>71/777 71 74.</w:t>
      </w:r>
    </w:p>
    <w:p w:rsidR="00FD2470" w:rsidRPr="00FD2470" w:rsidRDefault="00FD2470" w:rsidP="00FD2470">
      <w:pPr>
        <w:tabs>
          <w:tab w:val="num" w:pos="360"/>
        </w:tabs>
        <w:rPr>
          <w:rFonts w:ascii="Verdana" w:hAnsi="Verdana"/>
          <w:color w:val="FF0000"/>
          <w:sz w:val="24"/>
          <w:szCs w:val="24"/>
        </w:rPr>
      </w:pPr>
      <w:r w:rsidRPr="00FD2470">
        <w:rPr>
          <w:rFonts w:ascii="Verdana" w:hAnsi="Verdana"/>
          <w:b/>
          <w:color w:val="FF0000"/>
          <w:sz w:val="24"/>
          <w:szCs w:val="24"/>
        </w:rPr>
        <w:t xml:space="preserve">UWAGA ! </w:t>
      </w:r>
      <w:r w:rsidRPr="00FD2470">
        <w:rPr>
          <w:rFonts w:ascii="Verdana" w:hAnsi="Verdana"/>
          <w:color w:val="FF0000"/>
          <w:sz w:val="24"/>
          <w:szCs w:val="24"/>
        </w:rPr>
        <w:t>Ze względu na sytuację dotyczącą koronawirusa, proszę na bieżąco śledzić informacje dotyczące losowania w zakładce przetargi na stronie internetowej Biuletynu Informacji Publicznej bip.um.wroc.pl</w:t>
      </w:r>
    </w:p>
    <w:p w:rsidR="00FD2470" w:rsidRPr="00FD2470" w:rsidRDefault="00FD2470" w:rsidP="00FD2470">
      <w:pPr>
        <w:rPr>
          <w:sz w:val="24"/>
          <w:szCs w:val="24"/>
        </w:rPr>
      </w:pPr>
    </w:p>
    <w:p w:rsidR="00323129" w:rsidRDefault="00BD021F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FD2470"/>
    <w:rsid w:val="00023B4C"/>
    <w:rsid w:val="00153E32"/>
    <w:rsid w:val="003B6C57"/>
    <w:rsid w:val="00BD021F"/>
    <w:rsid w:val="00CD7004"/>
    <w:rsid w:val="00E91E3D"/>
    <w:rsid w:val="00EE5288"/>
    <w:rsid w:val="00F765B9"/>
    <w:rsid w:val="00F96F0A"/>
    <w:rsid w:val="00FD2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470"/>
  </w:style>
  <w:style w:type="paragraph" w:styleId="Nagwek1">
    <w:name w:val="heading 1"/>
    <w:basedOn w:val="Normalny"/>
    <w:next w:val="Normalny"/>
    <w:link w:val="Nagwek1Znak"/>
    <w:uiPriority w:val="9"/>
    <w:qFormat/>
    <w:rsid w:val="00FD24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D2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FD24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1292</Words>
  <Characters>7753</Characters>
  <Application>Microsoft Office Word</Application>
  <DocSecurity>0</DocSecurity>
  <Lines>64</Lines>
  <Paragraphs>18</Paragraphs>
  <ScaleCrop>false</ScaleCrop>
  <Company>UMW</Company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5</cp:revision>
  <cp:lastPrinted>2022-03-17T13:20:00Z</cp:lastPrinted>
  <dcterms:created xsi:type="dcterms:W3CDTF">2022-03-17T12:42:00Z</dcterms:created>
  <dcterms:modified xsi:type="dcterms:W3CDTF">2022-03-17T13:21:00Z</dcterms:modified>
</cp:coreProperties>
</file>