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3E9" w:rsidRDefault="00894433" w:rsidP="005D451D">
      <w:pPr>
        <w:pStyle w:val="Tytu"/>
        <w:jc w:val="right"/>
        <w:rPr>
          <w:rFonts w:ascii="Verdana" w:hAnsi="Verdana"/>
          <w:sz w:val="20"/>
          <w:szCs w:val="20"/>
        </w:rPr>
      </w:pPr>
      <w:r>
        <w:rPr>
          <w:rFonts w:ascii="Verdana" w:hAnsi="Verdana"/>
          <w:sz w:val="20"/>
          <w:szCs w:val="20"/>
        </w:rPr>
        <w:t>PROJEKT</w:t>
      </w:r>
    </w:p>
    <w:p w:rsidR="00894433" w:rsidRPr="00F602B6" w:rsidRDefault="00894433" w:rsidP="005D451D">
      <w:pPr>
        <w:pStyle w:val="Tytu"/>
        <w:jc w:val="right"/>
        <w:rPr>
          <w:rFonts w:ascii="Verdana" w:hAnsi="Verdana"/>
          <w:sz w:val="20"/>
          <w:szCs w:val="20"/>
        </w:rPr>
      </w:pPr>
    </w:p>
    <w:p w:rsidR="0052469D" w:rsidRPr="00F602B6" w:rsidRDefault="0052469D" w:rsidP="005D451D">
      <w:pPr>
        <w:pStyle w:val="Tytu"/>
        <w:jc w:val="right"/>
        <w:rPr>
          <w:rFonts w:ascii="Verdana" w:hAnsi="Verdana"/>
          <w:sz w:val="20"/>
          <w:szCs w:val="20"/>
        </w:rPr>
      </w:pPr>
    </w:p>
    <w:p w:rsidR="0052469D" w:rsidRPr="00F602B6" w:rsidRDefault="00D533E5" w:rsidP="005D451D">
      <w:pPr>
        <w:pStyle w:val="Tytu"/>
        <w:rPr>
          <w:rFonts w:ascii="Verdana" w:hAnsi="Verdana"/>
          <w:sz w:val="20"/>
          <w:szCs w:val="20"/>
        </w:rPr>
      </w:pPr>
      <w:r w:rsidRPr="00F602B6">
        <w:rPr>
          <w:rFonts w:ascii="Verdana" w:hAnsi="Verdana"/>
          <w:sz w:val="20"/>
          <w:szCs w:val="20"/>
        </w:rPr>
        <w:t>UMOWA NR …………………………….</w:t>
      </w:r>
    </w:p>
    <w:p w:rsidR="00BA1557" w:rsidRPr="00F602B6" w:rsidRDefault="00BA1557" w:rsidP="005D451D">
      <w:pPr>
        <w:pStyle w:val="Tytu"/>
        <w:rPr>
          <w:rFonts w:ascii="Verdana" w:hAnsi="Verdana"/>
          <w:sz w:val="20"/>
          <w:szCs w:val="20"/>
        </w:rPr>
      </w:pPr>
    </w:p>
    <w:p w:rsidR="0052469D" w:rsidRDefault="0042212C" w:rsidP="005D451D">
      <w:pPr>
        <w:pStyle w:val="Tekstpodstawowy3"/>
        <w:widowControl/>
        <w:tabs>
          <w:tab w:val="left" w:pos="284"/>
        </w:tabs>
        <w:autoSpaceDE/>
        <w:adjustRightInd/>
        <w:spacing w:line="240" w:lineRule="auto"/>
        <w:jc w:val="center"/>
      </w:pPr>
      <w:r w:rsidRPr="00F602B6">
        <w:t xml:space="preserve">zawarta w dniu </w:t>
      </w:r>
      <w:r w:rsidR="00F5671A" w:rsidRPr="00F602B6">
        <w:t>……………………………………..</w:t>
      </w:r>
      <w:r w:rsidR="0052469D" w:rsidRPr="00F602B6">
        <w:t>we Wrocławiu, pomiędzy:</w:t>
      </w:r>
    </w:p>
    <w:p w:rsidR="00535DC7" w:rsidRDefault="00535DC7" w:rsidP="005D451D">
      <w:pPr>
        <w:pStyle w:val="Tekstpodstawowy3"/>
        <w:widowControl/>
        <w:tabs>
          <w:tab w:val="left" w:pos="284"/>
        </w:tabs>
        <w:autoSpaceDE/>
        <w:adjustRightInd/>
        <w:spacing w:line="240" w:lineRule="auto"/>
        <w:jc w:val="center"/>
      </w:pPr>
    </w:p>
    <w:p w:rsidR="00535DC7" w:rsidRPr="00F602B6" w:rsidRDefault="00535DC7" w:rsidP="005D451D">
      <w:pPr>
        <w:pStyle w:val="Tekstpodstawowy3"/>
        <w:widowControl/>
        <w:tabs>
          <w:tab w:val="left" w:pos="284"/>
        </w:tabs>
        <w:autoSpaceDE/>
        <w:adjustRightInd/>
        <w:spacing w:line="240" w:lineRule="auto"/>
        <w:jc w:val="center"/>
      </w:pPr>
    </w:p>
    <w:p w:rsidR="005D451D" w:rsidRPr="00F602B6" w:rsidRDefault="005D451D" w:rsidP="005D451D">
      <w:pPr>
        <w:jc w:val="both"/>
        <w:rPr>
          <w:rFonts w:cs="Arial"/>
          <w:b/>
          <w:bCs/>
          <w:szCs w:val="20"/>
        </w:rPr>
      </w:pPr>
    </w:p>
    <w:p w:rsidR="00A76CBF" w:rsidRPr="00F602B6" w:rsidRDefault="00A76CBF" w:rsidP="00B23D6F">
      <w:pPr>
        <w:jc w:val="both"/>
        <w:rPr>
          <w:b/>
          <w:szCs w:val="20"/>
        </w:rPr>
      </w:pPr>
      <w:r w:rsidRPr="00F602B6">
        <w:rPr>
          <w:rFonts w:cs="Arial"/>
          <w:b/>
          <w:bCs/>
          <w:szCs w:val="20"/>
        </w:rPr>
        <w:t xml:space="preserve">Gminą Wrocław </w:t>
      </w:r>
      <w:r w:rsidRPr="00F602B6">
        <w:rPr>
          <w:rFonts w:cs="Arial"/>
          <w:bCs/>
          <w:kern w:val="2"/>
          <w:szCs w:val="20"/>
        </w:rPr>
        <w:t xml:space="preserve">z siedzibą we Wrocławiu, przy pl. Nowy Targ 1-8, 50-141 Wrocław, </w:t>
      </w:r>
      <w:r w:rsidRPr="00F602B6">
        <w:rPr>
          <w:rFonts w:cs="Arial"/>
          <w:szCs w:val="20"/>
        </w:rPr>
        <w:t xml:space="preserve">NIP 897-13-83-551, </w:t>
      </w:r>
      <w:r w:rsidRPr="00F602B6">
        <w:rPr>
          <w:rFonts w:cs="Arial"/>
          <w:kern w:val="2"/>
          <w:szCs w:val="20"/>
        </w:rPr>
        <w:t xml:space="preserve">reprezentowaną przez Małgorzatę </w:t>
      </w:r>
      <w:proofErr w:type="spellStart"/>
      <w:r w:rsidRPr="00F602B6">
        <w:rPr>
          <w:rFonts w:cs="Arial"/>
          <w:kern w:val="2"/>
          <w:szCs w:val="20"/>
        </w:rPr>
        <w:t>Brykarz</w:t>
      </w:r>
      <w:proofErr w:type="spellEnd"/>
      <w:r w:rsidRPr="00F602B6">
        <w:rPr>
          <w:rFonts w:cs="Arial"/>
          <w:b/>
          <w:kern w:val="2"/>
          <w:szCs w:val="20"/>
        </w:rPr>
        <w:t xml:space="preserve"> – </w:t>
      </w:r>
      <w:r w:rsidRPr="00F602B6">
        <w:rPr>
          <w:rFonts w:cs="Arial"/>
          <w:kern w:val="2"/>
          <w:szCs w:val="20"/>
        </w:rPr>
        <w:t xml:space="preserve">Dyrektora Wydziału Wody </w:t>
      </w:r>
      <w:r w:rsidR="00AE1582" w:rsidRPr="00F602B6">
        <w:rPr>
          <w:rFonts w:cs="Arial"/>
          <w:kern w:val="2"/>
          <w:szCs w:val="20"/>
        </w:rPr>
        <w:br/>
      </w:r>
      <w:r w:rsidRPr="00F602B6">
        <w:rPr>
          <w:rFonts w:cs="Arial"/>
          <w:kern w:val="2"/>
          <w:szCs w:val="20"/>
        </w:rPr>
        <w:t>i Energii, działającą na podstawie pełnomocnictwa Prezydenta Wrocławia nr 85/I/20</w:t>
      </w:r>
      <w:r w:rsidR="00B23D6F" w:rsidRPr="00F602B6">
        <w:rPr>
          <w:rFonts w:cs="Arial"/>
          <w:kern w:val="2"/>
          <w:szCs w:val="20"/>
        </w:rPr>
        <w:t>20</w:t>
      </w:r>
      <w:r w:rsidRPr="00F602B6">
        <w:rPr>
          <w:rFonts w:cs="Arial"/>
          <w:kern w:val="2"/>
          <w:szCs w:val="20"/>
        </w:rPr>
        <w:br/>
        <w:t>z dnia 2 marca 2020 roku przy kontrasygnacie Skarbnika Miasta lub osoby przez niego upoważnionej,</w:t>
      </w:r>
    </w:p>
    <w:p w:rsidR="00A76CBF" w:rsidRPr="00F602B6" w:rsidRDefault="00A76CBF" w:rsidP="00B23D6F">
      <w:pPr>
        <w:widowControl w:val="0"/>
        <w:shd w:val="clear" w:color="auto" w:fill="FFFFFF"/>
        <w:tabs>
          <w:tab w:val="left" w:pos="284"/>
        </w:tabs>
        <w:autoSpaceDE w:val="0"/>
        <w:autoSpaceDN w:val="0"/>
        <w:adjustRightInd w:val="0"/>
        <w:jc w:val="both"/>
        <w:rPr>
          <w:szCs w:val="20"/>
        </w:rPr>
      </w:pPr>
      <w:r w:rsidRPr="00F602B6">
        <w:rPr>
          <w:rFonts w:cs="Tahoma"/>
          <w:szCs w:val="20"/>
        </w:rPr>
        <w:t xml:space="preserve">zwaną dalej: </w:t>
      </w:r>
      <w:r w:rsidRPr="00F602B6">
        <w:rPr>
          <w:rFonts w:cs="Tahoma"/>
          <w:b/>
          <w:bCs/>
          <w:szCs w:val="20"/>
        </w:rPr>
        <w:t>”Zamawiającym”</w:t>
      </w:r>
      <w:r w:rsidRPr="00F602B6">
        <w:rPr>
          <w:rFonts w:cs="Tahoma"/>
          <w:szCs w:val="20"/>
        </w:rPr>
        <w:t>,</w:t>
      </w:r>
    </w:p>
    <w:p w:rsidR="00A76CBF" w:rsidRPr="00F602B6" w:rsidRDefault="005E0227" w:rsidP="00F1789D">
      <w:pPr>
        <w:autoSpaceDE w:val="0"/>
        <w:autoSpaceDN w:val="0"/>
        <w:adjustRightInd w:val="0"/>
        <w:jc w:val="both"/>
        <w:rPr>
          <w:rFonts w:cs="Arial"/>
          <w:szCs w:val="20"/>
        </w:rPr>
      </w:pPr>
      <w:r w:rsidRPr="00F602B6">
        <w:t>a……………………………………………...……………….z siedzibą we Wrocławiu przy ……………………………., ………………. Wrocław, REGON: ………………………… reprezentowanym przez:…………………………..</w:t>
      </w:r>
      <w:r w:rsidR="00F1789D" w:rsidRPr="00F602B6">
        <w:rPr>
          <w:szCs w:val="20"/>
        </w:rPr>
        <w:t>,</w:t>
      </w:r>
    </w:p>
    <w:p w:rsidR="005E0227" w:rsidRPr="00F602B6" w:rsidRDefault="005E0227" w:rsidP="005D451D">
      <w:pPr>
        <w:autoSpaceDE w:val="0"/>
        <w:autoSpaceDN w:val="0"/>
        <w:adjustRightInd w:val="0"/>
        <w:jc w:val="both"/>
        <w:rPr>
          <w:szCs w:val="20"/>
        </w:rPr>
      </w:pPr>
    </w:p>
    <w:p w:rsidR="0052469D" w:rsidRPr="00F602B6" w:rsidRDefault="00F1789D" w:rsidP="005D451D">
      <w:pPr>
        <w:autoSpaceDE w:val="0"/>
        <w:autoSpaceDN w:val="0"/>
        <w:adjustRightInd w:val="0"/>
        <w:jc w:val="both"/>
        <w:rPr>
          <w:szCs w:val="20"/>
        </w:rPr>
      </w:pPr>
      <w:r w:rsidRPr="00F602B6">
        <w:rPr>
          <w:szCs w:val="20"/>
        </w:rPr>
        <w:t xml:space="preserve">zwanym </w:t>
      </w:r>
      <w:r w:rsidR="0052469D" w:rsidRPr="00F602B6">
        <w:rPr>
          <w:szCs w:val="20"/>
        </w:rPr>
        <w:t xml:space="preserve">dalej </w:t>
      </w:r>
      <w:r w:rsidR="0052469D" w:rsidRPr="00F602B6">
        <w:rPr>
          <w:b/>
          <w:bCs/>
          <w:szCs w:val="20"/>
        </w:rPr>
        <w:t>"Wykonawcą”,</w:t>
      </w:r>
    </w:p>
    <w:p w:rsidR="0052469D" w:rsidRPr="00F602B6" w:rsidRDefault="0052469D" w:rsidP="005D451D">
      <w:pPr>
        <w:jc w:val="both"/>
        <w:rPr>
          <w:b/>
          <w:bCs/>
          <w:szCs w:val="20"/>
        </w:rPr>
      </w:pPr>
      <w:r w:rsidRPr="00F602B6">
        <w:rPr>
          <w:szCs w:val="20"/>
        </w:rPr>
        <w:t xml:space="preserve">zwanymi dalej łącznie </w:t>
      </w:r>
      <w:r w:rsidRPr="00F602B6">
        <w:rPr>
          <w:b/>
          <w:bCs/>
          <w:szCs w:val="20"/>
        </w:rPr>
        <w:t>„Stronami”.</w:t>
      </w:r>
    </w:p>
    <w:p w:rsidR="0052469D" w:rsidRPr="00F602B6" w:rsidRDefault="0052469D" w:rsidP="005D451D">
      <w:pPr>
        <w:jc w:val="both"/>
        <w:rPr>
          <w:i/>
          <w:szCs w:val="20"/>
        </w:rPr>
      </w:pPr>
    </w:p>
    <w:p w:rsidR="005E0227" w:rsidRPr="00F602B6" w:rsidRDefault="00550EFB" w:rsidP="005E0227">
      <w:pPr>
        <w:spacing w:line="276" w:lineRule="auto"/>
        <w:jc w:val="both"/>
        <w:rPr>
          <w:i/>
          <w:sz w:val="18"/>
          <w:szCs w:val="18"/>
        </w:rPr>
      </w:pPr>
      <w:r w:rsidRPr="00F602B6">
        <w:rPr>
          <w:i/>
          <w:sz w:val="18"/>
          <w:szCs w:val="18"/>
        </w:rPr>
        <w:t xml:space="preserve">W wyniku przeprowadzonego postępowania w trybie </w:t>
      </w:r>
      <w:r w:rsidR="009B7F9D">
        <w:rPr>
          <w:i/>
          <w:sz w:val="18"/>
          <w:szCs w:val="18"/>
        </w:rPr>
        <w:t>podstawowym</w:t>
      </w:r>
      <w:r w:rsidRPr="00F602B6">
        <w:rPr>
          <w:i/>
          <w:sz w:val="18"/>
          <w:szCs w:val="18"/>
        </w:rPr>
        <w:t xml:space="preserve"> (znak sprawy…………….) zorganizowanego zgodnie z ustawą z dnia 11 września 2019 r. Prawo Zamówień Publicznych (Dz. U. 2019 r. poz. 2019 z </w:t>
      </w:r>
      <w:proofErr w:type="spellStart"/>
      <w:r w:rsidRPr="00F602B6">
        <w:rPr>
          <w:i/>
          <w:sz w:val="18"/>
          <w:szCs w:val="18"/>
        </w:rPr>
        <w:t>późn</w:t>
      </w:r>
      <w:proofErr w:type="spellEnd"/>
      <w:r w:rsidRPr="00F602B6">
        <w:rPr>
          <w:i/>
          <w:sz w:val="18"/>
          <w:szCs w:val="18"/>
        </w:rPr>
        <w:t>. Zm.) zawarta została umowa o następującej treści:</w:t>
      </w:r>
    </w:p>
    <w:p w:rsidR="00550EFB" w:rsidRPr="00F602B6" w:rsidRDefault="00550EFB" w:rsidP="005E0227">
      <w:pPr>
        <w:spacing w:line="276" w:lineRule="auto"/>
        <w:jc w:val="both"/>
        <w:rPr>
          <w:i/>
          <w:sz w:val="18"/>
          <w:szCs w:val="18"/>
        </w:rPr>
      </w:pPr>
    </w:p>
    <w:p w:rsidR="00BA1557" w:rsidRPr="00F602B6" w:rsidRDefault="0052469D" w:rsidP="00BA1557">
      <w:pPr>
        <w:jc w:val="center"/>
        <w:rPr>
          <w:b/>
          <w:bCs/>
          <w:szCs w:val="20"/>
        </w:rPr>
      </w:pPr>
      <w:r w:rsidRPr="00F602B6">
        <w:rPr>
          <w:b/>
          <w:bCs/>
          <w:szCs w:val="20"/>
        </w:rPr>
        <w:t>§ 1</w:t>
      </w:r>
      <w:bookmarkStart w:id="0" w:name="_GoBack"/>
      <w:bookmarkEnd w:id="0"/>
    </w:p>
    <w:p w:rsidR="0052469D" w:rsidRPr="00F602B6" w:rsidRDefault="0052469D" w:rsidP="005D451D">
      <w:pPr>
        <w:pStyle w:val="Nagwek2"/>
        <w:tabs>
          <w:tab w:val="clear" w:pos="0"/>
          <w:tab w:val="left" w:pos="708"/>
        </w:tabs>
        <w:spacing w:line="240" w:lineRule="auto"/>
        <w:rPr>
          <w:rFonts w:cs="Tahoma"/>
          <w:lang w:eastAsia="en-US"/>
        </w:rPr>
      </w:pPr>
      <w:r w:rsidRPr="00F602B6">
        <w:rPr>
          <w:rFonts w:cs="Tahoma"/>
          <w:lang w:eastAsia="en-US"/>
        </w:rPr>
        <w:t xml:space="preserve">Przedmiot </w:t>
      </w:r>
      <w:r w:rsidR="00522FEF" w:rsidRPr="00F602B6">
        <w:rPr>
          <w:rFonts w:cs="Tahoma"/>
          <w:lang w:eastAsia="en-US"/>
        </w:rPr>
        <w:t>u</w:t>
      </w:r>
      <w:r w:rsidR="00D97EAA" w:rsidRPr="00F602B6">
        <w:rPr>
          <w:rFonts w:cs="Tahoma"/>
          <w:lang w:eastAsia="en-US"/>
        </w:rPr>
        <w:t>mowy</w:t>
      </w:r>
    </w:p>
    <w:p w:rsidR="00213131" w:rsidRPr="000151BA" w:rsidRDefault="002309D5" w:rsidP="00213131">
      <w:pPr>
        <w:pStyle w:val="Akapitzlist"/>
        <w:numPr>
          <w:ilvl w:val="0"/>
          <w:numId w:val="40"/>
        </w:numPr>
        <w:ind w:left="284" w:hanging="284"/>
        <w:jc w:val="both"/>
        <w:rPr>
          <w:color w:val="000000" w:themeColor="text1"/>
          <w:szCs w:val="20"/>
        </w:rPr>
      </w:pPr>
      <w:r w:rsidRPr="00F602B6">
        <w:rPr>
          <w:szCs w:val="20"/>
        </w:rPr>
        <w:t>Przedmiotem umowy jest  organizacja i przeprowadzenie dwóch cykli warsztatów</w:t>
      </w:r>
      <w:r w:rsidR="000151BA">
        <w:rPr>
          <w:szCs w:val="20"/>
        </w:rPr>
        <w:t xml:space="preserve"> </w:t>
      </w:r>
      <w:r w:rsidR="00D02019">
        <w:rPr>
          <w:szCs w:val="20"/>
        </w:rPr>
        <w:br/>
      </w:r>
      <w:r w:rsidR="000151BA">
        <w:rPr>
          <w:szCs w:val="20"/>
        </w:rPr>
        <w:t xml:space="preserve">w formie </w:t>
      </w:r>
      <w:proofErr w:type="spellStart"/>
      <w:r w:rsidR="000151BA">
        <w:rPr>
          <w:szCs w:val="20"/>
        </w:rPr>
        <w:t>webinarium</w:t>
      </w:r>
      <w:proofErr w:type="spellEnd"/>
      <w:r w:rsidRPr="00F602B6">
        <w:rPr>
          <w:szCs w:val="20"/>
        </w:rPr>
        <w:t>, łącznie osiem spotkań, w temacie błękitno-zielonej infrastruktury</w:t>
      </w:r>
      <w:r w:rsidRPr="00F602B6">
        <w:rPr>
          <w:sz w:val="18"/>
          <w:szCs w:val="18"/>
        </w:rPr>
        <w:t>.</w:t>
      </w:r>
      <w:r w:rsidR="000151BA">
        <w:rPr>
          <w:sz w:val="18"/>
          <w:szCs w:val="18"/>
        </w:rPr>
        <w:t xml:space="preserve"> </w:t>
      </w:r>
      <w:r w:rsidRPr="00F602B6">
        <w:rPr>
          <w:szCs w:val="20"/>
          <w:lang w:eastAsia="en-US"/>
        </w:rPr>
        <w:t xml:space="preserve">Celem warsztatów </w:t>
      </w:r>
      <w:r w:rsidRPr="00F602B6">
        <w:rPr>
          <w:szCs w:val="20"/>
        </w:rPr>
        <w:t xml:space="preserve">będzie zapoznanie z problematyką błękitno-zielonej infrastruktury </w:t>
      </w:r>
      <w:r w:rsidRPr="000151BA">
        <w:rPr>
          <w:color w:val="000000" w:themeColor="text1"/>
          <w:szCs w:val="20"/>
        </w:rPr>
        <w:t xml:space="preserve">(BZI) osób związanych z procesem projektowania oraz realizacji inwestycji związanych z terenami zieleni bądź zarządzania terenami zieleni w mieście. </w:t>
      </w:r>
    </w:p>
    <w:p w:rsidR="00213131" w:rsidRPr="000151BA" w:rsidRDefault="00213131" w:rsidP="00213131">
      <w:pPr>
        <w:pStyle w:val="Akapitzlist"/>
        <w:numPr>
          <w:ilvl w:val="0"/>
          <w:numId w:val="40"/>
        </w:numPr>
        <w:ind w:left="284" w:hanging="284"/>
        <w:jc w:val="both"/>
        <w:rPr>
          <w:color w:val="000000" w:themeColor="text1"/>
          <w:szCs w:val="20"/>
        </w:rPr>
      </w:pPr>
      <w:r w:rsidRPr="000151BA">
        <w:rPr>
          <w:rFonts w:cs="Verdana"/>
          <w:color w:val="000000" w:themeColor="text1"/>
        </w:rPr>
        <w:t xml:space="preserve">Pierwsza seria spotkań (4 </w:t>
      </w:r>
      <w:proofErr w:type="spellStart"/>
      <w:r w:rsidRPr="000151BA">
        <w:rPr>
          <w:rFonts w:cs="Verdana"/>
          <w:color w:val="000000" w:themeColor="text1"/>
        </w:rPr>
        <w:t>webinaria</w:t>
      </w:r>
      <w:proofErr w:type="spellEnd"/>
      <w:r w:rsidRPr="000151BA">
        <w:rPr>
          <w:rFonts w:cs="Verdana"/>
          <w:color w:val="000000" w:themeColor="text1"/>
        </w:rPr>
        <w:t xml:space="preserve">) dedykowana będzie specjalistom: projektantom, wykonawcom, architektom krajobrazu, zajmującym się projektowaniem i realizacją inwestycji, w których występują tereny zieleni. </w:t>
      </w:r>
    </w:p>
    <w:p w:rsidR="00213131" w:rsidRPr="00D02019" w:rsidRDefault="00213131" w:rsidP="00D02019">
      <w:pPr>
        <w:pStyle w:val="Akapitzlist"/>
        <w:numPr>
          <w:ilvl w:val="0"/>
          <w:numId w:val="40"/>
        </w:numPr>
        <w:ind w:left="284" w:hanging="284"/>
        <w:jc w:val="both"/>
        <w:rPr>
          <w:color w:val="000000" w:themeColor="text1"/>
          <w:szCs w:val="20"/>
        </w:rPr>
      </w:pPr>
      <w:r w:rsidRPr="000151BA">
        <w:rPr>
          <w:rFonts w:cs="Verdana"/>
          <w:color w:val="000000" w:themeColor="text1"/>
        </w:rPr>
        <w:t xml:space="preserve">Druga seria spotkań (4 </w:t>
      </w:r>
      <w:proofErr w:type="spellStart"/>
      <w:r w:rsidRPr="000151BA">
        <w:rPr>
          <w:rFonts w:cs="Verdana"/>
          <w:color w:val="000000" w:themeColor="text1"/>
        </w:rPr>
        <w:t>webinaria</w:t>
      </w:r>
      <w:proofErr w:type="spellEnd"/>
      <w:r w:rsidRPr="000151BA">
        <w:rPr>
          <w:rFonts w:cs="Verdana"/>
          <w:color w:val="000000" w:themeColor="text1"/>
        </w:rPr>
        <w:t xml:space="preserve">) dedykowana pracownikom jednostek oraz spółek miejskich zajmujących się realizacją projektów i zadań związanych z inwestycjami, </w:t>
      </w:r>
      <w:r w:rsidR="00D02019">
        <w:rPr>
          <w:rFonts w:cs="Verdana"/>
          <w:color w:val="000000" w:themeColor="text1"/>
        </w:rPr>
        <w:br/>
      </w:r>
      <w:r w:rsidRPr="000151BA">
        <w:rPr>
          <w:rFonts w:cs="Verdana"/>
          <w:color w:val="000000" w:themeColor="text1"/>
        </w:rPr>
        <w:t>w których występują tereny zieleni, zbiorniki i cieki wodn</w:t>
      </w:r>
      <w:r w:rsidRPr="00D02019">
        <w:rPr>
          <w:rFonts w:cs="Verdana"/>
          <w:color w:val="000000" w:themeColor="text1"/>
        </w:rPr>
        <w:t>e oraz zarządzaniem tymi terenami w mieście.</w:t>
      </w:r>
    </w:p>
    <w:p w:rsidR="007B3624" w:rsidRPr="000151BA" w:rsidRDefault="00213131" w:rsidP="007B3624">
      <w:pPr>
        <w:pStyle w:val="Akapitzlist"/>
        <w:numPr>
          <w:ilvl w:val="0"/>
          <w:numId w:val="40"/>
        </w:numPr>
        <w:ind w:left="284" w:hanging="284"/>
        <w:jc w:val="both"/>
        <w:rPr>
          <w:color w:val="000000" w:themeColor="text1"/>
          <w:szCs w:val="20"/>
        </w:rPr>
      </w:pPr>
      <w:r w:rsidRPr="000151BA">
        <w:rPr>
          <w:color w:val="000000" w:themeColor="text1"/>
          <w:szCs w:val="20"/>
        </w:rPr>
        <w:t xml:space="preserve">Czas trwania każdego </w:t>
      </w:r>
      <w:proofErr w:type="spellStart"/>
      <w:r w:rsidRPr="000151BA">
        <w:rPr>
          <w:color w:val="000000" w:themeColor="text1"/>
          <w:szCs w:val="20"/>
        </w:rPr>
        <w:t>webinaru</w:t>
      </w:r>
      <w:proofErr w:type="spellEnd"/>
      <w:r w:rsidRPr="000151BA">
        <w:rPr>
          <w:color w:val="000000" w:themeColor="text1"/>
          <w:szCs w:val="20"/>
        </w:rPr>
        <w:t xml:space="preserve"> wynosi minimum 4 godziny.</w:t>
      </w:r>
    </w:p>
    <w:p w:rsidR="009F29EE" w:rsidRDefault="00724522" w:rsidP="009F29EE">
      <w:pPr>
        <w:pStyle w:val="Akapitzlist"/>
        <w:numPr>
          <w:ilvl w:val="0"/>
          <w:numId w:val="40"/>
        </w:numPr>
        <w:ind w:left="284" w:hanging="284"/>
        <w:jc w:val="both"/>
        <w:rPr>
          <w:color w:val="000000" w:themeColor="text1"/>
          <w:szCs w:val="20"/>
        </w:rPr>
      </w:pPr>
      <w:r w:rsidRPr="000151BA">
        <w:rPr>
          <w:color w:val="000000" w:themeColor="text1"/>
          <w:szCs w:val="20"/>
        </w:rPr>
        <w:t xml:space="preserve">Strony ustalają, że Wykonawca sporządzi nagrania audiowizualne, które stanowić będą materiał szkoleniowy do ponownego wykorzystania przez Zamawiającego. Każde </w:t>
      </w:r>
      <w:r w:rsidR="00213131" w:rsidRPr="000151BA">
        <w:rPr>
          <w:color w:val="000000" w:themeColor="text1"/>
          <w:szCs w:val="20"/>
        </w:rPr>
        <w:t xml:space="preserve">nagranie zostanie </w:t>
      </w:r>
      <w:r w:rsidRPr="000151BA">
        <w:rPr>
          <w:color w:val="000000" w:themeColor="text1"/>
          <w:szCs w:val="20"/>
        </w:rPr>
        <w:t>sporządzone w odpowiedniej jakości dźwięku i obrazu</w:t>
      </w:r>
      <w:r w:rsidR="00213131" w:rsidRPr="000151BA">
        <w:rPr>
          <w:color w:val="000000" w:themeColor="text1"/>
          <w:szCs w:val="20"/>
        </w:rPr>
        <w:t>.</w:t>
      </w:r>
    </w:p>
    <w:p w:rsidR="009F29EE" w:rsidRPr="009F29EE" w:rsidRDefault="009F29EE" w:rsidP="009F29EE">
      <w:pPr>
        <w:pStyle w:val="Akapitzlist"/>
        <w:numPr>
          <w:ilvl w:val="0"/>
          <w:numId w:val="40"/>
        </w:numPr>
        <w:ind w:left="284" w:hanging="284"/>
        <w:jc w:val="both"/>
        <w:rPr>
          <w:color w:val="000000" w:themeColor="text1"/>
          <w:szCs w:val="20"/>
        </w:rPr>
      </w:pPr>
      <w:r>
        <w:rPr>
          <w:color w:val="000000" w:themeColor="text1"/>
          <w:szCs w:val="20"/>
        </w:rPr>
        <w:t xml:space="preserve">Wykonawca </w:t>
      </w:r>
      <w:r>
        <w:rPr>
          <w:rFonts w:cs="Verdana"/>
        </w:rPr>
        <w:t>ma</w:t>
      </w:r>
      <w:r w:rsidRPr="009F29EE">
        <w:rPr>
          <w:rFonts w:cs="Verdana"/>
        </w:rPr>
        <w:t xml:space="preserve"> dowolność wyboru rozwiązania teleinformatycznego za pośrednictwem którego będzie prowadzone szkolenie, z zastrzeżeniem, że zaproponowane rozwiązanie </w:t>
      </w:r>
      <w:r>
        <w:rPr>
          <w:rFonts w:cs="Verdana"/>
        </w:rPr>
        <w:t>nie może wymagać instalowania na komputerach uczestników jakichkolwiek płatnych aplikacji</w:t>
      </w:r>
      <w:r w:rsidRPr="009F29EE">
        <w:rPr>
          <w:rFonts w:cs="Verdana"/>
        </w:rPr>
        <w:t xml:space="preserve"> </w:t>
      </w:r>
      <w:r>
        <w:rPr>
          <w:rFonts w:cs="Verdana"/>
        </w:rPr>
        <w:t xml:space="preserve">i </w:t>
      </w:r>
      <w:r w:rsidRPr="009F29EE">
        <w:rPr>
          <w:rFonts w:cs="Verdana"/>
        </w:rPr>
        <w:t>musi uzyskać akceptację Zamawiającego.</w:t>
      </w:r>
    </w:p>
    <w:p w:rsidR="009F29EE" w:rsidRPr="009F29EE" w:rsidRDefault="009F29EE" w:rsidP="009F29EE">
      <w:pPr>
        <w:pStyle w:val="Akapitzlist"/>
        <w:numPr>
          <w:ilvl w:val="0"/>
          <w:numId w:val="40"/>
        </w:numPr>
        <w:ind w:left="284" w:hanging="284"/>
        <w:jc w:val="both"/>
        <w:rPr>
          <w:color w:val="000000" w:themeColor="text1"/>
          <w:szCs w:val="20"/>
        </w:rPr>
      </w:pPr>
      <w:r w:rsidRPr="009F29EE">
        <w:rPr>
          <w:rFonts w:cs="Verdana"/>
        </w:rPr>
        <w:t>Treść, forma i zakres warsztatów zostanie uzgodniona z Zamawiającym.</w:t>
      </w:r>
    </w:p>
    <w:p w:rsidR="002309D5" w:rsidRPr="000151BA" w:rsidRDefault="002309D5" w:rsidP="00532724">
      <w:pPr>
        <w:pStyle w:val="Akapitzlist"/>
        <w:numPr>
          <w:ilvl w:val="0"/>
          <w:numId w:val="40"/>
        </w:numPr>
        <w:spacing w:after="120"/>
        <w:ind w:left="284" w:hanging="284"/>
        <w:jc w:val="both"/>
        <w:rPr>
          <w:color w:val="000000" w:themeColor="text1"/>
          <w:szCs w:val="20"/>
        </w:rPr>
      </w:pPr>
      <w:r w:rsidRPr="000151BA">
        <w:rPr>
          <w:color w:val="000000" w:themeColor="text1"/>
          <w:szCs w:val="20"/>
        </w:rPr>
        <w:t>Szczegółowy zakres tematyczny warsztatów oraz wytyczne dotyczące przeprowadzenia warsztatów zawiera załącznik nr 1 – opis przedmiotu zamówienia (OPZ) do niniejszej umowy.</w:t>
      </w:r>
    </w:p>
    <w:p w:rsidR="00E24887" w:rsidRPr="000151BA" w:rsidRDefault="00943FC2" w:rsidP="003A053D">
      <w:pPr>
        <w:pStyle w:val="Akapitzlist"/>
        <w:ind w:left="0"/>
        <w:jc w:val="center"/>
        <w:rPr>
          <w:b/>
          <w:color w:val="000000" w:themeColor="text1"/>
          <w:szCs w:val="20"/>
        </w:rPr>
      </w:pPr>
      <w:r w:rsidRPr="000151BA">
        <w:rPr>
          <w:b/>
          <w:color w:val="000000" w:themeColor="text1"/>
          <w:szCs w:val="20"/>
        </w:rPr>
        <w:t>§ 2</w:t>
      </w:r>
    </w:p>
    <w:p w:rsidR="002309D5" w:rsidRPr="00F602B6" w:rsidRDefault="002309D5" w:rsidP="002309D5">
      <w:pPr>
        <w:pStyle w:val="Akapitzlist"/>
        <w:ind w:left="0"/>
        <w:jc w:val="center"/>
        <w:rPr>
          <w:b/>
          <w:szCs w:val="20"/>
        </w:rPr>
      </w:pPr>
      <w:r w:rsidRPr="00F602B6">
        <w:rPr>
          <w:b/>
          <w:szCs w:val="20"/>
        </w:rPr>
        <w:t>Terminy realizacji przedmiotu umowy</w:t>
      </w:r>
    </w:p>
    <w:p w:rsidR="002309D5" w:rsidRPr="00F602B6" w:rsidRDefault="002309D5" w:rsidP="00532724">
      <w:pPr>
        <w:pStyle w:val="Akapitzlist"/>
        <w:numPr>
          <w:ilvl w:val="0"/>
          <w:numId w:val="39"/>
        </w:numPr>
        <w:autoSpaceDE w:val="0"/>
        <w:autoSpaceDN w:val="0"/>
        <w:adjustRightInd w:val="0"/>
        <w:ind w:left="284" w:hanging="284"/>
        <w:jc w:val="both"/>
        <w:rPr>
          <w:szCs w:val="20"/>
        </w:rPr>
      </w:pPr>
      <w:r w:rsidRPr="00F602B6">
        <w:rPr>
          <w:szCs w:val="20"/>
        </w:rPr>
        <w:t xml:space="preserve">Strony ustalają, że Wykonawca wykona przedmiot umowy </w:t>
      </w:r>
      <w:r w:rsidR="00F602B6">
        <w:rPr>
          <w:szCs w:val="20"/>
        </w:rPr>
        <w:t xml:space="preserve">w ciągu </w:t>
      </w:r>
      <w:r w:rsidRPr="000151BA">
        <w:rPr>
          <w:szCs w:val="20"/>
        </w:rPr>
        <w:t>…………..</w:t>
      </w:r>
      <w:r w:rsidR="00F602B6">
        <w:rPr>
          <w:szCs w:val="20"/>
        </w:rPr>
        <w:t xml:space="preserve"> tygodni</w:t>
      </w:r>
      <w:r w:rsidRPr="00F602B6">
        <w:rPr>
          <w:szCs w:val="20"/>
        </w:rPr>
        <w:t xml:space="preserve"> od dnia  podpisania umowy.</w:t>
      </w:r>
    </w:p>
    <w:p w:rsidR="002309D5" w:rsidRPr="00F602B6" w:rsidRDefault="002309D5" w:rsidP="00532724">
      <w:pPr>
        <w:pStyle w:val="Akapitzlist"/>
        <w:numPr>
          <w:ilvl w:val="0"/>
          <w:numId w:val="39"/>
        </w:numPr>
        <w:autoSpaceDE w:val="0"/>
        <w:autoSpaceDN w:val="0"/>
        <w:adjustRightInd w:val="0"/>
        <w:ind w:left="284" w:hanging="284"/>
        <w:jc w:val="both"/>
        <w:rPr>
          <w:szCs w:val="20"/>
        </w:rPr>
      </w:pPr>
      <w:r w:rsidRPr="00F602B6">
        <w:rPr>
          <w:szCs w:val="20"/>
        </w:rPr>
        <w:lastRenderedPageBreak/>
        <w:t xml:space="preserve">Strony ustalają, że Wykonawca przekaże Zamawiającemu materiały warsztatowe wytworzone podczas realizacji przedmiotu umowy w przeciągu 14 dni roboczych od terminu przeprowadzenia ostatniego warsztatu. Soboty, niedziele i święta wyznaczone zgodnie z ustawą z dnia 18 stycznia 1951 r. o dniach wolnych od pracy, nie są dla Zamawiającego dniami roboczymi. </w:t>
      </w:r>
    </w:p>
    <w:p w:rsidR="002309D5" w:rsidRDefault="002309D5" w:rsidP="00532724">
      <w:pPr>
        <w:pStyle w:val="Akapitzlist"/>
        <w:numPr>
          <w:ilvl w:val="0"/>
          <w:numId w:val="39"/>
        </w:numPr>
        <w:autoSpaceDE w:val="0"/>
        <w:autoSpaceDN w:val="0"/>
        <w:adjustRightInd w:val="0"/>
        <w:ind w:left="284" w:hanging="284"/>
        <w:jc w:val="both"/>
        <w:rPr>
          <w:szCs w:val="20"/>
        </w:rPr>
      </w:pPr>
      <w:r w:rsidRPr="00F602B6">
        <w:rPr>
          <w:szCs w:val="20"/>
        </w:rPr>
        <w:t xml:space="preserve">Zamawiający w ciągu 7 dni </w:t>
      </w:r>
      <w:r w:rsidR="00876B60">
        <w:rPr>
          <w:szCs w:val="20"/>
        </w:rPr>
        <w:t xml:space="preserve">roboczych </w:t>
      </w:r>
      <w:r w:rsidRPr="00F602B6">
        <w:rPr>
          <w:szCs w:val="20"/>
        </w:rPr>
        <w:t>zaakceptuje przekazane materiały warsztatowe, albo zwróci je do Wykonawcy w celu uzupełnienia lub korekt</w:t>
      </w:r>
      <w:r w:rsidR="00584E3C">
        <w:rPr>
          <w:szCs w:val="20"/>
        </w:rPr>
        <w:t xml:space="preserve">y. Uzupełnienie lub korekta powinny nastąpić w terminie 5 dni </w:t>
      </w:r>
      <w:r w:rsidR="00876B60">
        <w:rPr>
          <w:szCs w:val="20"/>
        </w:rPr>
        <w:t xml:space="preserve">roboczych </w:t>
      </w:r>
      <w:r w:rsidR="00584E3C">
        <w:rPr>
          <w:szCs w:val="20"/>
        </w:rPr>
        <w:t>od zwrotu materiałów szkoleniowych Wykonawcy.</w:t>
      </w:r>
    </w:p>
    <w:p w:rsidR="00584E3C" w:rsidRPr="00584E3C" w:rsidRDefault="00584E3C" w:rsidP="00584E3C">
      <w:pPr>
        <w:autoSpaceDE w:val="0"/>
        <w:autoSpaceDN w:val="0"/>
        <w:adjustRightInd w:val="0"/>
        <w:jc w:val="both"/>
        <w:rPr>
          <w:szCs w:val="20"/>
        </w:rPr>
      </w:pPr>
    </w:p>
    <w:p w:rsidR="009303D3" w:rsidRPr="00F602B6" w:rsidRDefault="009303D3" w:rsidP="009303D3">
      <w:pPr>
        <w:pStyle w:val="Akapitzlist"/>
        <w:autoSpaceDE w:val="0"/>
        <w:autoSpaceDN w:val="0"/>
        <w:adjustRightInd w:val="0"/>
        <w:ind w:left="720"/>
        <w:jc w:val="both"/>
        <w:rPr>
          <w:szCs w:val="20"/>
        </w:rPr>
      </w:pPr>
    </w:p>
    <w:p w:rsidR="0052469D" w:rsidRPr="00F602B6" w:rsidRDefault="00E24887" w:rsidP="003A053D">
      <w:pPr>
        <w:jc w:val="center"/>
        <w:rPr>
          <w:b/>
          <w:szCs w:val="20"/>
        </w:rPr>
      </w:pPr>
      <w:r w:rsidRPr="00F602B6">
        <w:rPr>
          <w:b/>
          <w:szCs w:val="20"/>
        </w:rPr>
        <w:t>§ 3</w:t>
      </w:r>
    </w:p>
    <w:p w:rsidR="0052469D" w:rsidRPr="00F602B6" w:rsidRDefault="00393193" w:rsidP="003A053D">
      <w:pPr>
        <w:jc w:val="center"/>
        <w:rPr>
          <w:b/>
          <w:szCs w:val="20"/>
        </w:rPr>
      </w:pPr>
      <w:r w:rsidRPr="00F602B6">
        <w:rPr>
          <w:b/>
          <w:szCs w:val="20"/>
        </w:rPr>
        <w:t xml:space="preserve">Realizacja umowy </w:t>
      </w:r>
    </w:p>
    <w:p w:rsidR="003A7389" w:rsidRPr="00F602B6" w:rsidRDefault="003A7389" w:rsidP="00532724">
      <w:pPr>
        <w:numPr>
          <w:ilvl w:val="0"/>
          <w:numId w:val="2"/>
        </w:numPr>
        <w:ind w:left="284" w:hanging="284"/>
        <w:jc w:val="both"/>
        <w:rPr>
          <w:szCs w:val="20"/>
        </w:rPr>
      </w:pPr>
      <w:r w:rsidRPr="00F602B6">
        <w:rPr>
          <w:szCs w:val="20"/>
        </w:rPr>
        <w:t>Wykonawca zobowiązuje się do przeprowadzenia warsztatów zgodnie z wszelkimi wymogami zawartymi w OPZ</w:t>
      </w:r>
      <w:r w:rsidR="00F46202" w:rsidRPr="00F602B6">
        <w:rPr>
          <w:szCs w:val="20"/>
        </w:rPr>
        <w:t>.</w:t>
      </w:r>
    </w:p>
    <w:p w:rsidR="0052469D" w:rsidRPr="00F602B6" w:rsidRDefault="0052469D" w:rsidP="00532724">
      <w:pPr>
        <w:numPr>
          <w:ilvl w:val="0"/>
          <w:numId w:val="2"/>
        </w:numPr>
        <w:ind w:left="284" w:hanging="284"/>
        <w:jc w:val="both"/>
        <w:rPr>
          <w:szCs w:val="20"/>
        </w:rPr>
      </w:pPr>
      <w:r w:rsidRPr="00F602B6">
        <w:rPr>
          <w:szCs w:val="20"/>
        </w:rPr>
        <w:t xml:space="preserve">Wykonawca oświadcza, że posiada wiedzę, wyposażenie, umiejętności </w:t>
      </w:r>
      <w:r w:rsidRPr="00F602B6">
        <w:rPr>
          <w:szCs w:val="20"/>
        </w:rPr>
        <w:br/>
        <w:t xml:space="preserve">i doświadczenie niezbędne do wykonania przedmiotu </w:t>
      </w:r>
      <w:r w:rsidR="00D97EAA" w:rsidRPr="00F602B6">
        <w:rPr>
          <w:szCs w:val="20"/>
        </w:rPr>
        <w:t>umowy</w:t>
      </w:r>
      <w:r w:rsidRPr="00F602B6">
        <w:rPr>
          <w:szCs w:val="20"/>
        </w:rPr>
        <w:t xml:space="preserve"> oraz dysponuje osobami zdolnymi do realizacji przedmiotu </w:t>
      </w:r>
      <w:r w:rsidR="00D97EAA" w:rsidRPr="00F602B6">
        <w:rPr>
          <w:szCs w:val="20"/>
        </w:rPr>
        <w:t>umowy</w:t>
      </w:r>
      <w:r w:rsidRPr="00F602B6">
        <w:rPr>
          <w:szCs w:val="20"/>
        </w:rPr>
        <w:t xml:space="preserve">, zgodnie z wymogami obowiązującymi dla tego typu </w:t>
      </w:r>
      <w:r w:rsidR="00324FB8" w:rsidRPr="00F602B6">
        <w:rPr>
          <w:szCs w:val="20"/>
        </w:rPr>
        <w:t>projektu</w:t>
      </w:r>
      <w:r w:rsidRPr="00F602B6">
        <w:rPr>
          <w:szCs w:val="20"/>
        </w:rPr>
        <w:t>.</w:t>
      </w:r>
    </w:p>
    <w:p w:rsidR="0052469D" w:rsidRPr="00F602B6" w:rsidRDefault="0052469D" w:rsidP="00532724">
      <w:pPr>
        <w:numPr>
          <w:ilvl w:val="0"/>
          <w:numId w:val="2"/>
        </w:numPr>
        <w:ind w:left="284" w:hanging="284"/>
        <w:jc w:val="both"/>
        <w:rPr>
          <w:szCs w:val="20"/>
        </w:rPr>
      </w:pPr>
      <w:r w:rsidRPr="00F602B6">
        <w:rPr>
          <w:szCs w:val="20"/>
        </w:rPr>
        <w:t>Wykonawca jest zobowiązany przestrzegać obowiązujących na terenie Rzeczypospolitej Polskiej przepisów sanitarnych, bhp i ppoż. oraz innych przepisów szczególnych.</w:t>
      </w:r>
    </w:p>
    <w:p w:rsidR="00F46202" w:rsidRPr="00F602B6" w:rsidRDefault="00F46202" w:rsidP="00532724">
      <w:pPr>
        <w:numPr>
          <w:ilvl w:val="0"/>
          <w:numId w:val="2"/>
        </w:numPr>
        <w:ind w:left="284" w:hanging="284"/>
        <w:jc w:val="both"/>
        <w:rPr>
          <w:szCs w:val="20"/>
        </w:rPr>
      </w:pPr>
      <w:r w:rsidRPr="00F602B6">
        <w:rPr>
          <w:szCs w:val="20"/>
        </w:rPr>
        <w:t xml:space="preserve">Wykonawca zobowiązuje się, że wykonując zadanie będzie przestrzegał przepisów Ustawy z dnia 10 maja 2018 </w:t>
      </w:r>
      <w:proofErr w:type="spellStart"/>
      <w:r w:rsidRPr="00F602B6">
        <w:rPr>
          <w:szCs w:val="20"/>
        </w:rPr>
        <w:t>r</w:t>
      </w:r>
      <w:proofErr w:type="spellEnd"/>
      <w:r w:rsidRPr="00F602B6">
        <w:rPr>
          <w:szCs w:val="20"/>
        </w:rPr>
        <w:t xml:space="preserve"> z </w:t>
      </w:r>
      <w:proofErr w:type="spellStart"/>
      <w:r w:rsidRPr="00F602B6">
        <w:rPr>
          <w:szCs w:val="20"/>
        </w:rPr>
        <w:t>późn</w:t>
      </w:r>
      <w:proofErr w:type="spellEnd"/>
      <w:r w:rsidRPr="00F602B6">
        <w:rPr>
          <w:szCs w:val="20"/>
        </w:rPr>
        <w:t xml:space="preserve">. zm. o ochronie danych osobowych wraz </w:t>
      </w:r>
      <w:r w:rsidR="00D97EAA" w:rsidRPr="00F602B6">
        <w:rPr>
          <w:szCs w:val="20"/>
        </w:rPr>
        <w:br/>
      </w:r>
      <w:r w:rsidRPr="00F602B6">
        <w:rPr>
          <w:szCs w:val="20"/>
        </w:rPr>
        <w:t>z jej przepisami wykonawczymi.</w:t>
      </w:r>
    </w:p>
    <w:p w:rsidR="0052469D" w:rsidRPr="00F602B6" w:rsidRDefault="0052469D" w:rsidP="00532724">
      <w:pPr>
        <w:numPr>
          <w:ilvl w:val="0"/>
          <w:numId w:val="2"/>
        </w:numPr>
        <w:ind w:left="284" w:hanging="284"/>
        <w:jc w:val="both"/>
        <w:rPr>
          <w:szCs w:val="20"/>
        </w:rPr>
      </w:pPr>
      <w:r w:rsidRPr="00F602B6">
        <w:rPr>
          <w:szCs w:val="20"/>
        </w:rPr>
        <w:t xml:space="preserve">W realizacji przedmiotu </w:t>
      </w:r>
      <w:r w:rsidR="00D97EAA" w:rsidRPr="00F602B6">
        <w:rPr>
          <w:szCs w:val="20"/>
        </w:rPr>
        <w:t>umowy</w:t>
      </w:r>
      <w:r w:rsidRPr="00F602B6">
        <w:rPr>
          <w:szCs w:val="20"/>
        </w:rPr>
        <w:t xml:space="preserve"> Wykonawca jest zobowiązany stosować się </w:t>
      </w:r>
      <w:r w:rsidRPr="00F602B6">
        <w:rPr>
          <w:szCs w:val="20"/>
        </w:rPr>
        <w:br/>
        <w:t>do wytycznych Zamawiającego.</w:t>
      </w:r>
    </w:p>
    <w:p w:rsidR="00F46202" w:rsidRPr="00F602B6" w:rsidRDefault="00F46202" w:rsidP="00532724">
      <w:pPr>
        <w:numPr>
          <w:ilvl w:val="0"/>
          <w:numId w:val="2"/>
        </w:numPr>
        <w:ind w:left="284" w:hanging="284"/>
        <w:jc w:val="both"/>
        <w:rPr>
          <w:szCs w:val="20"/>
        </w:rPr>
      </w:pPr>
      <w:r w:rsidRPr="00F602B6">
        <w:rPr>
          <w:szCs w:val="20"/>
        </w:rPr>
        <w:t xml:space="preserve">Wykonawca zobowiązany jest do oznakowania wszystkich materiałów szkoleniowych, opracowywanych prze Wykonawcę w ramach realizacji przedmiotu umowy zgodnie </w:t>
      </w:r>
      <w:r w:rsidR="00373A48">
        <w:rPr>
          <w:szCs w:val="20"/>
        </w:rPr>
        <w:br/>
      </w:r>
      <w:r w:rsidRPr="00F602B6">
        <w:rPr>
          <w:szCs w:val="20"/>
        </w:rPr>
        <w:t>z wytycznymi Zamawiającego.</w:t>
      </w:r>
    </w:p>
    <w:p w:rsidR="0052469D" w:rsidRPr="00F602B6" w:rsidRDefault="0052469D" w:rsidP="00532724">
      <w:pPr>
        <w:numPr>
          <w:ilvl w:val="0"/>
          <w:numId w:val="2"/>
        </w:numPr>
        <w:ind w:left="284" w:hanging="284"/>
        <w:jc w:val="both"/>
        <w:rPr>
          <w:szCs w:val="20"/>
        </w:rPr>
      </w:pPr>
      <w:r w:rsidRPr="00F602B6">
        <w:rPr>
          <w:szCs w:val="20"/>
        </w:rPr>
        <w:t xml:space="preserve">Wykonawca jest zobowiązany </w:t>
      </w:r>
      <w:r w:rsidRPr="00F602B6">
        <w:rPr>
          <w:rFonts w:eastAsia="TimesNewRomanPSMT"/>
          <w:szCs w:val="20"/>
        </w:rPr>
        <w:t xml:space="preserve">niezwłocznie informować Zamawiającego </w:t>
      </w:r>
      <w:r w:rsidR="001F2EC2" w:rsidRPr="00F602B6">
        <w:rPr>
          <w:rFonts w:eastAsia="TimesNewRomanPSMT"/>
          <w:szCs w:val="20"/>
        </w:rPr>
        <w:br/>
      </w:r>
      <w:r w:rsidRPr="00F602B6">
        <w:rPr>
          <w:rFonts w:eastAsia="TimesNewRomanPSMT"/>
          <w:szCs w:val="20"/>
        </w:rPr>
        <w:t>o problemach lub okolicznościach mogących wpłynąć negatywnie na jakość lub terminowość prac objętych niniejszą umową oraz podejmować wszelkie możliwe działania w celu ich usunięcia.</w:t>
      </w:r>
    </w:p>
    <w:p w:rsidR="00F46202" w:rsidRPr="00F602B6" w:rsidRDefault="00F46202" w:rsidP="00532724">
      <w:pPr>
        <w:numPr>
          <w:ilvl w:val="0"/>
          <w:numId w:val="2"/>
        </w:numPr>
        <w:ind w:left="284" w:hanging="284"/>
        <w:jc w:val="both"/>
        <w:rPr>
          <w:szCs w:val="20"/>
        </w:rPr>
      </w:pPr>
      <w:r w:rsidRPr="00F602B6">
        <w:rPr>
          <w:rFonts w:eastAsia="TimesNewRomanPSMT"/>
          <w:szCs w:val="20"/>
        </w:rPr>
        <w:t>Przedmiot umowy może być realizowany wyłącznie przez osoby wskazane przez Wykonawcę w ofercie</w:t>
      </w:r>
      <w:r w:rsidR="00BA1557" w:rsidRPr="00F602B6">
        <w:rPr>
          <w:rFonts w:eastAsia="TimesNewRomanPSMT"/>
          <w:szCs w:val="20"/>
        </w:rPr>
        <w:t xml:space="preserve">, spełniające warunki udziału w postępowaniu, o których mowa </w:t>
      </w:r>
      <w:r w:rsidR="00373A48">
        <w:rPr>
          <w:rFonts w:eastAsia="TimesNewRomanPSMT"/>
          <w:szCs w:val="20"/>
        </w:rPr>
        <w:br/>
      </w:r>
      <w:r w:rsidR="00BA1557" w:rsidRPr="00F602B6">
        <w:rPr>
          <w:rFonts w:eastAsia="TimesNewRomanPSMT"/>
          <w:szCs w:val="20"/>
        </w:rPr>
        <w:t>z Specyfikacji Warunków Zmówienia</w:t>
      </w:r>
      <w:r w:rsidRPr="00F602B6">
        <w:rPr>
          <w:rFonts w:eastAsia="TimesNewRomanPSMT"/>
          <w:szCs w:val="20"/>
        </w:rPr>
        <w:t>.</w:t>
      </w:r>
    </w:p>
    <w:p w:rsidR="00F46202" w:rsidRPr="00F602B6" w:rsidRDefault="00F46202" w:rsidP="00532724">
      <w:pPr>
        <w:numPr>
          <w:ilvl w:val="0"/>
          <w:numId w:val="2"/>
        </w:numPr>
        <w:ind w:left="284" w:hanging="284"/>
        <w:jc w:val="both"/>
        <w:rPr>
          <w:szCs w:val="20"/>
        </w:rPr>
      </w:pPr>
      <w:r w:rsidRPr="00F602B6">
        <w:rPr>
          <w:szCs w:val="20"/>
        </w:rPr>
        <w:t>Zmiana osoby realizującej przedmiot umowy</w:t>
      </w:r>
      <w:r w:rsidR="00BA1557" w:rsidRPr="00F602B6">
        <w:rPr>
          <w:szCs w:val="20"/>
        </w:rPr>
        <w:t xml:space="preserve"> lub dodanie nowych osób w toku wykonywania przedmiotu umowy wymaga spełnienia łącznie dwóch warunków:</w:t>
      </w:r>
    </w:p>
    <w:p w:rsidR="00BA1557" w:rsidRPr="00532724" w:rsidRDefault="00BA1557" w:rsidP="00532724">
      <w:pPr>
        <w:pStyle w:val="Akapitzlist"/>
        <w:numPr>
          <w:ilvl w:val="0"/>
          <w:numId w:val="33"/>
        </w:numPr>
        <w:ind w:left="709"/>
        <w:jc w:val="both"/>
        <w:rPr>
          <w:szCs w:val="20"/>
        </w:rPr>
      </w:pPr>
      <w:r w:rsidRPr="00532724">
        <w:rPr>
          <w:szCs w:val="20"/>
        </w:rPr>
        <w:t xml:space="preserve">Wskazana nowa osoba (trener) musi spełniać warunek udziału </w:t>
      </w:r>
      <w:r w:rsidR="00920E83" w:rsidRPr="00532724">
        <w:rPr>
          <w:szCs w:val="20"/>
        </w:rPr>
        <w:br/>
      </w:r>
      <w:r w:rsidRPr="00532724">
        <w:rPr>
          <w:szCs w:val="20"/>
        </w:rPr>
        <w:t>w postępowaniu, o którym mowa w § 3 ust. 8 oraz w przypadku zmiany trenera posiadać minimum takie samo doświadczenie,  którym mowa w Specyfikacji Warunków Zamówienia, jak osoby wskazane w ofercie, podlegające ocenie.</w:t>
      </w:r>
    </w:p>
    <w:p w:rsidR="00BA1557" w:rsidRPr="00F602B6" w:rsidRDefault="00BA1557" w:rsidP="00532724">
      <w:pPr>
        <w:pStyle w:val="Akapitzlist"/>
        <w:numPr>
          <w:ilvl w:val="0"/>
          <w:numId w:val="33"/>
        </w:numPr>
        <w:ind w:left="709"/>
        <w:jc w:val="both"/>
        <w:rPr>
          <w:szCs w:val="20"/>
        </w:rPr>
      </w:pPr>
      <w:r w:rsidRPr="00F602B6">
        <w:rPr>
          <w:szCs w:val="20"/>
        </w:rPr>
        <w:t>Udzielnie przez Zamawiającego uprzedniej pisemnej zgody Wykonawcy na zmianę osoby oraz dokonania akceptacji trenera.</w:t>
      </w:r>
    </w:p>
    <w:p w:rsidR="0052469D" w:rsidRPr="00F602B6" w:rsidRDefault="0052469D" w:rsidP="00532724">
      <w:pPr>
        <w:pStyle w:val="Tekstpodstawowy"/>
        <w:numPr>
          <w:ilvl w:val="0"/>
          <w:numId w:val="2"/>
        </w:numPr>
        <w:spacing w:after="0"/>
        <w:ind w:left="284" w:hanging="284"/>
        <w:jc w:val="both"/>
        <w:rPr>
          <w:szCs w:val="20"/>
        </w:rPr>
      </w:pPr>
      <w:r w:rsidRPr="00F602B6">
        <w:rPr>
          <w:szCs w:val="20"/>
        </w:rPr>
        <w:t xml:space="preserve">Wykonawca zobowiązuje się wykonać przedmiot </w:t>
      </w:r>
      <w:r w:rsidR="00D97EAA" w:rsidRPr="00F602B6">
        <w:rPr>
          <w:szCs w:val="20"/>
        </w:rPr>
        <w:t>umowy</w:t>
      </w:r>
      <w:r w:rsidRPr="00F602B6">
        <w:rPr>
          <w:szCs w:val="20"/>
        </w:rPr>
        <w:t xml:space="preserve"> przy uwzględnieniu dyspozycji Zamawiają</w:t>
      </w:r>
      <w:r w:rsidR="00F46202" w:rsidRPr="00F602B6">
        <w:rPr>
          <w:szCs w:val="20"/>
        </w:rPr>
        <w:t>cego oraz zgodnie z załącznikiem</w:t>
      </w:r>
      <w:r w:rsidRPr="00F602B6">
        <w:rPr>
          <w:szCs w:val="20"/>
        </w:rPr>
        <w:t xml:space="preserve"> do niniejszej umowy.</w:t>
      </w:r>
    </w:p>
    <w:p w:rsidR="00522FEF" w:rsidRPr="00F602B6" w:rsidRDefault="00522FEF" w:rsidP="00532724">
      <w:pPr>
        <w:pStyle w:val="Tekstpodstawowy"/>
        <w:numPr>
          <w:ilvl w:val="0"/>
          <w:numId w:val="2"/>
        </w:numPr>
        <w:spacing w:after="0"/>
        <w:ind w:left="284" w:hanging="284"/>
        <w:jc w:val="both"/>
        <w:rPr>
          <w:szCs w:val="20"/>
        </w:rPr>
      </w:pPr>
      <w:r w:rsidRPr="00F602B6">
        <w:rPr>
          <w:szCs w:val="20"/>
        </w:rPr>
        <w:t>Materiały warsztatowe, zostaną doręczone przez Wykonawcę na adres: Urząd Miejski Wrocławia, Wydział Wody i Ener</w:t>
      </w:r>
      <w:r w:rsidR="00F602B6">
        <w:rPr>
          <w:szCs w:val="20"/>
        </w:rPr>
        <w:t xml:space="preserve">gii, ul. Bogusławskiego 8,10, </w:t>
      </w:r>
      <w:r w:rsidRPr="00F602B6">
        <w:rPr>
          <w:szCs w:val="20"/>
        </w:rPr>
        <w:t>50-031 Wrocław.</w:t>
      </w:r>
    </w:p>
    <w:p w:rsidR="002309D5" w:rsidRPr="000151BA" w:rsidRDefault="00584E3C" w:rsidP="00532724">
      <w:pPr>
        <w:pStyle w:val="Tekstpodstawowy"/>
        <w:numPr>
          <w:ilvl w:val="0"/>
          <w:numId w:val="2"/>
        </w:numPr>
        <w:spacing w:after="0"/>
        <w:ind w:left="284" w:hanging="284"/>
        <w:jc w:val="both"/>
        <w:rPr>
          <w:color w:val="000000" w:themeColor="text1"/>
          <w:szCs w:val="20"/>
        </w:rPr>
      </w:pPr>
      <w:r w:rsidRPr="00584E3C">
        <w:rPr>
          <w:rFonts w:cs="Helv"/>
          <w:color w:val="000000"/>
          <w:szCs w:val="20"/>
        </w:rPr>
        <w:t xml:space="preserve">Wykonawca zobowiązuje się uzyskać zgody na wykorzystanie przez </w:t>
      </w:r>
      <w:r w:rsidRPr="000151BA">
        <w:rPr>
          <w:rFonts w:cs="Helv"/>
          <w:color w:val="000000" w:themeColor="text1"/>
          <w:szCs w:val="20"/>
        </w:rPr>
        <w:t>Zamawiającego wizerunku osób prowadzących warsztaty w celach realizacji niniejszej umowy</w:t>
      </w:r>
      <w:r w:rsidR="007B3624" w:rsidRPr="000151BA">
        <w:rPr>
          <w:rFonts w:cs="Helv"/>
          <w:color w:val="000000" w:themeColor="text1"/>
          <w:szCs w:val="20"/>
        </w:rPr>
        <w:t>.</w:t>
      </w:r>
    </w:p>
    <w:p w:rsidR="00FD4247" w:rsidRPr="000151BA" w:rsidRDefault="00FD4247" w:rsidP="00FD4247">
      <w:pPr>
        <w:pStyle w:val="Tekstpodstawowy"/>
        <w:spacing w:after="0"/>
        <w:ind w:left="284"/>
        <w:jc w:val="both"/>
        <w:rPr>
          <w:rFonts w:cs="Helv"/>
          <w:color w:val="000000" w:themeColor="text1"/>
          <w:szCs w:val="20"/>
        </w:rPr>
      </w:pPr>
    </w:p>
    <w:p w:rsidR="00E34EFB" w:rsidRPr="000151BA" w:rsidRDefault="00E34EFB" w:rsidP="00FD4247">
      <w:pPr>
        <w:pStyle w:val="Tekstpodstawowy"/>
        <w:spacing w:after="0"/>
        <w:ind w:left="284"/>
        <w:jc w:val="center"/>
        <w:rPr>
          <w:color w:val="000000" w:themeColor="text1"/>
          <w:szCs w:val="20"/>
        </w:rPr>
      </w:pPr>
      <w:r w:rsidRPr="000151BA">
        <w:rPr>
          <w:b/>
          <w:color w:val="000000" w:themeColor="text1"/>
          <w:szCs w:val="20"/>
        </w:rPr>
        <w:t>§ 4</w:t>
      </w:r>
    </w:p>
    <w:p w:rsidR="00E34EFB" w:rsidRPr="00F602B6" w:rsidRDefault="00E34EFB" w:rsidP="00E34EFB">
      <w:pPr>
        <w:pStyle w:val="Akapitzlist"/>
        <w:ind w:left="720"/>
        <w:jc w:val="center"/>
        <w:rPr>
          <w:b/>
          <w:szCs w:val="20"/>
        </w:rPr>
      </w:pPr>
      <w:r w:rsidRPr="00F602B6">
        <w:rPr>
          <w:b/>
          <w:szCs w:val="20"/>
        </w:rPr>
        <w:t>Prawa autorskie i majątkowe</w:t>
      </w:r>
    </w:p>
    <w:p w:rsidR="00E34EFB" w:rsidRPr="00F602B6" w:rsidRDefault="00E34EFB" w:rsidP="00532724">
      <w:pPr>
        <w:pStyle w:val="Akapitzlist"/>
        <w:numPr>
          <w:ilvl w:val="0"/>
          <w:numId w:val="24"/>
        </w:numPr>
        <w:ind w:left="284" w:hanging="284"/>
        <w:jc w:val="both"/>
      </w:pPr>
      <w:r w:rsidRPr="00F602B6">
        <w:t xml:space="preserve">Wykonawca oświadcza, że przysługują mu autorskie prawa majątkowe do wszelkich utworów powstałych w wyniku realizacji niniejszej Umowy. </w:t>
      </w:r>
    </w:p>
    <w:p w:rsidR="00E34EFB" w:rsidRPr="00F602B6" w:rsidRDefault="00E34EFB" w:rsidP="00532724">
      <w:pPr>
        <w:pStyle w:val="Akapitzlist"/>
        <w:numPr>
          <w:ilvl w:val="0"/>
          <w:numId w:val="24"/>
        </w:numPr>
        <w:ind w:left="284" w:hanging="284"/>
        <w:jc w:val="both"/>
      </w:pPr>
      <w:r w:rsidRPr="00F602B6">
        <w:lastRenderedPageBreak/>
        <w:t xml:space="preserve">Z chwilą przekazania utworów, Wykonawca przenosi na Zamawiającego </w:t>
      </w:r>
      <w:r w:rsidRPr="00F602B6">
        <w:br/>
        <w:t xml:space="preserve">a Zamawiający nabywa w ramach wynagrodzenia określonego w § 5 niniejszej Umowy, nieograniczone pod względem czasowym i terytorialnym autorskie prawa majątkowe do wszelkich utworów powstałych w wykonaniu niniejszej Umowy, </w:t>
      </w:r>
      <w:r w:rsidRPr="00F602B6">
        <w:br/>
        <w:t>w zakresie ich wykorzystania i rozporządzania nimi w całości lub we fragmentach – jako utworami odrębnymi lub wspólnie z innym utworem lub innymi utworami Wykonawcy lub innych twórców - na następujących polach eksploatacji:</w:t>
      </w:r>
    </w:p>
    <w:p w:rsidR="00E34EFB" w:rsidRPr="00F602B6" w:rsidRDefault="00E34EFB" w:rsidP="00532724">
      <w:pPr>
        <w:pStyle w:val="Akapitzlist"/>
        <w:numPr>
          <w:ilvl w:val="0"/>
          <w:numId w:val="25"/>
        </w:numPr>
        <w:ind w:left="709"/>
        <w:jc w:val="both"/>
      </w:pPr>
      <w:r w:rsidRPr="00F602B6">
        <w:t>w zakresie utrwalania i zwielokrotniania utworu - wytwarzanie określoną techniką egzemplarzy utworu, w tym techniką drukarską, reprograficzną, zapisu magnetycznego oraz techniką cyfrową;</w:t>
      </w:r>
    </w:p>
    <w:p w:rsidR="00E34EFB" w:rsidRPr="00F602B6" w:rsidRDefault="00E34EFB" w:rsidP="00532724">
      <w:pPr>
        <w:pStyle w:val="Akapitzlist"/>
        <w:numPr>
          <w:ilvl w:val="0"/>
          <w:numId w:val="25"/>
        </w:numPr>
        <w:ind w:left="709"/>
        <w:jc w:val="both"/>
      </w:pPr>
      <w:r w:rsidRPr="00F602B6">
        <w:t>w zakresie obrotu oryginałem albo egzemplarzami, na których utwór utrwalono - wprowadzanie do obrotu, użyczenie lub najem oryginału albo egzemplarzy;</w:t>
      </w:r>
    </w:p>
    <w:p w:rsidR="00E34EFB" w:rsidRPr="00F602B6" w:rsidRDefault="00E34EFB" w:rsidP="00532724">
      <w:pPr>
        <w:pStyle w:val="Akapitzlist"/>
        <w:numPr>
          <w:ilvl w:val="0"/>
          <w:numId w:val="25"/>
        </w:numPr>
        <w:ind w:left="709"/>
        <w:jc w:val="both"/>
      </w:pPr>
      <w:r w:rsidRPr="00F602B6">
        <w:t xml:space="preserve">w zakresie rozpowszechniania utworu w sposób inny niż określony w </w:t>
      </w:r>
      <w:proofErr w:type="spellStart"/>
      <w:r w:rsidRPr="00F602B6">
        <w:t>pkt</w:t>
      </w:r>
      <w:proofErr w:type="spellEnd"/>
      <w:r w:rsidRPr="00F602B6">
        <w:t xml:space="preserve"> 2 - publiczne wykonanie, wystawienie, wyświetlenie, odtworzenie oraz nadawanie </w:t>
      </w:r>
      <w:r w:rsidRPr="00F602B6">
        <w:br/>
        <w:t xml:space="preserve">i </w:t>
      </w:r>
      <w:proofErr w:type="spellStart"/>
      <w:r w:rsidRPr="00F602B6">
        <w:t>reemitowanie</w:t>
      </w:r>
      <w:proofErr w:type="spellEnd"/>
      <w:r w:rsidRPr="00F602B6">
        <w:t>, a także publiczne udostępnianie utworu w taki sposób, aby każdy mógł mieć do niego dostęp w miejscu i w czasie przez siebie wybranym.</w:t>
      </w:r>
    </w:p>
    <w:p w:rsidR="00E34EFB" w:rsidRPr="00F602B6" w:rsidRDefault="00E34EFB" w:rsidP="00532724">
      <w:pPr>
        <w:pStyle w:val="Akapitzlist"/>
        <w:numPr>
          <w:ilvl w:val="0"/>
          <w:numId w:val="24"/>
        </w:numPr>
        <w:ind w:left="284" w:hanging="284"/>
        <w:jc w:val="both"/>
      </w:pPr>
      <w:r w:rsidRPr="00F602B6">
        <w:t>Przeniesienie praw, o którym mowa w ust. 2, obejmuje prawo do wykonywania praw zależnych na polach eksploatacji wymienionych w ust. 2, z zastrzeżeniem poszanowania praw osobistych twórców i artystów wykonawców.</w:t>
      </w:r>
    </w:p>
    <w:p w:rsidR="00E34EFB" w:rsidRPr="00F602B6" w:rsidRDefault="00E34EFB" w:rsidP="00532724">
      <w:pPr>
        <w:pStyle w:val="Akapitzlist"/>
        <w:numPr>
          <w:ilvl w:val="0"/>
          <w:numId w:val="24"/>
        </w:numPr>
        <w:ind w:left="284" w:hanging="284"/>
        <w:jc w:val="both"/>
      </w:pPr>
      <w:r w:rsidRPr="00F602B6">
        <w:t>Wykonawca przenosi na Zamawiającego a Zamawiający nabywa w ramach wynagrodzenia określonego w § 5 niniejszej Umowy, nieograniczone pod względem czasowym i terytorialnym wyłączne prawo zezwalania na wykonywanie zależnych praw autorskich do wszelkich utworów  powstałych w wykonaniu niniejszej Umowy na polach eksploatacji wymienionych w ust. 2, bez prawa Wykonawcy do odrębnego wynagrodzenia z tytułu eksploatacji utworów zależnych.</w:t>
      </w:r>
    </w:p>
    <w:p w:rsidR="00E34EFB" w:rsidRPr="00F602B6" w:rsidRDefault="00E34EFB" w:rsidP="00532724">
      <w:pPr>
        <w:pStyle w:val="Akapitzlist"/>
        <w:numPr>
          <w:ilvl w:val="0"/>
          <w:numId w:val="24"/>
        </w:numPr>
        <w:ind w:left="284" w:hanging="284"/>
        <w:jc w:val="both"/>
      </w:pPr>
      <w:r w:rsidRPr="00F602B6">
        <w:t>Wykonawca zobowiązuje się, że wykonanie przedmiotu umowy nie naruszy praw osobistych i majątkowych osób trzecich i przekaże Zamawiającemu przedmiot umowy w stanie wolnym od obciążeń prawnych osób trzecich.</w:t>
      </w:r>
    </w:p>
    <w:p w:rsidR="00E34EFB" w:rsidRPr="00F602B6" w:rsidRDefault="00E34EFB" w:rsidP="00532724">
      <w:pPr>
        <w:pStyle w:val="Akapitzlist"/>
        <w:numPr>
          <w:ilvl w:val="0"/>
          <w:numId w:val="24"/>
        </w:numPr>
        <w:ind w:left="284" w:hanging="284"/>
        <w:jc w:val="both"/>
      </w:pPr>
      <w:r w:rsidRPr="00F602B6">
        <w:t>Wykonawca oświadcza, że wszystkie utwory powstałe w wykonaniu niniejszej Umowy będą wolne od wad prawnych i fizycznych oraz że służą mu lub służyć mu będą wyłączne majątkowe prawa autorskie do każdego z tych utworów w zakresie niezbędnym do realizacji niniejszej umowy oraz, że prawa te nie będą w żaden sposób ograniczone. Wykonawca oświadcza, że rozporządzenie utworami nie narusza żadnych praw własności przemysłowej i intelektualnej. Strony ustalają, że gdyby okazało się, iż osoba trzecia zgłasza roszczenia pod adresem któregokolwiek z utworów, Wykonawca po zawiadomieniu przez Zamawiającego, nie uchyli się od niezwłocznego przystąpienia do wyjaśnienia sprawy oraz wystąpi przeciwko takim roszczeniom na własny koszt i ryzyko a nadto, że zaspokoi wszelkie uzasadnione roszczenia, a w razie ich zasądzenia od Zamawiającego regresowo zwróci Zamawiającemu całość roszczeń, do których pokrycia zobowiązany był prawomocnym orzeczeniem sądu oraz wszelkie związane z tym uzasadnione wydatki i opłaty, włączając w to koszty procesu i uzasadnione koszty obsługi prawnej.</w:t>
      </w:r>
    </w:p>
    <w:p w:rsidR="00E34EFB" w:rsidRPr="00F602B6" w:rsidRDefault="00E34EFB" w:rsidP="00532724">
      <w:pPr>
        <w:pStyle w:val="Akapitzlist"/>
        <w:numPr>
          <w:ilvl w:val="0"/>
          <w:numId w:val="24"/>
        </w:numPr>
        <w:ind w:left="284" w:hanging="284"/>
        <w:jc w:val="both"/>
      </w:pPr>
      <w:r w:rsidRPr="00F602B6">
        <w:t xml:space="preserve">Jeżeli którykolwiek z utworów ma wady prawne lub zajdą zdarzenia, o których mowa </w:t>
      </w:r>
      <w:r w:rsidR="00373A48">
        <w:br/>
      </w:r>
      <w:r w:rsidRPr="00F602B6">
        <w:t>w ust. 6 powyżej, które uniemożliwią korzystanie z nich przez Zamawiającego, Wykonawca zobowiązany jest do dostarczenia w wyznaczonym przez Zamawiającego terminie innej wersji tego utworu, wolnej od wad, spełniającej wymagania określone w niniejszej umowie i naprawienia ewentualnych szkód powstałych z tego tytułu po stronie Zamawiającego.</w:t>
      </w:r>
    </w:p>
    <w:p w:rsidR="00E34EFB" w:rsidRPr="00F602B6" w:rsidRDefault="00E34EFB" w:rsidP="004A2A73">
      <w:pPr>
        <w:pStyle w:val="Tekstpodstawowy"/>
        <w:spacing w:after="0"/>
        <w:ind w:left="720"/>
        <w:jc w:val="both"/>
        <w:rPr>
          <w:szCs w:val="20"/>
        </w:rPr>
      </w:pPr>
    </w:p>
    <w:p w:rsidR="006A51D5" w:rsidRPr="00F602B6" w:rsidRDefault="005E0227" w:rsidP="003A053D">
      <w:pPr>
        <w:jc w:val="center"/>
        <w:rPr>
          <w:b/>
          <w:szCs w:val="20"/>
        </w:rPr>
      </w:pPr>
      <w:r w:rsidRPr="00F602B6">
        <w:rPr>
          <w:b/>
          <w:szCs w:val="20"/>
        </w:rPr>
        <w:t>§</w:t>
      </w:r>
      <w:r w:rsidR="00E34EFB" w:rsidRPr="00F602B6">
        <w:rPr>
          <w:b/>
          <w:szCs w:val="20"/>
        </w:rPr>
        <w:t xml:space="preserve"> 5</w:t>
      </w:r>
    </w:p>
    <w:p w:rsidR="0052469D" w:rsidRPr="00F602B6" w:rsidRDefault="0052469D" w:rsidP="003A053D">
      <w:pPr>
        <w:jc w:val="center"/>
        <w:rPr>
          <w:b/>
          <w:szCs w:val="20"/>
        </w:rPr>
      </w:pPr>
      <w:r w:rsidRPr="00F602B6">
        <w:rPr>
          <w:b/>
          <w:szCs w:val="20"/>
        </w:rPr>
        <w:t>Wynagrodzenie</w:t>
      </w:r>
    </w:p>
    <w:p w:rsidR="00A76CBF" w:rsidRPr="00F602B6" w:rsidRDefault="00A76CBF" w:rsidP="00532724">
      <w:pPr>
        <w:numPr>
          <w:ilvl w:val="0"/>
          <w:numId w:val="3"/>
        </w:numPr>
        <w:ind w:left="284" w:hanging="284"/>
        <w:jc w:val="both"/>
        <w:rPr>
          <w:szCs w:val="20"/>
        </w:rPr>
      </w:pPr>
      <w:r w:rsidRPr="00F602B6">
        <w:rPr>
          <w:szCs w:val="20"/>
        </w:rPr>
        <w:t xml:space="preserve">Za wykonanie przedmiotu </w:t>
      </w:r>
      <w:r w:rsidR="00D97EAA" w:rsidRPr="00F602B6">
        <w:rPr>
          <w:szCs w:val="20"/>
        </w:rPr>
        <w:t>umowy</w:t>
      </w:r>
      <w:r w:rsidRPr="00F602B6">
        <w:rPr>
          <w:szCs w:val="20"/>
        </w:rPr>
        <w:t xml:space="preserve"> Wykonawca otrzyma wynagrodzenie maksymalnie </w:t>
      </w:r>
      <w:r w:rsidR="00373A48">
        <w:rPr>
          <w:szCs w:val="20"/>
        </w:rPr>
        <w:br/>
      </w:r>
      <w:r w:rsidRPr="00F602B6">
        <w:rPr>
          <w:szCs w:val="20"/>
        </w:rPr>
        <w:t xml:space="preserve">w kwocie </w:t>
      </w:r>
      <w:r w:rsidR="005E0227" w:rsidRPr="00F602B6">
        <w:rPr>
          <w:b/>
          <w:szCs w:val="20"/>
        </w:rPr>
        <w:t>………………..</w:t>
      </w:r>
      <w:r w:rsidRPr="00F602B6">
        <w:rPr>
          <w:b/>
          <w:szCs w:val="20"/>
        </w:rPr>
        <w:t xml:space="preserve"> zł</w:t>
      </w:r>
      <w:r w:rsidRPr="00F602B6">
        <w:rPr>
          <w:szCs w:val="20"/>
        </w:rPr>
        <w:t xml:space="preserve"> netto (słownie: </w:t>
      </w:r>
      <w:r w:rsidR="005E0227" w:rsidRPr="00F602B6">
        <w:rPr>
          <w:b/>
          <w:szCs w:val="20"/>
        </w:rPr>
        <w:t>…………………………………</w:t>
      </w:r>
      <w:r w:rsidR="00E34EFB" w:rsidRPr="00F602B6">
        <w:rPr>
          <w:b/>
          <w:szCs w:val="20"/>
        </w:rPr>
        <w:t xml:space="preserve"> ..</w:t>
      </w:r>
      <w:r w:rsidRPr="00F602B6">
        <w:rPr>
          <w:b/>
          <w:szCs w:val="20"/>
        </w:rPr>
        <w:t>/100</w:t>
      </w:r>
      <w:r w:rsidRPr="00F602B6">
        <w:rPr>
          <w:szCs w:val="20"/>
        </w:rPr>
        <w:t xml:space="preserve"> netto) powiększone o podatek VAT w wysokości 23%, co daje łącznie kwotę </w:t>
      </w:r>
      <w:r w:rsidR="005E0227" w:rsidRPr="00F602B6">
        <w:rPr>
          <w:b/>
          <w:szCs w:val="20"/>
        </w:rPr>
        <w:t>………</w:t>
      </w:r>
      <w:r w:rsidR="00E34EFB" w:rsidRPr="00F602B6">
        <w:rPr>
          <w:b/>
          <w:szCs w:val="20"/>
        </w:rPr>
        <w:t>…………………………………………………………</w:t>
      </w:r>
      <w:r w:rsidR="005E0227" w:rsidRPr="00F602B6">
        <w:rPr>
          <w:b/>
          <w:szCs w:val="20"/>
        </w:rPr>
        <w:t>………………….</w:t>
      </w:r>
      <w:r w:rsidR="00E34EFB" w:rsidRPr="00F602B6">
        <w:rPr>
          <w:szCs w:val="20"/>
        </w:rPr>
        <w:t xml:space="preserve"> zł brutto (</w:t>
      </w:r>
      <w:r w:rsidRPr="00F602B6">
        <w:rPr>
          <w:szCs w:val="20"/>
        </w:rPr>
        <w:t xml:space="preserve">słownie: </w:t>
      </w:r>
      <w:r w:rsidR="005E0227" w:rsidRPr="00F602B6">
        <w:rPr>
          <w:b/>
          <w:szCs w:val="20"/>
        </w:rPr>
        <w:t>………</w:t>
      </w:r>
      <w:r w:rsidR="00E34EFB" w:rsidRPr="00F602B6">
        <w:rPr>
          <w:b/>
          <w:szCs w:val="20"/>
        </w:rPr>
        <w:t>……….</w:t>
      </w:r>
      <w:r w:rsidR="005E0227" w:rsidRPr="00F602B6">
        <w:rPr>
          <w:b/>
          <w:szCs w:val="20"/>
        </w:rPr>
        <w:t>……………………………………………</w:t>
      </w:r>
      <w:r w:rsidRPr="00F602B6">
        <w:rPr>
          <w:b/>
          <w:szCs w:val="20"/>
        </w:rPr>
        <w:t xml:space="preserve"> złotych</w:t>
      </w:r>
      <w:r w:rsidR="00E34EFB" w:rsidRPr="00F602B6">
        <w:rPr>
          <w:szCs w:val="20"/>
        </w:rPr>
        <w:t xml:space="preserve"> i ..</w:t>
      </w:r>
      <w:r w:rsidRPr="00F602B6">
        <w:rPr>
          <w:szCs w:val="20"/>
        </w:rPr>
        <w:t>/100 brutto).</w:t>
      </w:r>
    </w:p>
    <w:p w:rsidR="003A7389" w:rsidRPr="00F602B6" w:rsidRDefault="003A7389" w:rsidP="00532724">
      <w:pPr>
        <w:numPr>
          <w:ilvl w:val="0"/>
          <w:numId w:val="3"/>
        </w:numPr>
        <w:ind w:left="284" w:hanging="284"/>
        <w:jc w:val="both"/>
        <w:rPr>
          <w:szCs w:val="20"/>
        </w:rPr>
      </w:pPr>
      <w:r w:rsidRPr="00F602B6">
        <w:rPr>
          <w:rFonts w:cs="Verdana"/>
          <w:szCs w:val="20"/>
        </w:rPr>
        <w:t>Zamawiający wypłaci Wykonawcy wynagrodzenie po zrealizowaniu przedmiotu umowy bez uwag</w:t>
      </w:r>
      <w:r w:rsidRPr="00F602B6">
        <w:rPr>
          <w:szCs w:val="20"/>
        </w:rPr>
        <w:t xml:space="preserve"> na podstawie pro</w:t>
      </w:r>
      <w:r w:rsidR="00D02019">
        <w:rPr>
          <w:szCs w:val="20"/>
        </w:rPr>
        <w:t>tokołu odbioru przedmiotu umowy</w:t>
      </w:r>
      <w:r w:rsidRPr="00F602B6">
        <w:rPr>
          <w:rFonts w:cs="Verdana"/>
          <w:szCs w:val="20"/>
        </w:rPr>
        <w:t xml:space="preserve"> i doręczeniu mu przez </w:t>
      </w:r>
      <w:r w:rsidRPr="00F602B6">
        <w:rPr>
          <w:rFonts w:cs="Verdana"/>
          <w:szCs w:val="20"/>
        </w:rPr>
        <w:lastRenderedPageBreak/>
        <w:t>Wykonawcę prawidłowo wystawionej faktury, w terminie do 30 dni od daty doręczenia faktury na konto wskazane w fakturze, konto figuruj</w:t>
      </w:r>
      <w:r w:rsidR="00FD092D">
        <w:rPr>
          <w:rFonts w:cs="Verdana"/>
          <w:szCs w:val="20"/>
        </w:rPr>
        <w:t>ące w rejestrze podatników VAT.</w:t>
      </w:r>
    </w:p>
    <w:p w:rsidR="0052469D" w:rsidRPr="00F602B6" w:rsidRDefault="0052469D" w:rsidP="00532724">
      <w:pPr>
        <w:numPr>
          <w:ilvl w:val="0"/>
          <w:numId w:val="3"/>
        </w:numPr>
        <w:ind w:left="284" w:hanging="284"/>
        <w:jc w:val="both"/>
        <w:rPr>
          <w:szCs w:val="20"/>
        </w:rPr>
      </w:pPr>
      <w:r w:rsidRPr="00F602B6">
        <w:rPr>
          <w:szCs w:val="20"/>
        </w:rPr>
        <w:t>Kwo</w:t>
      </w:r>
      <w:r w:rsidR="00253B70" w:rsidRPr="00F602B6">
        <w:rPr>
          <w:szCs w:val="20"/>
        </w:rPr>
        <w:t xml:space="preserve">ta </w:t>
      </w:r>
      <w:r w:rsidR="00E34EFB" w:rsidRPr="00F602B6">
        <w:rPr>
          <w:szCs w:val="20"/>
        </w:rPr>
        <w:t>wynagrodzenia określona w § 5</w:t>
      </w:r>
      <w:r w:rsidRPr="00F602B6">
        <w:rPr>
          <w:szCs w:val="20"/>
        </w:rPr>
        <w:t>ust. 1 umowy stanowi wszelkie zobowiązania Zamawiającego względem Wykonawcy z tytułu realizacji niniejszej umowy.</w:t>
      </w:r>
    </w:p>
    <w:p w:rsidR="0052469D" w:rsidRPr="00F602B6" w:rsidRDefault="0052469D" w:rsidP="00532724">
      <w:pPr>
        <w:numPr>
          <w:ilvl w:val="0"/>
          <w:numId w:val="3"/>
        </w:numPr>
        <w:ind w:left="284" w:hanging="284"/>
        <w:jc w:val="both"/>
        <w:rPr>
          <w:szCs w:val="20"/>
        </w:rPr>
      </w:pPr>
      <w:r w:rsidRPr="00F602B6">
        <w:rPr>
          <w:szCs w:val="20"/>
        </w:rPr>
        <w:t>W</w:t>
      </w:r>
      <w:r w:rsidR="004006D6" w:rsidRPr="00F602B6">
        <w:rPr>
          <w:szCs w:val="20"/>
        </w:rPr>
        <w:t xml:space="preserve">ypłata </w:t>
      </w:r>
      <w:r w:rsidRPr="00F602B6">
        <w:rPr>
          <w:szCs w:val="20"/>
        </w:rPr>
        <w:t>wynagrodzenia zostanie wykonana przelewem na rachunek bankowy Wykonawcy, wskazany w fakturze VAT. Za dzień płatności uważany jest dzień obciążenia rachunku Zamawiającego.</w:t>
      </w:r>
    </w:p>
    <w:p w:rsidR="0052469D" w:rsidRPr="00F602B6" w:rsidRDefault="0052469D" w:rsidP="00532724">
      <w:pPr>
        <w:numPr>
          <w:ilvl w:val="0"/>
          <w:numId w:val="3"/>
        </w:numPr>
        <w:ind w:left="284" w:hanging="284"/>
        <w:jc w:val="both"/>
        <w:rPr>
          <w:szCs w:val="20"/>
        </w:rPr>
      </w:pPr>
      <w:r w:rsidRPr="00F602B6">
        <w:rPr>
          <w:szCs w:val="20"/>
        </w:rPr>
        <w:t>Fak</w:t>
      </w:r>
      <w:r w:rsidR="00FF2B51" w:rsidRPr="00F602B6">
        <w:rPr>
          <w:szCs w:val="20"/>
        </w:rPr>
        <w:t>turę VAT, o której mowa w ust. 6</w:t>
      </w:r>
      <w:r w:rsidRPr="00F602B6">
        <w:rPr>
          <w:szCs w:val="20"/>
        </w:rPr>
        <w:t xml:space="preserve"> </w:t>
      </w:r>
      <w:r w:rsidR="00B82ADB">
        <w:rPr>
          <w:szCs w:val="20"/>
        </w:rPr>
        <w:t xml:space="preserve">Wykonawca wystawi zgodnie </w:t>
      </w:r>
      <w:r w:rsidRPr="00F602B6">
        <w:rPr>
          <w:szCs w:val="20"/>
        </w:rPr>
        <w:t>z poniższymi danymi:</w:t>
      </w:r>
    </w:p>
    <w:p w:rsidR="0052469D" w:rsidRPr="00F602B6" w:rsidRDefault="0052469D" w:rsidP="003A053D">
      <w:pPr>
        <w:ind w:left="708" w:firstLine="708"/>
        <w:jc w:val="both"/>
        <w:rPr>
          <w:b/>
          <w:szCs w:val="20"/>
        </w:rPr>
      </w:pPr>
      <w:r w:rsidRPr="00F602B6">
        <w:rPr>
          <w:b/>
          <w:szCs w:val="20"/>
        </w:rPr>
        <w:t>GMINA WROCŁAW</w:t>
      </w:r>
    </w:p>
    <w:p w:rsidR="0052469D" w:rsidRPr="00F602B6" w:rsidRDefault="0052469D" w:rsidP="003A053D">
      <w:pPr>
        <w:ind w:left="708" w:firstLine="708"/>
        <w:jc w:val="both"/>
        <w:rPr>
          <w:b/>
          <w:szCs w:val="20"/>
        </w:rPr>
      </w:pPr>
      <w:r w:rsidRPr="00F602B6">
        <w:rPr>
          <w:b/>
          <w:szCs w:val="20"/>
        </w:rPr>
        <w:t>pl. Nowy Targ 1-8</w:t>
      </w:r>
    </w:p>
    <w:p w:rsidR="0052469D" w:rsidRPr="00F602B6" w:rsidRDefault="0052469D" w:rsidP="003A053D">
      <w:pPr>
        <w:ind w:left="708" w:firstLine="708"/>
        <w:jc w:val="both"/>
        <w:rPr>
          <w:b/>
          <w:szCs w:val="20"/>
        </w:rPr>
      </w:pPr>
      <w:r w:rsidRPr="00F602B6">
        <w:rPr>
          <w:b/>
          <w:szCs w:val="20"/>
        </w:rPr>
        <w:t>50-141 Wrocław</w:t>
      </w:r>
    </w:p>
    <w:p w:rsidR="0052469D" w:rsidRPr="00F602B6" w:rsidRDefault="0052469D" w:rsidP="003A053D">
      <w:pPr>
        <w:ind w:left="708" w:firstLine="708"/>
        <w:jc w:val="both"/>
        <w:rPr>
          <w:b/>
          <w:szCs w:val="20"/>
        </w:rPr>
      </w:pPr>
      <w:r w:rsidRPr="00F602B6">
        <w:rPr>
          <w:b/>
          <w:szCs w:val="20"/>
        </w:rPr>
        <w:t>NIP 897-13-83-551</w:t>
      </w:r>
    </w:p>
    <w:p w:rsidR="0052469D" w:rsidRDefault="0052469D" w:rsidP="00532724">
      <w:pPr>
        <w:numPr>
          <w:ilvl w:val="0"/>
          <w:numId w:val="3"/>
        </w:numPr>
        <w:ind w:left="284" w:hanging="284"/>
        <w:jc w:val="both"/>
        <w:rPr>
          <w:szCs w:val="20"/>
        </w:rPr>
      </w:pPr>
      <w:r w:rsidRPr="00F602B6">
        <w:rPr>
          <w:szCs w:val="20"/>
        </w:rPr>
        <w:t>F</w:t>
      </w:r>
      <w:r w:rsidR="00B82ADB">
        <w:rPr>
          <w:szCs w:val="20"/>
        </w:rPr>
        <w:t>aktura VAT</w:t>
      </w:r>
      <w:r w:rsidRPr="00F602B6">
        <w:rPr>
          <w:szCs w:val="20"/>
        </w:rPr>
        <w:t xml:space="preserve">, zostanie doręczona przez Wykonawcę na adres: Urząd Miejski Wrocławia, </w:t>
      </w:r>
      <w:r w:rsidR="00A0556C" w:rsidRPr="00F602B6">
        <w:rPr>
          <w:szCs w:val="20"/>
        </w:rPr>
        <w:t>Wydział Wody i Energii</w:t>
      </w:r>
      <w:r w:rsidRPr="00F602B6">
        <w:rPr>
          <w:szCs w:val="20"/>
        </w:rPr>
        <w:t xml:space="preserve">, </w:t>
      </w:r>
      <w:r w:rsidR="00A0556C" w:rsidRPr="00F602B6">
        <w:rPr>
          <w:szCs w:val="20"/>
        </w:rPr>
        <w:t xml:space="preserve">ul. </w:t>
      </w:r>
      <w:r w:rsidR="00C3356A" w:rsidRPr="00F602B6">
        <w:rPr>
          <w:szCs w:val="20"/>
        </w:rPr>
        <w:t>Bogusławskiego8,10</w:t>
      </w:r>
      <w:r w:rsidRPr="00F602B6">
        <w:rPr>
          <w:szCs w:val="20"/>
        </w:rPr>
        <w:t xml:space="preserve">, </w:t>
      </w:r>
      <w:r w:rsidR="00A0556C" w:rsidRPr="00F602B6">
        <w:rPr>
          <w:szCs w:val="20"/>
        </w:rPr>
        <w:t>50-03</w:t>
      </w:r>
      <w:r w:rsidR="00C3356A" w:rsidRPr="00F602B6">
        <w:rPr>
          <w:szCs w:val="20"/>
        </w:rPr>
        <w:t>1</w:t>
      </w:r>
      <w:r w:rsidRPr="00F602B6">
        <w:rPr>
          <w:szCs w:val="20"/>
        </w:rPr>
        <w:t xml:space="preserve"> Wrocław.</w:t>
      </w:r>
    </w:p>
    <w:p w:rsidR="008C1734" w:rsidRPr="00F602B6" w:rsidRDefault="008C1734" w:rsidP="00532724">
      <w:pPr>
        <w:numPr>
          <w:ilvl w:val="0"/>
          <w:numId w:val="3"/>
        </w:numPr>
        <w:ind w:left="284" w:hanging="284"/>
        <w:jc w:val="both"/>
        <w:rPr>
          <w:szCs w:val="20"/>
        </w:rPr>
      </w:pPr>
      <w:r>
        <w:rPr>
          <w:szCs w:val="20"/>
        </w:rPr>
        <w:t xml:space="preserve">Zamawiający wyraża zgodę na otrzymywanie drogą elektroniczną faktury VAT </w:t>
      </w:r>
      <w:r w:rsidR="00D02019">
        <w:rPr>
          <w:szCs w:val="20"/>
        </w:rPr>
        <w:br/>
      </w:r>
      <w:r>
        <w:rPr>
          <w:szCs w:val="20"/>
        </w:rPr>
        <w:t>w formacie PDF, która zostanie przesłana na następujący adres poczty elektronicznej: wwe@um.wroc.pl.</w:t>
      </w:r>
    </w:p>
    <w:p w:rsidR="009119D6" w:rsidRPr="00F602B6" w:rsidRDefault="009119D6" w:rsidP="00532724">
      <w:pPr>
        <w:numPr>
          <w:ilvl w:val="0"/>
          <w:numId w:val="3"/>
        </w:numPr>
        <w:ind w:left="284" w:hanging="284"/>
        <w:jc w:val="both"/>
        <w:rPr>
          <w:szCs w:val="20"/>
        </w:rPr>
      </w:pPr>
      <w:r w:rsidRPr="00F602B6">
        <w:rPr>
          <w:rFonts w:cs="Verdana"/>
          <w:szCs w:val="20"/>
        </w:rPr>
        <w:t xml:space="preserve">Wykonawca ma możliwość wystawiania i wysyłania takich dokumentów poprzez Platformę Elektronicznego Fakturowania </w:t>
      </w:r>
      <w:hyperlink r:id="rId8" w:history="1">
        <w:r w:rsidR="008F26AC" w:rsidRPr="00F602B6">
          <w:rPr>
            <w:rStyle w:val="Hipercze"/>
            <w:rFonts w:cs="Verdana"/>
            <w:color w:val="auto"/>
            <w:szCs w:val="20"/>
          </w:rPr>
          <w:t>https://brokerpefexpert.efaktura.gov.pl/</w:t>
        </w:r>
      </w:hyperlink>
      <w:r w:rsidRPr="00F602B6">
        <w:rPr>
          <w:rFonts w:cs="Verdana"/>
          <w:szCs w:val="20"/>
        </w:rPr>
        <w:t>, adres PEF: NIP 8961003529, NABYWCĄ TOWARU/USŁUGI jest Gmina Wrocław pl. Nowy Targ 1-8, 50-141 Wrocław, NIP 8971383551, ODBIORCĄ TOWARU/USLUGI jest Urząd Miejski Wrocławia pl. Nowy Targ 1-8, 50-141 Wrocław.</w:t>
      </w:r>
    </w:p>
    <w:p w:rsidR="00F431EE" w:rsidRPr="00F602B6" w:rsidRDefault="00F431EE" w:rsidP="00532724">
      <w:pPr>
        <w:numPr>
          <w:ilvl w:val="0"/>
          <w:numId w:val="3"/>
        </w:numPr>
        <w:ind w:left="284" w:hanging="284"/>
        <w:jc w:val="both"/>
        <w:rPr>
          <w:szCs w:val="20"/>
        </w:rPr>
      </w:pPr>
      <w:r w:rsidRPr="00F602B6">
        <w:rPr>
          <w:rFonts w:cs="Verdana"/>
          <w:szCs w:val="20"/>
        </w:rPr>
        <w:t xml:space="preserve">Zobowiązania płatnicze na rzecz wykonawcy wynikające z faktury VAT, będzie dokonane z zastosowaniem mechanizmu podzielonej płatności. </w:t>
      </w:r>
    </w:p>
    <w:p w:rsidR="00824913" w:rsidRPr="00F602B6" w:rsidRDefault="00824913" w:rsidP="003A053D">
      <w:pPr>
        <w:jc w:val="center"/>
        <w:rPr>
          <w:b/>
          <w:szCs w:val="20"/>
        </w:rPr>
      </w:pPr>
    </w:p>
    <w:p w:rsidR="00C84BF0" w:rsidRPr="00F602B6" w:rsidRDefault="000239A2" w:rsidP="003A053D">
      <w:pPr>
        <w:jc w:val="center"/>
        <w:rPr>
          <w:b/>
          <w:szCs w:val="20"/>
        </w:rPr>
      </w:pPr>
      <w:r w:rsidRPr="00F602B6">
        <w:rPr>
          <w:b/>
          <w:szCs w:val="20"/>
        </w:rPr>
        <w:t xml:space="preserve">§ </w:t>
      </w:r>
      <w:r w:rsidR="00BA1557" w:rsidRPr="00F602B6">
        <w:rPr>
          <w:b/>
          <w:szCs w:val="20"/>
        </w:rPr>
        <w:t>6</w:t>
      </w:r>
    </w:p>
    <w:p w:rsidR="0052469D" w:rsidRPr="00F602B6" w:rsidRDefault="0052469D" w:rsidP="003A053D">
      <w:pPr>
        <w:jc w:val="center"/>
        <w:rPr>
          <w:b/>
          <w:szCs w:val="20"/>
        </w:rPr>
      </w:pPr>
      <w:r w:rsidRPr="00F602B6">
        <w:rPr>
          <w:b/>
          <w:szCs w:val="20"/>
        </w:rPr>
        <w:t>Nadzór</w:t>
      </w:r>
    </w:p>
    <w:p w:rsidR="0052469D" w:rsidRPr="00F602B6" w:rsidRDefault="0052469D" w:rsidP="00532724">
      <w:pPr>
        <w:numPr>
          <w:ilvl w:val="0"/>
          <w:numId w:val="4"/>
        </w:numPr>
        <w:ind w:left="284" w:hanging="284"/>
        <w:jc w:val="both"/>
        <w:rPr>
          <w:szCs w:val="20"/>
        </w:rPr>
      </w:pPr>
      <w:r w:rsidRPr="00F602B6">
        <w:rPr>
          <w:szCs w:val="20"/>
        </w:rPr>
        <w:t>Ze strony Wykonawcy osobą odpowiedzialną za kontakt i nadzór nad prawidłowym wykonaniem postanowień</w:t>
      </w:r>
      <w:r w:rsidR="008C794E" w:rsidRPr="00F602B6">
        <w:rPr>
          <w:szCs w:val="20"/>
        </w:rPr>
        <w:t xml:space="preserve"> niniejszej umowy jest </w:t>
      </w:r>
      <w:r w:rsidR="000239A2" w:rsidRPr="00F602B6">
        <w:rPr>
          <w:b/>
          <w:szCs w:val="20"/>
        </w:rPr>
        <w:t>………………………………</w:t>
      </w:r>
      <w:r w:rsidR="002B057A" w:rsidRPr="00F602B6">
        <w:rPr>
          <w:b/>
          <w:szCs w:val="20"/>
        </w:rPr>
        <w:t>…</w:t>
      </w:r>
      <w:r w:rsidR="002B057A" w:rsidRPr="00F602B6">
        <w:rPr>
          <w:szCs w:val="20"/>
        </w:rPr>
        <w:t>…..</w:t>
      </w:r>
      <w:r w:rsidR="008C794E" w:rsidRPr="00F602B6">
        <w:rPr>
          <w:szCs w:val="20"/>
        </w:rPr>
        <w:t xml:space="preserve">tel.: </w:t>
      </w:r>
      <w:r w:rsidR="000239A2" w:rsidRPr="00F602B6">
        <w:t>…………………………………….</w:t>
      </w:r>
      <w:r w:rsidR="002B057A" w:rsidRPr="00F602B6">
        <w:rPr>
          <w:szCs w:val="20"/>
        </w:rPr>
        <w:t>, e-</w:t>
      </w:r>
      <w:r w:rsidR="008C794E" w:rsidRPr="00F602B6">
        <w:rPr>
          <w:szCs w:val="20"/>
        </w:rPr>
        <w:t>mail:</w:t>
      </w:r>
      <w:r w:rsidR="000239A2" w:rsidRPr="00F602B6">
        <w:t>………………………………………………………….</w:t>
      </w:r>
      <w:r w:rsidR="00D10E2F" w:rsidRPr="00F602B6">
        <w:t>, </w:t>
      </w:r>
    </w:p>
    <w:p w:rsidR="00A76CBF" w:rsidRDefault="00AB3177" w:rsidP="00532724">
      <w:pPr>
        <w:numPr>
          <w:ilvl w:val="0"/>
          <w:numId w:val="4"/>
        </w:numPr>
        <w:ind w:left="284" w:hanging="284"/>
        <w:jc w:val="both"/>
        <w:rPr>
          <w:szCs w:val="20"/>
        </w:rPr>
      </w:pPr>
      <w:r w:rsidRPr="00F602B6">
        <w:rPr>
          <w:szCs w:val="20"/>
        </w:rPr>
        <w:t>Ze strony Zamawiającego osobami odpowiedzialnymi</w:t>
      </w:r>
      <w:r w:rsidR="00A76CBF" w:rsidRPr="00F602B6">
        <w:rPr>
          <w:szCs w:val="20"/>
        </w:rPr>
        <w:t xml:space="preserve"> za ko</w:t>
      </w:r>
      <w:r w:rsidRPr="00F602B6">
        <w:rPr>
          <w:szCs w:val="20"/>
        </w:rPr>
        <w:t xml:space="preserve">ntakty i podejmowane </w:t>
      </w:r>
      <w:proofErr w:type="spellStart"/>
      <w:r w:rsidRPr="00F602B6">
        <w:rPr>
          <w:szCs w:val="20"/>
        </w:rPr>
        <w:t>uzgodnieńsą:</w:t>
      </w:r>
      <w:r w:rsidR="00A76CBF" w:rsidRPr="00F602B6">
        <w:rPr>
          <w:b/>
          <w:szCs w:val="20"/>
        </w:rPr>
        <w:t>Małgorzata</w:t>
      </w:r>
      <w:proofErr w:type="spellEnd"/>
      <w:r w:rsidR="00A76CBF" w:rsidRPr="00F602B6">
        <w:rPr>
          <w:b/>
          <w:szCs w:val="20"/>
        </w:rPr>
        <w:t xml:space="preserve"> Bartyna-Zielińska</w:t>
      </w:r>
      <w:r w:rsidR="007A54B3" w:rsidRPr="00F602B6">
        <w:rPr>
          <w:b/>
          <w:szCs w:val="20"/>
        </w:rPr>
        <w:t>,</w:t>
      </w:r>
      <w:r w:rsidR="00A76CBF" w:rsidRPr="00F602B6">
        <w:rPr>
          <w:szCs w:val="20"/>
        </w:rPr>
        <w:t>tel.:</w:t>
      </w:r>
      <w:r w:rsidR="00350C0A" w:rsidRPr="00F602B6">
        <w:rPr>
          <w:szCs w:val="20"/>
        </w:rPr>
        <w:t>728 484 572,</w:t>
      </w:r>
      <w:r w:rsidR="00A76CBF" w:rsidRPr="00F602B6">
        <w:rPr>
          <w:szCs w:val="20"/>
        </w:rPr>
        <w:t xml:space="preserve"> 71 777 82 16e-mail: </w:t>
      </w:r>
      <w:hyperlink r:id="rId9" w:history="1">
        <w:r w:rsidR="00A76CBF" w:rsidRPr="00F602B6">
          <w:rPr>
            <w:rStyle w:val="Hipercze"/>
            <w:color w:val="auto"/>
            <w:szCs w:val="20"/>
          </w:rPr>
          <w:t>Małgorzata.Bartyna-Zielinska@um.wroc.pl</w:t>
        </w:r>
      </w:hyperlink>
      <w:r w:rsidR="00A76CBF" w:rsidRPr="00F602B6">
        <w:rPr>
          <w:szCs w:val="20"/>
        </w:rPr>
        <w:t xml:space="preserve"> oraz </w:t>
      </w:r>
      <w:r w:rsidR="00A76CBF" w:rsidRPr="00F602B6">
        <w:rPr>
          <w:b/>
          <w:szCs w:val="20"/>
        </w:rPr>
        <w:t xml:space="preserve">Iwona </w:t>
      </w:r>
      <w:proofErr w:type="spellStart"/>
      <w:r w:rsidR="00A76CBF" w:rsidRPr="00F602B6">
        <w:rPr>
          <w:b/>
          <w:szCs w:val="20"/>
        </w:rPr>
        <w:t>Wrótna</w:t>
      </w:r>
      <w:proofErr w:type="spellEnd"/>
      <w:r w:rsidR="002B057A" w:rsidRPr="00F602B6">
        <w:rPr>
          <w:szCs w:val="20"/>
        </w:rPr>
        <w:t xml:space="preserve">, </w:t>
      </w:r>
      <w:r w:rsidR="00A76CBF" w:rsidRPr="00F602B6">
        <w:rPr>
          <w:szCs w:val="20"/>
        </w:rPr>
        <w:t xml:space="preserve">tel.: 71 777 78 32 </w:t>
      </w:r>
      <w:r w:rsidR="00373A48">
        <w:rPr>
          <w:szCs w:val="20"/>
        </w:rPr>
        <w:br/>
      </w:r>
      <w:r w:rsidR="00A76CBF" w:rsidRPr="00F602B6">
        <w:rPr>
          <w:szCs w:val="20"/>
        </w:rPr>
        <w:t xml:space="preserve">e-mail: </w:t>
      </w:r>
      <w:hyperlink r:id="rId10" w:history="1">
        <w:r w:rsidR="00A76CBF" w:rsidRPr="00F602B6">
          <w:rPr>
            <w:rStyle w:val="Hipercze"/>
            <w:color w:val="auto"/>
            <w:szCs w:val="20"/>
          </w:rPr>
          <w:t>Iwona.Wrotna@um.wroc.pl</w:t>
        </w:r>
      </w:hyperlink>
      <w:r w:rsidRPr="00F602B6">
        <w:rPr>
          <w:szCs w:val="20"/>
        </w:rPr>
        <w:t>.</w:t>
      </w:r>
    </w:p>
    <w:p w:rsidR="00283CA0" w:rsidRDefault="00283CA0" w:rsidP="00283CA0">
      <w:pPr>
        <w:jc w:val="both"/>
        <w:rPr>
          <w:szCs w:val="20"/>
        </w:rPr>
      </w:pPr>
    </w:p>
    <w:p w:rsidR="00283CA0" w:rsidRDefault="00283CA0" w:rsidP="00283CA0">
      <w:pPr>
        <w:jc w:val="both"/>
        <w:rPr>
          <w:szCs w:val="20"/>
        </w:rPr>
      </w:pPr>
    </w:p>
    <w:p w:rsidR="00283CA0" w:rsidRDefault="00283CA0" w:rsidP="00283CA0">
      <w:pPr>
        <w:jc w:val="center"/>
        <w:rPr>
          <w:b/>
        </w:rPr>
      </w:pPr>
      <w:r w:rsidRPr="00FF2B3A">
        <w:rPr>
          <w:b/>
        </w:rPr>
        <w:t>§</w:t>
      </w:r>
      <w:r>
        <w:rPr>
          <w:b/>
        </w:rPr>
        <w:t xml:space="preserve"> 7</w:t>
      </w:r>
    </w:p>
    <w:p w:rsidR="00283CA0" w:rsidRDefault="00283CA0" w:rsidP="00283CA0">
      <w:pPr>
        <w:jc w:val="center"/>
        <w:rPr>
          <w:b/>
        </w:rPr>
      </w:pPr>
      <w:r>
        <w:rPr>
          <w:b/>
        </w:rPr>
        <w:t>Dane osobowe reprezentantów i innych działających w imieniu stron</w:t>
      </w:r>
    </w:p>
    <w:p w:rsidR="00283CA0" w:rsidRDefault="00283CA0" w:rsidP="00283CA0">
      <w:pPr>
        <w:jc w:val="both"/>
      </w:pPr>
    </w:p>
    <w:p w:rsidR="002D428F" w:rsidRPr="00CB4B8B" w:rsidRDefault="002D428F" w:rsidP="002D428F">
      <w:pPr>
        <w:autoSpaceDE w:val="0"/>
        <w:autoSpaceDN w:val="0"/>
        <w:adjustRightInd w:val="0"/>
        <w:ind w:left="380" w:hanging="357"/>
        <w:jc w:val="both"/>
        <w:rPr>
          <w:rFonts w:cs="Helv"/>
          <w:iCs/>
          <w:color w:val="000000"/>
          <w:szCs w:val="20"/>
        </w:rPr>
      </w:pPr>
      <w:r w:rsidRPr="00CB4B8B">
        <w:rPr>
          <w:rFonts w:cs="Helv"/>
          <w:iCs/>
          <w:color w:val="000000"/>
          <w:szCs w:val="20"/>
        </w:rPr>
        <w:t>1.</w:t>
      </w:r>
      <w:r w:rsidRPr="00CB4B8B">
        <w:rPr>
          <w:rFonts w:cs="Helv"/>
          <w:iCs/>
          <w:color w:val="000000"/>
          <w:szCs w:val="20"/>
        </w:rPr>
        <w:tab/>
        <w:t xml:space="preserve">Strony udostępniają sobie wzajemnie informacje (w  tym dane osobowe) wyłącznie </w:t>
      </w:r>
      <w:r w:rsidR="00D02019">
        <w:rPr>
          <w:rFonts w:cs="Helv"/>
          <w:iCs/>
          <w:color w:val="000000"/>
          <w:szCs w:val="20"/>
        </w:rPr>
        <w:br/>
      </w:r>
      <w:r w:rsidRPr="00CB4B8B">
        <w:rPr>
          <w:rFonts w:cs="Helv"/>
          <w:iCs/>
          <w:color w:val="000000"/>
          <w:szCs w:val="20"/>
        </w:rPr>
        <w:t>w zakresie niezbędnym do wykonania niniejszej umowy.</w:t>
      </w:r>
    </w:p>
    <w:p w:rsidR="002D428F" w:rsidRPr="00CB4B8B" w:rsidRDefault="002D428F" w:rsidP="002D428F">
      <w:pPr>
        <w:autoSpaceDE w:val="0"/>
        <w:autoSpaceDN w:val="0"/>
        <w:adjustRightInd w:val="0"/>
        <w:ind w:left="380" w:hanging="357"/>
        <w:jc w:val="both"/>
        <w:rPr>
          <w:rFonts w:cs="Helv"/>
          <w:iCs/>
          <w:color w:val="000000"/>
          <w:szCs w:val="20"/>
        </w:rPr>
      </w:pPr>
      <w:r w:rsidRPr="00CB4B8B">
        <w:rPr>
          <w:rFonts w:cs="Helv"/>
          <w:iCs/>
          <w:color w:val="000000"/>
          <w:szCs w:val="20"/>
        </w:rPr>
        <w:t>2.</w:t>
      </w:r>
      <w:r w:rsidRPr="00CB4B8B">
        <w:rPr>
          <w:rFonts w:cs="Helv"/>
          <w:iCs/>
          <w:color w:val="000000"/>
          <w:szCs w:val="20"/>
        </w:rPr>
        <w:tab/>
        <w:t xml:space="preserve">Strony oświadczają, że zapoznały się z treścią postanowień Rozporządzenia Parlamentu Europejskiego i Rady (UE) 2016/679 z dnia 27 kwietnia 2016 r. </w:t>
      </w:r>
      <w:r w:rsidR="00D02019">
        <w:rPr>
          <w:rFonts w:cs="Helv"/>
          <w:iCs/>
          <w:color w:val="000000"/>
          <w:szCs w:val="20"/>
        </w:rPr>
        <w:br/>
      </w:r>
      <w:r w:rsidRPr="00CB4B8B">
        <w:rPr>
          <w:rFonts w:cs="Helv"/>
          <w:iCs/>
          <w:color w:val="000000"/>
          <w:szCs w:val="20"/>
        </w:rPr>
        <w:t xml:space="preserve">w sprawie ochrony osób fizycznych w związku z przetwarzaniem danych osobowych </w:t>
      </w:r>
      <w:r w:rsidR="00D02019">
        <w:rPr>
          <w:rFonts w:cs="Helv"/>
          <w:iCs/>
          <w:color w:val="000000"/>
          <w:szCs w:val="20"/>
        </w:rPr>
        <w:br/>
      </w:r>
      <w:r w:rsidRPr="00CB4B8B">
        <w:rPr>
          <w:rFonts w:cs="Helv"/>
          <w:iCs/>
          <w:color w:val="000000"/>
          <w:szCs w:val="20"/>
        </w:rPr>
        <w:t>i w sprawie swobodnego przepływu takich danych oraz uchylenia dyrektywy 95/46/WE (ogólne rozporządzenie o ochronie danych) oraz ustawy z dnia 10 maja 2018 r. o ochronie danych osobowych (tj. Dz. U. z 2019 r., poz. 1781) (dalej zwane również „</w:t>
      </w:r>
      <w:r w:rsidRPr="00CB4B8B">
        <w:rPr>
          <w:rFonts w:cs="Helv"/>
          <w:b/>
          <w:bCs/>
          <w:iCs/>
          <w:color w:val="000000"/>
          <w:szCs w:val="20"/>
        </w:rPr>
        <w:t>RODO</w:t>
      </w:r>
      <w:r w:rsidRPr="00CB4B8B">
        <w:rPr>
          <w:rFonts w:cs="Helv"/>
          <w:iCs/>
          <w:color w:val="000000"/>
          <w:szCs w:val="20"/>
        </w:rPr>
        <w:t xml:space="preserve">”), dotyczących sposobu przetwarzania danych osobowych </w:t>
      </w:r>
      <w:r w:rsidR="00D02019">
        <w:rPr>
          <w:rFonts w:cs="Helv"/>
          <w:iCs/>
          <w:color w:val="000000"/>
          <w:szCs w:val="20"/>
        </w:rPr>
        <w:br/>
      </w:r>
      <w:r w:rsidRPr="00CB4B8B">
        <w:rPr>
          <w:rFonts w:cs="Helv"/>
          <w:iCs/>
          <w:color w:val="000000"/>
          <w:szCs w:val="20"/>
        </w:rPr>
        <w:t xml:space="preserve">i zobowiązują się do przestrzegania przepisów ww. aktów prawnych. </w:t>
      </w:r>
    </w:p>
    <w:p w:rsidR="002D428F" w:rsidRPr="00CB4B8B" w:rsidRDefault="002D428F" w:rsidP="002D428F">
      <w:pPr>
        <w:autoSpaceDE w:val="0"/>
        <w:autoSpaceDN w:val="0"/>
        <w:adjustRightInd w:val="0"/>
        <w:ind w:left="380" w:hanging="357"/>
        <w:jc w:val="both"/>
        <w:rPr>
          <w:rFonts w:cs="Helv"/>
          <w:iCs/>
          <w:color w:val="000000"/>
          <w:szCs w:val="20"/>
        </w:rPr>
      </w:pPr>
      <w:r w:rsidRPr="00CB4B8B">
        <w:rPr>
          <w:rFonts w:cs="Helv"/>
          <w:iCs/>
          <w:color w:val="000000"/>
          <w:szCs w:val="20"/>
        </w:rPr>
        <w:t>3.</w:t>
      </w:r>
      <w:r w:rsidRPr="00CB4B8B">
        <w:rPr>
          <w:rFonts w:cs="Helv"/>
          <w:iCs/>
          <w:color w:val="000000"/>
          <w:szCs w:val="20"/>
        </w:rPr>
        <w:tab/>
        <w:t xml:space="preserve">Każda ze stron zobowiązuje się w szczególności do: </w:t>
      </w:r>
    </w:p>
    <w:p w:rsidR="002D428F" w:rsidRPr="00CB4B8B" w:rsidRDefault="002D428F" w:rsidP="002D428F">
      <w:pPr>
        <w:tabs>
          <w:tab w:val="left" w:pos="720"/>
        </w:tabs>
        <w:autoSpaceDE w:val="0"/>
        <w:autoSpaceDN w:val="0"/>
        <w:adjustRightInd w:val="0"/>
        <w:ind w:left="714" w:hanging="357"/>
        <w:jc w:val="both"/>
        <w:rPr>
          <w:rFonts w:cs="Helv"/>
          <w:iCs/>
          <w:color w:val="000000"/>
          <w:szCs w:val="20"/>
        </w:rPr>
      </w:pPr>
      <w:r w:rsidRPr="00CB4B8B">
        <w:rPr>
          <w:rFonts w:cs="Helv"/>
          <w:iCs/>
          <w:color w:val="000000"/>
          <w:szCs w:val="20"/>
        </w:rPr>
        <w:t>1)</w:t>
      </w:r>
      <w:r w:rsidRPr="00CB4B8B">
        <w:rPr>
          <w:rFonts w:cs="Helv"/>
          <w:iCs/>
          <w:color w:val="000000"/>
          <w:szCs w:val="20"/>
        </w:rPr>
        <w:tab/>
        <w:t xml:space="preserve">zachowania w tajemnicy wszelkich informacji (w tym danych osobowych) otrzymanych / pozyskanych w związku z wykonywaniem (w tym przy okazji wykonywania) niniejszej umowy oraz do wykorzystywania (w tym przekazywania lub ujawniania) przedmiotowych informacji jedynie w celach wskazanych </w:t>
      </w:r>
      <w:r w:rsidR="00D02019">
        <w:rPr>
          <w:rFonts w:cs="Helv"/>
          <w:iCs/>
          <w:color w:val="000000"/>
          <w:szCs w:val="20"/>
        </w:rPr>
        <w:br/>
      </w:r>
      <w:r w:rsidRPr="00CB4B8B">
        <w:rPr>
          <w:rFonts w:cs="Helv"/>
          <w:iCs/>
          <w:color w:val="000000"/>
          <w:szCs w:val="20"/>
        </w:rPr>
        <w:t xml:space="preserve">w niniejszej umowie lub w związku z realizacją obowiązków nałożonych na stronę na podstawie powszechnie obowiązujących przepisów prawa (np. ujawnienie ww. </w:t>
      </w:r>
      <w:r w:rsidRPr="00CB4B8B">
        <w:rPr>
          <w:rFonts w:cs="Helv"/>
          <w:iCs/>
          <w:color w:val="000000"/>
          <w:szCs w:val="20"/>
        </w:rPr>
        <w:lastRenderedPageBreak/>
        <w:t>informacji organom ścigania w sytuacjach przewidzianych prawem; ujawnienie ww. informacji w ramach udostępniania informacji publicznej),</w:t>
      </w:r>
    </w:p>
    <w:p w:rsidR="002D428F" w:rsidRPr="00CB4B8B" w:rsidRDefault="002D428F" w:rsidP="002D428F">
      <w:pPr>
        <w:tabs>
          <w:tab w:val="left" w:pos="720"/>
        </w:tabs>
        <w:autoSpaceDE w:val="0"/>
        <w:autoSpaceDN w:val="0"/>
        <w:adjustRightInd w:val="0"/>
        <w:ind w:left="714" w:hanging="357"/>
        <w:jc w:val="both"/>
        <w:rPr>
          <w:rFonts w:cs="Helv"/>
          <w:iCs/>
          <w:color w:val="000000"/>
          <w:szCs w:val="20"/>
        </w:rPr>
      </w:pPr>
      <w:r w:rsidRPr="00CB4B8B">
        <w:rPr>
          <w:rFonts w:cs="Helv"/>
          <w:iCs/>
          <w:color w:val="000000"/>
          <w:szCs w:val="20"/>
        </w:rPr>
        <w:t>2)</w:t>
      </w:r>
      <w:r w:rsidRPr="00CB4B8B">
        <w:rPr>
          <w:rFonts w:cs="Helv"/>
          <w:iCs/>
          <w:color w:val="000000"/>
          <w:szCs w:val="20"/>
        </w:rPr>
        <w:tab/>
        <w:t xml:space="preserve">zachowania w tajemnicy sposobów zabezpieczenia informacji, o których mowa </w:t>
      </w:r>
      <w:r w:rsidR="00D02019">
        <w:rPr>
          <w:rFonts w:cs="Helv"/>
          <w:iCs/>
          <w:color w:val="000000"/>
          <w:szCs w:val="20"/>
        </w:rPr>
        <w:br/>
      </w:r>
      <w:r w:rsidRPr="00CB4B8B">
        <w:rPr>
          <w:rFonts w:cs="Helv"/>
          <w:iCs/>
          <w:color w:val="000000"/>
          <w:szCs w:val="20"/>
        </w:rPr>
        <w:t xml:space="preserve">w </w:t>
      </w:r>
      <w:proofErr w:type="spellStart"/>
      <w:r w:rsidRPr="00CB4B8B">
        <w:rPr>
          <w:rFonts w:cs="Helv"/>
          <w:iCs/>
          <w:color w:val="000000"/>
          <w:szCs w:val="20"/>
        </w:rPr>
        <w:t>pkt</w:t>
      </w:r>
      <w:proofErr w:type="spellEnd"/>
      <w:r w:rsidRPr="00CB4B8B">
        <w:rPr>
          <w:rFonts w:cs="Helv"/>
          <w:iCs/>
          <w:color w:val="000000"/>
          <w:szCs w:val="20"/>
        </w:rPr>
        <w:t xml:space="preserve"> 1, </w:t>
      </w:r>
    </w:p>
    <w:p w:rsidR="002D428F" w:rsidRPr="00CB4B8B" w:rsidRDefault="002D428F" w:rsidP="002D428F">
      <w:pPr>
        <w:tabs>
          <w:tab w:val="left" w:pos="720"/>
        </w:tabs>
        <w:autoSpaceDE w:val="0"/>
        <w:autoSpaceDN w:val="0"/>
        <w:adjustRightInd w:val="0"/>
        <w:ind w:left="714" w:hanging="357"/>
        <w:jc w:val="both"/>
        <w:rPr>
          <w:rFonts w:cs="Helv"/>
          <w:iCs/>
          <w:color w:val="000000"/>
          <w:szCs w:val="20"/>
        </w:rPr>
      </w:pPr>
      <w:r w:rsidRPr="00CB4B8B">
        <w:rPr>
          <w:rFonts w:cs="Helv"/>
          <w:iCs/>
          <w:color w:val="000000"/>
          <w:szCs w:val="20"/>
        </w:rPr>
        <w:t>3)</w:t>
      </w:r>
      <w:r w:rsidRPr="00CB4B8B">
        <w:rPr>
          <w:rFonts w:cs="Helv"/>
          <w:iCs/>
          <w:color w:val="000000"/>
          <w:szCs w:val="20"/>
        </w:rPr>
        <w:tab/>
        <w:t xml:space="preserve">zapoznania personelu strony z przepisami dotyczącymi ochrony danych osobowych, w szczególności RODO, </w:t>
      </w:r>
    </w:p>
    <w:p w:rsidR="002D428F" w:rsidRPr="00CB4B8B" w:rsidRDefault="002D428F" w:rsidP="002D428F">
      <w:pPr>
        <w:tabs>
          <w:tab w:val="left" w:pos="720"/>
        </w:tabs>
        <w:autoSpaceDE w:val="0"/>
        <w:autoSpaceDN w:val="0"/>
        <w:adjustRightInd w:val="0"/>
        <w:ind w:left="714" w:hanging="357"/>
        <w:jc w:val="both"/>
        <w:rPr>
          <w:rFonts w:cs="Helv"/>
          <w:iCs/>
          <w:color w:val="000000"/>
          <w:szCs w:val="20"/>
        </w:rPr>
      </w:pPr>
      <w:r w:rsidRPr="00CB4B8B">
        <w:rPr>
          <w:rFonts w:cs="Helv"/>
          <w:iCs/>
          <w:color w:val="000000"/>
          <w:szCs w:val="20"/>
        </w:rPr>
        <w:t>4)</w:t>
      </w:r>
      <w:r w:rsidRPr="00CB4B8B">
        <w:rPr>
          <w:rFonts w:cs="Helv"/>
          <w:iCs/>
          <w:color w:val="000000"/>
          <w:szCs w:val="20"/>
        </w:rPr>
        <w:tab/>
        <w:t xml:space="preserve">podejmowania wszelkich niezbędnych, przewidzianych prawem działań w celu zapewnienia, by żadna z osób personelu strony, która przetwarza informacje, </w:t>
      </w:r>
      <w:r w:rsidR="00D02019">
        <w:rPr>
          <w:rFonts w:cs="Helv"/>
          <w:iCs/>
          <w:color w:val="000000"/>
          <w:szCs w:val="20"/>
        </w:rPr>
        <w:br/>
      </w:r>
      <w:r w:rsidRPr="00CB4B8B">
        <w:rPr>
          <w:rFonts w:cs="Helv"/>
          <w:iCs/>
          <w:color w:val="000000"/>
          <w:szCs w:val="20"/>
        </w:rPr>
        <w:t xml:space="preserve">o których mowa w </w:t>
      </w:r>
      <w:proofErr w:type="spellStart"/>
      <w:r w:rsidRPr="00CB4B8B">
        <w:rPr>
          <w:rFonts w:cs="Helv"/>
          <w:iCs/>
          <w:color w:val="000000"/>
          <w:szCs w:val="20"/>
        </w:rPr>
        <w:t>pkt</w:t>
      </w:r>
      <w:proofErr w:type="spellEnd"/>
      <w:r w:rsidRPr="00CB4B8B">
        <w:rPr>
          <w:rFonts w:cs="Helv"/>
          <w:iCs/>
          <w:color w:val="000000"/>
          <w:szCs w:val="20"/>
        </w:rPr>
        <w:t xml:space="preserve"> 1, nie ujawniła ani w trakcie trwania zatrudnienia tej osoby, ani po jego ustaniu, ani rzeczonych informacji, ani sposobów ich zabezpieczenia (np. poprzez zawarcie przez stronę z daną osobą personelu stosownej umowy </w:t>
      </w:r>
      <w:r w:rsidR="00D02019">
        <w:rPr>
          <w:rFonts w:cs="Helv"/>
          <w:iCs/>
          <w:color w:val="000000"/>
          <w:szCs w:val="20"/>
        </w:rPr>
        <w:br/>
      </w:r>
      <w:r w:rsidRPr="00CB4B8B">
        <w:rPr>
          <w:rFonts w:cs="Helv"/>
          <w:iCs/>
          <w:color w:val="000000"/>
          <w:szCs w:val="20"/>
        </w:rPr>
        <w:t>o zachowaniu poufności),</w:t>
      </w:r>
    </w:p>
    <w:p w:rsidR="002D428F" w:rsidRPr="00CB4B8B" w:rsidRDefault="002D428F" w:rsidP="002D428F">
      <w:pPr>
        <w:tabs>
          <w:tab w:val="left" w:pos="720"/>
        </w:tabs>
        <w:autoSpaceDE w:val="0"/>
        <w:autoSpaceDN w:val="0"/>
        <w:adjustRightInd w:val="0"/>
        <w:ind w:left="714" w:hanging="357"/>
        <w:jc w:val="both"/>
        <w:rPr>
          <w:rFonts w:cs="Helv"/>
          <w:iCs/>
          <w:color w:val="000000"/>
          <w:szCs w:val="20"/>
        </w:rPr>
      </w:pPr>
      <w:r w:rsidRPr="00CB4B8B">
        <w:rPr>
          <w:rFonts w:cs="Helv"/>
          <w:iCs/>
          <w:color w:val="000000"/>
          <w:szCs w:val="20"/>
        </w:rPr>
        <w:t>5)</w:t>
      </w:r>
      <w:r w:rsidRPr="00CB4B8B">
        <w:rPr>
          <w:rFonts w:cs="Helv"/>
          <w:iCs/>
          <w:color w:val="000000"/>
          <w:szCs w:val="20"/>
        </w:rPr>
        <w:tab/>
        <w:t xml:space="preserve">niezwłocznego zgłaszania drugiej stronie incydentów / sytuacji naruszenia ochrony informacji, o których mowa w </w:t>
      </w:r>
      <w:proofErr w:type="spellStart"/>
      <w:r w:rsidRPr="00CB4B8B">
        <w:rPr>
          <w:rFonts w:cs="Helv"/>
          <w:iCs/>
          <w:color w:val="000000"/>
          <w:szCs w:val="20"/>
        </w:rPr>
        <w:t>pkt</w:t>
      </w:r>
      <w:proofErr w:type="spellEnd"/>
      <w:r w:rsidRPr="00CB4B8B">
        <w:rPr>
          <w:rFonts w:cs="Helv"/>
          <w:iCs/>
          <w:color w:val="000000"/>
          <w:szCs w:val="20"/>
        </w:rPr>
        <w:t xml:space="preserve"> 1,</w:t>
      </w:r>
    </w:p>
    <w:p w:rsidR="002D428F" w:rsidRPr="00CB4B8B" w:rsidRDefault="002D428F" w:rsidP="002D428F">
      <w:pPr>
        <w:tabs>
          <w:tab w:val="left" w:pos="720"/>
        </w:tabs>
        <w:autoSpaceDE w:val="0"/>
        <w:autoSpaceDN w:val="0"/>
        <w:adjustRightInd w:val="0"/>
        <w:ind w:left="714" w:hanging="357"/>
        <w:jc w:val="both"/>
        <w:rPr>
          <w:rFonts w:cs="Helv"/>
          <w:iCs/>
          <w:color w:val="000000"/>
          <w:szCs w:val="20"/>
        </w:rPr>
      </w:pPr>
      <w:r w:rsidRPr="00CB4B8B">
        <w:rPr>
          <w:rFonts w:cs="Helv"/>
          <w:iCs/>
          <w:color w:val="000000"/>
          <w:szCs w:val="20"/>
        </w:rPr>
        <w:t>6)</w:t>
      </w:r>
      <w:r w:rsidRPr="00CB4B8B">
        <w:rPr>
          <w:rFonts w:cs="Helv"/>
          <w:iCs/>
          <w:color w:val="000000"/>
          <w:szCs w:val="20"/>
        </w:rPr>
        <w:tab/>
        <w:t xml:space="preserve">w sytuacji wykonywania umowy w lokalizacjach Zamawiającego – podejmowania wszelkich kroków i działań w celu zapewnienia, by personel Wykonawcy, który wejdzie w posiadanie nośników z informacjami (w tym danymi osobowymi) dla niego nieprzeznaczonymi (np. wejdzie w posiadanie dokumentu, płyty CD/DVD, </w:t>
      </w:r>
      <w:proofErr w:type="spellStart"/>
      <w:r w:rsidRPr="00CB4B8B">
        <w:rPr>
          <w:rFonts w:cs="Helv"/>
          <w:iCs/>
          <w:color w:val="000000"/>
          <w:szCs w:val="20"/>
        </w:rPr>
        <w:t>pendrive’a</w:t>
      </w:r>
      <w:proofErr w:type="spellEnd"/>
      <w:r w:rsidRPr="00CB4B8B">
        <w:rPr>
          <w:rFonts w:cs="Helv"/>
          <w:iCs/>
          <w:color w:val="000000"/>
          <w:szCs w:val="20"/>
        </w:rPr>
        <w:t>), w odpowiedni sposób je zabezpieczy (tj. tak by nie było możliwości zapoznania się z nimi przez inne osoby nieupoważnione) i niezwłocznie przekaże zabezpieczone nośniki administratorowi danego budynku, przełożonemu bądź inspektorowi ochrony danych Zamawiającego.</w:t>
      </w:r>
    </w:p>
    <w:p w:rsidR="002D428F" w:rsidRPr="00CB4B8B" w:rsidRDefault="002D428F" w:rsidP="002D428F">
      <w:pPr>
        <w:autoSpaceDE w:val="0"/>
        <w:autoSpaceDN w:val="0"/>
        <w:adjustRightInd w:val="0"/>
        <w:ind w:left="426" w:hanging="426"/>
        <w:jc w:val="both"/>
        <w:rPr>
          <w:rFonts w:cs="Helv"/>
          <w:iCs/>
          <w:color w:val="000000"/>
          <w:szCs w:val="20"/>
        </w:rPr>
      </w:pPr>
      <w:r w:rsidRPr="00CB4B8B">
        <w:rPr>
          <w:rFonts w:cs="Helv"/>
          <w:iCs/>
          <w:color w:val="000000"/>
          <w:szCs w:val="20"/>
        </w:rPr>
        <w:t>4.</w:t>
      </w:r>
      <w:r w:rsidRPr="00CB4B8B">
        <w:rPr>
          <w:rFonts w:cs="Helv"/>
          <w:iCs/>
          <w:color w:val="000000"/>
          <w:szCs w:val="20"/>
        </w:rPr>
        <w:tab/>
        <w:t>Wykonawca przyjmuje do wiadomości, iż postępowanie sprzeczne ze zobowiązaniami wskazanymi w ust. 3 niniejszego paragrafu może być uznane przez Zamawiającego za naruszenie przepisów RODO.</w:t>
      </w:r>
    </w:p>
    <w:p w:rsidR="002D428F" w:rsidRPr="00CB4B8B" w:rsidRDefault="002D428F" w:rsidP="002D428F">
      <w:pPr>
        <w:autoSpaceDE w:val="0"/>
        <w:autoSpaceDN w:val="0"/>
        <w:adjustRightInd w:val="0"/>
        <w:ind w:left="426" w:hanging="426"/>
        <w:jc w:val="both"/>
        <w:rPr>
          <w:rFonts w:cs="Helv"/>
          <w:iCs/>
          <w:color w:val="000000"/>
          <w:szCs w:val="20"/>
        </w:rPr>
      </w:pPr>
      <w:r w:rsidRPr="00CB4B8B">
        <w:rPr>
          <w:rFonts w:cs="Helv"/>
          <w:iCs/>
          <w:color w:val="000000"/>
          <w:szCs w:val="20"/>
        </w:rPr>
        <w:t>5.</w:t>
      </w:r>
      <w:r w:rsidRPr="00CB4B8B">
        <w:rPr>
          <w:rFonts w:cs="Helv"/>
          <w:iCs/>
          <w:color w:val="000000"/>
          <w:szCs w:val="20"/>
        </w:rPr>
        <w:tab/>
        <w:t>Strony oświadczają, że dane osobowe osób upoważnionych przez Strony do określonych czynności w związku z realizacją niniejszej umowy (w szczególności osób reprezentujących stronę lub osób kontaktowych), Strony będą przetwarzały wyłącznie w zakresie i czasie niezbędnym do należytego wykonywania niniejszej umowy oraz do wypełnienia wynikających z powszechnie obowiązujących przepisów obowiązków prawnych ciążących na Stronach jako administratorach danych.</w:t>
      </w:r>
    </w:p>
    <w:p w:rsidR="002D428F" w:rsidRPr="00CB4B8B" w:rsidRDefault="002D428F" w:rsidP="002D428F">
      <w:pPr>
        <w:autoSpaceDE w:val="0"/>
        <w:autoSpaceDN w:val="0"/>
        <w:adjustRightInd w:val="0"/>
        <w:ind w:left="426" w:hanging="426"/>
        <w:jc w:val="both"/>
        <w:rPr>
          <w:rFonts w:cs="Helv"/>
          <w:iCs/>
          <w:color w:val="000000"/>
          <w:szCs w:val="20"/>
        </w:rPr>
      </w:pPr>
      <w:r w:rsidRPr="00CB4B8B">
        <w:rPr>
          <w:rFonts w:cs="Helv"/>
          <w:iCs/>
          <w:color w:val="000000"/>
          <w:szCs w:val="20"/>
        </w:rPr>
        <w:t>6.</w:t>
      </w:r>
      <w:r w:rsidRPr="00CB4B8B">
        <w:rPr>
          <w:rFonts w:cs="Helv"/>
          <w:iCs/>
          <w:color w:val="000000"/>
          <w:szCs w:val="20"/>
        </w:rPr>
        <w:tab/>
        <w:t xml:space="preserve">Każda ze Stron zobowiązana jest do poinformowania osób przez siebie upoważnionych do określonych czynności w związku z realizacją niniejszej umowy, </w:t>
      </w:r>
      <w:r w:rsidR="00D02019">
        <w:rPr>
          <w:rFonts w:cs="Helv"/>
          <w:iCs/>
          <w:color w:val="000000"/>
          <w:szCs w:val="20"/>
        </w:rPr>
        <w:br/>
      </w:r>
      <w:r w:rsidRPr="00CB4B8B">
        <w:rPr>
          <w:rFonts w:cs="Helv"/>
          <w:iCs/>
          <w:color w:val="000000"/>
          <w:szCs w:val="20"/>
        </w:rPr>
        <w:t xml:space="preserve">o tym, że druga Strona będzie przetwarzała ich dane osobowe jako administrator, </w:t>
      </w:r>
      <w:r w:rsidR="00D02019">
        <w:rPr>
          <w:rFonts w:cs="Helv"/>
          <w:iCs/>
          <w:color w:val="000000"/>
          <w:szCs w:val="20"/>
        </w:rPr>
        <w:br/>
      </w:r>
      <w:r w:rsidRPr="00CB4B8B">
        <w:rPr>
          <w:rFonts w:cs="Helv"/>
          <w:iCs/>
          <w:color w:val="000000"/>
          <w:szCs w:val="20"/>
        </w:rPr>
        <w:t xml:space="preserve">w celach, o których mowa w ust. 5. Poinformowanie, o którym mowa w zdaniu poprzednim, będzie zawierać ponadto taką treść, która umożliwi drugiej stronie ewentualne powołanie się na art. 14 ust. 5 lit. a RODO. </w:t>
      </w:r>
    </w:p>
    <w:p w:rsidR="002D428F" w:rsidRPr="00CB4B8B" w:rsidRDefault="002D428F" w:rsidP="002D428F">
      <w:pPr>
        <w:autoSpaceDE w:val="0"/>
        <w:autoSpaceDN w:val="0"/>
        <w:adjustRightInd w:val="0"/>
        <w:ind w:left="426" w:hanging="426"/>
        <w:jc w:val="both"/>
        <w:rPr>
          <w:rFonts w:cs="Helv"/>
          <w:iCs/>
          <w:color w:val="000000"/>
          <w:szCs w:val="20"/>
        </w:rPr>
      </w:pPr>
      <w:r w:rsidRPr="00CB4B8B">
        <w:rPr>
          <w:rFonts w:cs="Helv"/>
          <w:iCs/>
          <w:color w:val="000000"/>
          <w:szCs w:val="20"/>
        </w:rPr>
        <w:t>7.</w:t>
      </w:r>
      <w:r w:rsidRPr="00CB4B8B">
        <w:rPr>
          <w:rFonts w:cs="Helv"/>
          <w:iCs/>
          <w:color w:val="000000"/>
          <w:szCs w:val="20"/>
        </w:rPr>
        <w:tab/>
        <w:t xml:space="preserve">W celu realizacji obowiązku, o którym mowa w ustępie poprzedzającym </w:t>
      </w:r>
      <w:proofErr w:type="spellStart"/>
      <w:r w:rsidRPr="00CB4B8B">
        <w:rPr>
          <w:rFonts w:cs="Helv"/>
          <w:iCs/>
          <w:color w:val="000000"/>
          <w:szCs w:val="20"/>
        </w:rPr>
        <w:t>zd</w:t>
      </w:r>
      <w:proofErr w:type="spellEnd"/>
      <w:r w:rsidRPr="00CB4B8B">
        <w:rPr>
          <w:rFonts w:cs="Helv"/>
          <w:iCs/>
          <w:color w:val="000000"/>
          <w:szCs w:val="20"/>
        </w:rPr>
        <w:t>. 2 Zamawiający w załączniku nr _ do niniejszej umowy przekazuje Wykonawcy treść obowiązku informacyjnego dla personelu Wykonawcy. Wykonawca zobowiązany jest w terminie 7 dni od zawarcia niniejszej umowy do przekazania Zamawiającemu treści obowiązku informacyjnego, o którym mowa w art. 14 RODO, dla personelu Zamawiającego, a po tym terminie, zobowiązany będzie względem tego personelu do samodzielnej realizacji obowiązku informacyjnego, o którym mowa w art. 14 RODO.</w:t>
      </w:r>
    </w:p>
    <w:p w:rsidR="0052469D" w:rsidRPr="00F602B6" w:rsidRDefault="00850006" w:rsidP="003A053D">
      <w:pPr>
        <w:jc w:val="center"/>
        <w:rPr>
          <w:rFonts w:eastAsia="TimesNewRomanPSMT"/>
          <w:b/>
          <w:szCs w:val="20"/>
        </w:rPr>
      </w:pPr>
      <w:r w:rsidRPr="00F602B6">
        <w:rPr>
          <w:rFonts w:eastAsia="TimesNewRomanPSMT"/>
          <w:b/>
          <w:szCs w:val="20"/>
        </w:rPr>
        <w:t xml:space="preserve">§ </w:t>
      </w:r>
      <w:r w:rsidR="00283CA0">
        <w:rPr>
          <w:rFonts w:eastAsia="TimesNewRomanPSMT"/>
          <w:b/>
          <w:szCs w:val="20"/>
        </w:rPr>
        <w:t>8</w:t>
      </w:r>
    </w:p>
    <w:p w:rsidR="0052469D" w:rsidRPr="00F602B6" w:rsidRDefault="0052469D" w:rsidP="003A053D">
      <w:pPr>
        <w:jc w:val="center"/>
        <w:rPr>
          <w:rFonts w:eastAsia="TimesNewRomanPSMT"/>
          <w:b/>
          <w:szCs w:val="20"/>
        </w:rPr>
      </w:pPr>
      <w:r w:rsidRPr="00F602B6">
        <w:rPr>
          <w:rFonts w:eastAsia="TimesNewRomanPSMT"/>
          <w:b/>
          <w:szCs w:val="20"/>
        </w:rPr>
        <w:t>Kary umowne</w:t>
      </w:r>
    </w:p>
    <w:p w:rsidR="0052469D" w:rsidRPr="00F602B6" w:rsidRDefault="0052469D" w:rsidP="00532724">
      <w:pPr>
        <w:numPr>
          <w:ilvl w:val="0"/>
          <w:numId w:val="5"/>
        </w:numPr>
        <w:ind w:left="284" w:hanging="284"/>
        <w:jc w:val="both"/>
        <w:rPr>
          <w:szCs w:val="20"/>
        </w:rPr>
      </w:pPr>
      <w:r w:rsidRPr="00F602B6">
        <w:rPr>
          <w:szCs w:val="20"/>
        </w:rPr>
        <w:t>Wykonawca zapłaci Zamawiającemu kary umowne za:</w:t>
      </w:r>
    </w:p>
    <w:p w:rsidR="00465E2B" w:rsidRDefault="00D97EAA" w:rsidP="00532724">
      <w:pPr>
        <w:numPr>
          <w:ilvl w:val="0"/>
          <w:numId w:val="6"/>
        </w:numPr>
        <w:ind w:left="709"/>
        <w:jc w:val="both"/>
        <w:rPr>
          <w:szCs w:val="20"/>
        </w:rPr>
      </w:pPr>
      <w:r w:rsidRPr="00465E2B">
        <w:rPr>
          <w:szCs w:val="20"/>
        </w:rPr>
        <w:t>niewykonanie przedmiotu umowy</w:t>
      </w:r>
      <w:r w:rsidR="0052469D" w:rsidRPr="00465E2B">
        <w:rPr>
          <w:szCs w:val="20"/>
        </w:rPr>
        <w:t>, w wysokości 10% wynagr</w:t>
      </w:r>
      <w:r w:rsidR="00F431EE" w:rsidRPr="00465E2B">
        <w:rPr>
          <w:szCs w:val="20"/>
        </w:rPr>
        <w:t xml:space="preserve">odzenia </w:t>
      </w:r>
      <w:r w:rsidR="000239A2" w:rsidRPr="00465E2B">
        <w:rPr>
          <w:szCs w:val="20"/>
        </w:rPr>
        <w:t>brutto określonego w § 5</w:t>
      </w:r>
      <w:r w:rsidR="0052469D" w:rsidRPr="00465E2B">
        <w:rPr>
          <w:szCs w:val="20"/>
        </w:rPr>
        <w:t xml:space="preserve"> ust. 1 umowy</w:t>
      </w:r>
      <w:r w:rsidR="00465E2B">
        <w:rPr>
          <w:szCs w:val="20"/>
        </w:rPr>
        <w:t>.</w:t>
      </w:r>
    </w:p>
    <w:p w:rsidR="0052469D" w:rsidRPr="00465E2B" w:rsidRDefault="006857BE" w:rsidP="00532724">
      <w:pPr>
        <w:numPr>
          <w:ilvl w:val="0"/>
          <w:numId w:val="6"/>
        </w:numPr>
        <w:ind w:left="709"/>
        <w:jc w:val="both"/>
        <w:rPr>
          <w:szCs w:val="20"/>
        </w:rPr>
      </w:pPr>
      <w:r w:rsidRPr="00465E2B">
        <w:rPr>
          <w:szCs w:val="20"/>
        </w:rPr>
        <w:t>za nieterminowe wyk</w:t>
      </w:r>
      <w:r w:rsidR="008517D8" w:rsidRPr="00465E2B">
        <w:rPr>
          <w:szCs w:val="20"/>
        </w:rPr>
        <w:t xml:space="preserve">onanie </w:t>
      </w:r>
      <w:r w:rsidR="00D97EAA" w:rsidRPr="00465E2B">
        <w:rPr>
          <w:szCs w:val="20"/>
        </w:rPr>
        <w:t>umowy</w:t>
      </w:r>
      <w:r w:rsidR="008517D8" w:rsidRPr="00465E2B">
        <w:rPr>
          <w:szCs w:val="20"/>
        </w:rPr>
        <w:t>, w wysokości 1</w:t>
      </w:r>
      <w:r w:rsidRPr="00465E2B">
        <w:rPr>
          <w:szCs w:val="20"/>
        </w:rPr>
        <w:t xml:space="preserve"> %</w:t>
      </w:r>
      <w:r w:rsidR="000239A2" w:rsidRPr="00465E2B">
        <w:rPr>
          <w:szCs w:val="20"/>
        </w:rPr>
        <w:t xml:space="preserve"> wynagrodzenia   brutto za każdą godzinę</w:t>
      </w:r>
      <w:r w:rsidRPr="00465E2B">
        <w:rPr>
          <w:szCs w:val="20"/>
        </w:rPr>
        <w:t xml:space="preserve"> zwłoki w stosunku do wyznaczonego terminu</w:t>
      </w:r>
      <w:r w:rsidR="005B6E6E" w:rsidRPr="00465E2B">
        <w:rPr>
          <w:szCs w:val="20"/>
        </w:rPr>
        <w:t xml:space="preserve"> określonego</w:t>
      </w:r>
      <w:r w:rsidR="00AE1582" w:rsidRPr="00465E2B">
        <w:rPr>
          <w:szCs w:val="20"/>
        </w:rPr>
        <w:br/>
      </w:r>
      <w:r w:rsidR="005B6E6E" w:rsidRPr="00465E2B">
        <w:rPr>
          <w:szCs w:val="20"/>
        </w:rPr>
        <w:t>w § 2 ust. 1 umowy</w:t>
      </w:r>
      <w:r w:rsidRPr="00465E2B">
        <w:rPr>
          <w:szCs w:val="20"/>
        </w:rPr>
        <w:t>,</w:t>
      </w:r>
    </w:p>
    <w:p w:rsidR="00F24ADB" w:rsidRPr="009D6E25" w:rsidRDefault="006857BE" w:rsidP="009D6E25">
      <w:pPr>
        <w:numPr>
          <w:ilvl w:val="0"/>
          <w:numId w:val="6"/>
        </w:numPr>
        <w:ind w:left="709"/>
        <w:jc w:val="both"/>
        <w:rPr>
          <w:szCs w:val="20"/>
        </w:rPr>
      </w:pPr>
      <w:r w:rsidRPr="00F602B6">
        <w:rPr>
          <w:szCs w:val="20"/>
        </w:rPr>
        <w:t xml:space="preserve">za nieterminowe usunięcie wad stwierdzonych w wykonaniu przedmiotu </w:t>
      </w:r>
      <w:r w:rsidR="00D97EAA" w:rsidRPr="00F602B6">
        <w:rPr>
          <w:szCs w:val="20"/>
        </w:rPr>
        <w:t>umowy</w:t>
      </w:r>
      <w:r w:rsidRPr="00F602B6">
        <w:rPr>
          <w:szCs w:val="20"/>
        </w:rPr>
        <w:t xml:space="preserve">, </w:t>
      </w:r>
      <w:r w:rsidR="00D02019">
        <w:rPr>
          <w:szCs w:val="20"/>
        </w:rPr>
        <w:br/>
      </w:r>
      <w:r w:rsidRPr="009D6E25">
        <w:rPr>
          <w:szCs w:val="20"/>
        </w:rPr>
        <w:t>w wysokości 2 % wynagrodzenia brutto</w:t>
      </w:r>
      <w:r w:rsidR="000239A2" w:rsidRPr="009D6E25">
        <w:rPr>
          <w:szCs w:val="20"/>
        </w:rPr>
        <w:t xml:space="preserve"> określonego w § 5</w:t>
      </w:r>
      <w:r w:rsidR="005B6E6E" w:rsidRPr="009D6E25">
        <w:rPr>
          <w:szCs w:val="20"/>
        </w:rPr>
        <w:t xml:space="preserve"> ust. 1 umowy</w:t>
      </w:r>
      <w:r w:rsidRPr="009D6E25">
        <w:rPr>
          <w:szCs w:val="20"/>
        </w:rPr>
        <w:t>, za każdy dzień zwłoki, liczony od upływu terminu wyznaczonego na ich usunięcie.</w:t>
      </w:r>
    </w:p>
    <w:p w:rsidR="009603A5" w:rsidRDefault="0052469D" w:rsidP="009603A5">
      <w:pPr>
        <w:numPr>
          <w:ilvl w:val="0"/>
          <w:numId w:val="5"/>
        </w:numPr>
        <w:ind w:left="284" w:hanging="284"/>
        <w:jc w:val="both"/>
        <w:rPr>
          <w:szCs w:val="20"/>
        </w:rPr>
      </w:pPr>
      <w:r w:rsidRPr="00F602B6">
        <w:rPr>
          <w:szCs w:val="20"/>
        </w:rPr>
        <w:t>Wykonawca zapłaci Zamawiającemu karę umowną za odstąpienie od umowy przez Zamawiającego z przyczyn leżących po stronie Wykonawcy, w wysokości 10% wynagr</w:t>
      </w:r>
      <w:r w:rsidR="000239A2" w:rsidRPr="00F602B6">
        <w:rPr>
          <w:szCs w:val="20"/>
        </w:rPr>
        <w:t>odzenia brutto określonego w § 5</w:t>
      </w:r>
      <w:r w:rsidRPr="00F602B6">
        <w:rPr>
          <w:szCs w:val="20"/>
        </w:rPr>
        <w:t xml:space="preserve"> ust. 1 umowy.</w:t>
      </w:r>
    </w:p>
    <w:p w:rsidR="009603A5" w:rsidRPr="009603A5" w:rsidRDefault="009603A5" w:rsidP="009603A5">
      <w:pPr>
        <w:numPr>
          <w:ilvl w:val="0"/>
          <w:numId w:val="5"/>
        </w:numPr>
        <w:ind w:left="284" w:hanging="284"/>
        <w:jc w:val="both"/>
        <w:rPr>
          <w:szCs w:val="20"/>
        </w:rPr>
      </w:pPr>
      <w:r>
        <w:rPr>
          <w:szCs w:val="20"/>
        </w:rPr>
        <w:lastRenderedPageBreak/>
        <w:t>Ł</w:t>
      </w:r>
      <w:r w:rsidRPr="009603A5">
        <w:rPr>
          <w:szCs w:val="20"/>
        </w:rPr>
        <w:t xml:space="preserve">ączna wysokość kar nie może przekroczyć 30% wynagrodzenia brutto określonego </w:t>
      </w:r>
      <w:r w:rsidR="00D02019">
        <w:rPr>
          <w:szCs w:val="20"/>
        </w:rPr>
        <w:br/>
      </w:r>
      <w:r w:rsidRPr="009603A5">
        <w:rPr>
          <w:szCs w:val="20"/>
        </w:rPr>
        <w:t>w § 5 ust. 1 umowy.</w:t>
      </w:r>
    </w:p>
    <w:p w:rsidR="0052469D" w:rsidRPr="00F602B6" w:rsidRDefault="0052469D" w:rsidP="00532724">
      <w:pPr>
        <w:numPr>
          <w:ilvl w:val="0"/>
          <w:numId w:val="5"/>
        </w:numPr>
        <w:ind w:left="284" w:hanging="284"/>
        <w:jc w:val="both"/>
        <w:rPr>
          <w:szCs w:val="20"/>
        </w:rPr>
      </w:pPr>
      <w:r w:rsidRPr="00F602B6">
        <w:rPr>
          <w:szCs w:val="20"/>
        </w:rPr>
        <w:t>Wykonawca wyraża zgodę na potrącanie zastrzeżonych kar umownych z przysługującego mu od Zamawiającego wynagrodzenia.</w:t>
      </w:r>
    </w:p>
    <w:p w:rsidR="0052469D" w:rsidRPr="00F602B6" w:rsidRDefault="0052469D" w:rsidP="00532724">
      <w:pPr>
        <w:numPr>
          <w:ilvl w:val="0"/>
          <w:numId w:val="5"/>
        </w:numPr>
        <w:ind w:left="284" w:hanging="284"/>
        <w:jc w:val="both"/>
        <w:rPr>
          <w:szCs w:val="20"/>
        </w:rPr>
      </w:pPr>
      <w:r w:rsidRPr="00F602B6">
        <w:rPr>
          <w:szCs w:val="20"/>
        </w:rPr>
        <w:t>Zamawiający zastrzega sobie możliwość dochodzenia odszkodowania przewyższającego wysokość kar umownych zastrzeżonych w niniejszej umowie.</w:t>
      </w:r>
    </w:p>
    <w:p w:rsidR="0052469D" w:rsidRPr="00F602B6" w:rsidRDefault="0052469D" w:rsidP="00532724">
      <w:pPr>
        <w:numPr>
          <w:ilvl w:val="0"/>
          <w:numId w:val="5"/>
        </w:numPr>
        <w:ind w:left="284" w:hanging="284"/>
        <w:jc w:val="both"/>
        <w:rPr>
          <w:szCs w:val="20"/>
        </w:rPr>
      </w:pPr>
      <w:r w:rsidRPr="00F602B6">
        <w:rPr>
          <w:szCs w:val="20"/>
        </w:rPr>
        <w:t xml:space="preserve">Naliczenie kar umownych nie zwalnia Wykonawcy z należytego wykonania przedmiotu </w:t>
      </w:r>
      <w:r w:rsidR="00D97EAA" w:rsidRPr="00F602B6">
        <w:rPr>
          <w:szCs w:val="20"/>
        </w:rPr>
        <w:t>umowy</w:t>
      </w:r>
      <w:r w:rsidRPr="00F602B6">
        <w:rPr>
          <w:szCs w:val="20"/>
        </w:rPr>
        <w:t xml:space="preserve">. </w:t>
      </w:r>
    </w:p>
    <w:p w:rsidR="0052469D" w:rsidRPr="00F602B6" w:rsidRDefault="0052469D" w:rsidP="00532724">
      <w:pPr>
        <w:numPr>
          <w:ilvl w:val="0"/>
          <w:numId w:val="5"/>
        </w:numPr>
        <w:ind w:left="284" w:hanging="284"/>
        <w:jc w:val="both"/>
        <w:rPr>
          <w:szCs w:val="20"/>
        </w:rPr>
      </w:pPr>
      <w:r w:rsidRPr="00F602B6">
        <w:rPr>
          <w:szCs w:val="20"/>
        </w:rPr>
        <w:t xml:space="preserve">W przypadku stwierdzenia przez Zamawiającego rażących uchybień w trakcie wykonywania przez Wykonawcę przedmiotu </w:t>
      </w:r>
      <w:r w:rsidR="00D97EAA" w:rsidRPr="00F602B6">
        <w:rPr>
          <w:szCs w:val="20"/>
        </w:rPr>
        <w:t>umowy</w:t>
      </w:r>
      <w:r w:rsidRPr="00F602B6">
        <w:rPr>
          <w:szCs w:val="20"/>
        </w:rPr>
        <w:t xml:space="preserve">, Zamawiający ma prawo do jej </w:t>
      </w:r>
      <w:r w:rsidR="00D21875" w:rsidRPr="00F602B6">
        <w:rPr>
          <w:szCs w:val="20"/>
        </w:rPr>
        <w:t>rozwiązania</w:t>
      </w:r>
      <w:r w:rsidRPr="00F602B6">
        <w:rPr>
          <w:szCs w:val="20"/>
        </w:rPr>
        <w:t xml:space="preserve"> w trybie natychmiastowym</w:t>
      </w:r>
      <w:r w:rsidR="00D21875" w:rsidRPr="00F602B6">
        <w:rPr>
          <w:szCs w:val="20"/>
        </w:rPr>
        <w:t xml:space="preserve"> bez okresu wypowiedzenia oraz </w:t>
      </w:r>
      <w:r w:rsidRPr="00F602B6">
        <w:rPr>
          <w:szCs w:val="20"/>
        </w:rPr>
        <w:t xml:space="preserve"> bez prawa Wykonawcy do odszkodowania.</w:t>
      </w:r>
    </w:p>
    <w:p w:rsidR="000239A2" w:rsidRPr="00F602B6" w:rsidRDefault="000239A2" w:rsidP="003A053D">
      <w:pPr>
        <w:jc w:val="center"/>
        <w:rPr>
          <w:rFonts w:eastAsia="TimesNewRomanPSMT"/>
          <w:b/>
          <w:szCs w:val="20"/>
        </w:rPr>
      </w:pPr>
    </w:p>
    <w:p w:rsidR="0052469D" w:rsidRPr="00F602B6" w:rsidRDefault="00850006" w:rsidP="003A053D">
      <w:pPr>
        <w:jc w:val="center"/>
        <w:rPr>
          <w:rFonts w:eastAsia="TimesNewRomanPSMT"/>
          <w:b/>
          <w:szCs w:val="20"/>
        </w:rPr>
      </w:pPr>
      <w:r w:rsidRPr="00F602B6">
        <w:rPr>
          <w:rFonts w:eastAsia="TimesNewRomanPSMT"/>
          <w:b/>
          <w:szCs w:val="20"/>
        </w:rPr>
        <w:t>§ 9</w:t>
      </w:r>
    </w:p>
    <w:p w:rsidR="0052469D" w:rsidRPr="00F602B6" w:rsidRDefault="0052469D" w:rsidP="003A053D">
      <w:pPr>
        <w:jc w:val="center"/>
        <w:rPr>
          <w:rFonts w:eastAsia="TimesNewRomanPSMT"/>
          <w:b/>
          <w:szCs w:val="20"/>
        </w:rPr>
      </w:pPr>
      <w:r w:rsidRPr="00F602B6">
        <w:rPr>
          <w:rFonts w:eastAsia="TimesNewRomanPSMT"/>
          <w:b/>
          <w:szCs w:val="20"/>
        </w:rPr>
        <w:t>Siła wyższa</w:t>
      </w:r>
    </w:p>
    <w:p w:rsidR="0052469D" w:rsidRPr="00F602B6" w:rsidRDefault="0052469D" w:rsidP="00373A48">
      <w:pPr>
        <w:pStyle w:val="Akapitzlist"/>
        <w:ind w:left="284"/>
        <w:jc w:val="both"/>
        <w:rPr>
          <w:szCs w:val="20"/>
        </w:rPr>
      </w:pPr>
      <w:r w:rsidRPr="00F602B6">
        <w:rPr>
          <w:szCs w:val="20"/>
        </w:rPr>
        <w:t>Strony nie ponoszą odpowiedzialności za szkody spowodowane przyczynami obiektywnie niezależnymi od ich woli, których zaistnienia nie można było uniknąć nawet w przypadku zachowania przez Strony należytej staranności, stanowiącymi przypadki siły wyższej, w tym oddziaływaniem sił przyrody (powódź, trzęsienie ziemi, wyładowania atmosferyczne itp.) strajkami, rozruchami, działaniami wojennymi, żałobą narodową itp. chyba, że:</w:t>
      </w:r>
    </w:p>
    <w:p w:rsidR="0052469D" w:rsidRPr="00F602B6" w:rsidRDefault="0052469D" w:rsidP="00373A48">
      <w:pPr>
        <w:numPr>
          <w:ilvl w:val="0"/>
          <w:numId w:val="7"/>
        </w:numPr>
        <w:ind w:left="709"/>
        <w:jc w:val="both"/>
        <w:rPr>
          <w:rFonts w:eastAsia="TimesNewRomanPSMT"/>
          <w:szCs w:val="20"/>
        </w:rPr>
      </w:pPr>
      <w:r w:rsidRPr="00F602B6">
        <w:rPr>
          <w:szCs w:val="20"/>
        </w:rPr>
        <w:t>strona nie poinformowała drugiej Strony o zajściu powyższej okoliczności niezwłocznie (najpóźniej do następnego dnia roboczego, w którym będzie to możliwe) po uzyskaniu wiadomości o jej zaistni</w:t>
      </w:r>
      <w:r w:rsidR="004006D6" w:rsidRPr="00F602B6">
        <w:rPr>
          <w:szCs w:val="20"/>
        </w:rPr>
        <w:t>eniu;</w:t>
      </w:r>
    </w:p>
    <w:p w:rsidR="0052469D" w:rsidRPr="00F602B6" w:rsidRDefault="0052469D" w:rsidP="00373A48">
      <w:pPr>
        <w:numPr>
          <w:ilvl w:val="0"/>
          <w:numId w:val="7"/>
        </w:numPr>
        <w:ind w:left="709"/>
        <w:jc w:val="both"/>
        <w:rPr>
          <w:rFonts w:eastAsia="TimesNewRomanPSMT"/>
          <w:szCs w:val="20"/>
        </w:rPr>
      </w:pPr>
      <w:r w:rsidRPr="00F602B6">
        <w:rPr>
          <w:szCs w:val="20"/>
        </w:rPr>
        <w:t>po uzyskaniu informacji o zajściu powyższej okoliczności Strona nie podjęła faktycznie i ekonomicznie możliwych działań, które umożliwiłyby osiągnięcie celów przewidzianych w postanowieniach umowy w inny sposób, niż wyraźnie przewidziany w umowie.</w:t>
      </w:r>
    </w:p>
    <w:p w:rsidR="007D00D6" w:rsidRDefault="007D00D6" w:rsidP="003A053D">
      <w:pPr>
        <w:jc w:val="center"/>
        <w:rPr>
          <w:rFonts w:eastAsia="TimesNewRomanPSMT"/>
          <w:b/>
          <w:szCs w:val="20"/>
        </w:rPr>
      </w:pPr>
    </w:p>
    <w:p w:rsidR="00373A48" w:rsidRPr="00F602B6" w:rsidRDefault="00373A48" w:rsidP="003A053D">
      <w:pPr>
        <w:jc w:val="center"/>
        <w:rPr>
          <w:rFonts w:eastAsia="TimesNewRomanPSMT"/>
          <w:b/>
          <w:szCs w:val="20"/>
        </w:rPr>
      </w:pPr>
    </w:p>
    <w:p w:rsidR="0052469D" w:rsidRPr="00F602B6" w:rsidRDefault="00850006" w:rsidP="003A053D">
      <w:pPr>
        <w:jc w:val="center"/>
        <w:rPr>
          <w:rFonts w:eastAsia="TimesNewRomanPSMT"/>
          <w:b/>
          <w:szCs w:val="20"/>
        </w:rPr>
      </w:pPr>
      <w:r w:rsidRPr="00F602B6">
        <w:rPr>
          <w:rFonts w:eastAsia="TimesNewRomanPSMT"/>
          <w:b/>
          <w:szCs w:val="20"/>
        </w:rPr>
        <w:t>§ 10</w:t>
      </w:r>
    </w:p>
    <w:p w:rsidR="0052469D" w:rsidRPr="00F602B6" w:rsidRDefault="0084276C" w:rsidP="003A053D">
      <w:pPr>
        <w:jc w:val="center"/>
        <w:rPr>
          <w:b/>
          <w:szCs w:val="20"/>
        </w:rPr>
      </w:pPr>
      <w:r w:rsidRPr="00F602B6">
        <w:rPr>
          <w:b/>
          <w:szCs w:val="20"/>
        </w:rPr>
        <w:t>Odstąpienie od umowy</w:t>
      </w:r>
    </w:p>
    <w:p w:rsidR="0084276C" w:rsidRPr="00F602B6" w:rsidRDefault="0084276C" w:rsidP="00373A48">
      <w:pPr>
        <w:pStyle w:val="Akapitzlist"/>
        <w:numPr>
          <w:ilvl w:val="0"/>
          <w:numId w:val="9"/>
        </w:numPr>
        <w:autoSpaceDE w:val="0"/>
        <w:autoSpaceDN w:val="0"/>
        <w:adjustRightInd w:val="0"/>
        <w:ind w:left="284" w:hanging="284"/>
        <w:jc w:val="both"/>
        <w:rPr>
          <w:szCs w:val="20"/>
        </w:rPr>
      </w:pPr>
      <w:r w:rsidRPr="00F602B6">
        <w:rPr>
          <w:szCs w:val="20"/>
        </w:rPr>
        <w:t xml:space="preserve">Zamawiający może odstąpić od umowy </w:t>
      </w:r>
      <w:r w:rsidR="00A80E34" w:rsidRPr="00F602B6">
        <w:rPr>
          <w:szCs w:val="20"/>
        </w:rPr>
        <w:t>w</w:t>
      </w:r>
      <w:r w:rsidR="00283CA0">
        <w:rPr>
          <w:szCs w:val="20"/>
        </w:rPr>
        <w:t xml:space="preserve"> </w:t>
      </w:r>
      <w:r w:rsidRPr="00F602B6">
        <w:rPr>
          <w:szCs w:val="20"/>
        </w:rPr>
        <w:t>przypadku gdy:</w:t>
      </w:r>
    </w:p>
    <w:p w:rsidR="0084276C" w:rsidRPr="00F602B6" w:rsidRDefault="0015471D" w:rsidP="00373A48">
      <w:pPr>
        <w:pStyle w:val="Akapitzlist"/>
        <w:numPr>
          <w:ilvl w:val="0"/>
          <w:numId w:val="10"/>
        </w:numPr>
        <w:autoSpaceDE w:val="0"/>
        <w:autoSpaceDN w:val="0"/>
        <w:adjustRightInd w:val="0"/>
        <w:ind w:left="709"/>
        <w:jc w:val="both"/>
        <w:rPr>
          <w:szCs w:val="20"/>
        </w:rPr>
      </w:pPr>
      <w:r w:rsidRPr="00F602B6">
        <w:rPr>
          <w:szCs w:val="20"/>
        </w:rPr>
        <w:t xml:space="preserve">Wykonawca nie wykonuje przedmiotu </w:t>
      </w:r>
      <w:r w:rsidR="00D97EAA" w:rsidRPr="00F602B6">
        <w:rPr>
          <w:szCs w:val="20"/>
        </w:rPr>
        <w:t>umowy</w:t>
      </w:r>
      <w:r w:rsidR="00283CA0">
        <w:rPr>
          <w:szCs w:val="20"/>
        </w:rPr>
        <w:t xml:space="preserve"> </w:t>
      </w:r>
      <w:r w:rsidR="0084276C" w:rsidRPr="00F602B6">
        <w:rPr>
          <w:szCs w:val="20"/>
        </w:rPr>
        <w:t>zgodnie z umową,</w:t>
      </w:r>
    </w:p>
    <w:p w:rsidR="00A80E34" w:rsidRDefault="0084276C" w:rsidP="00373A48">
      <w:pPr>
        <w:pStyle w:val="Akapitzlist"/>
        <w:numPr>
          <w:ilvl w:val="0"/>
          <w:numId w:val="10"/>
        </w:numPr>
        <w:autoSpaceDE w:val="0"/>
        <w:autoSpaceDN w:val="0"/>
        <w:adjustRightInd w:val="0"/>
        <w:ind w:left="709"/>
        <w:jc w:val="both"/>
        <w:rPr>
          <w:szCs w:val="20"/>
        </w:rPr>
      </w:pPr>
      <w:r w:rsidRPr="00F602B6">
        <w:rPr>
          <w:szCs w:val="20"/>
        </w:rPr>
        <w:t>Wykonawca</w:t>
      </w:r>
      <w:r w:rsidR="00A80E34" w:rsidRPr="00F602B6">
        <w:rPr>
          <w:szCs w:val="20"/>
        </w:rPr>
        <w:t xml:space="preserve"> znajduje się w zwłoce </w:t>
      </w:r>
      <w:r w:rsidR="0015471D" w:rsidRPr="00F602B6">
        <w:rPr>
          <w:szCs w:val="20"/>
        </w:rPr>
        <w:t>w realizacji</w:t>
      </w:r>
      <w:r w:rsidR="00283CA0">
        <w:rPr>
          <w:szCs w:val="20"/>
        </w:rPr>
        <w:t xml:space="preserve"> </w:t>
      </w:r>
      <w:r w:rsidR="00F602B6">
        <w:rPr>
          <w:szCs w:val="20"/>
        </w:rPr>
        <w:t xml:space="preserve">przedmiotu umowy </w:t>
      </w:r>
      <w:r w:rsidR="0085195E" w:rsidRPr="00F602B6">
        <w:rPr>
          <w:rFonts w:cs="Helv"/>
          <w:szCs w:val="20"/>
        </w:rPr>
        <w:t xml:space="preserve">mimo uprzedniego wezwania do należytego wykonania </w:t>
      </w:r>
      <w:r w:rsidR="0015471D" w:rsidRPr="00F602B6">
        <w:rPr>
          <w:rFonts w:cs="Helv"/>
          <w:szCs w:val="20"/>
        </w:rPr>
        <w:t xml:space="preserve">przedmiotu </w:t>
      </w:r>
      <w:r w:rsidR="00D97EAA" w:rsidRPr="00F602B6">
        <w:rPr>
          <w:rFonts w:cs="Helv"/>
          <w:szCs w:val="20"/>
        </w:rPr>
        <w:t>umowy</w:t>
      </w:r>
      <w:r w:rsidR="00F602B6">
        <w:rPr>
          <w:rFonts w:cs="Helv"/>
          <w:szCs w:val="20"/>
        </w:rPr>
        <w:br/>
      </w:r>
      <w:r w:rsidR="0085195E" w:rsidRPr="00F602B6">
        <w:rPr>
          <w:rFonts w:cs="Helv"/>
          <w:szCs w:val="20"/>
        </w:rPr>
        <w:t xml:space="preserve">i </w:t>
      </w:r>
      <w:r w:rsidR="00C5694C" w:rsidRPr="00F602B6">
        <w:rPr>
          <w:rFonts w:cs="Helv"/>
          <w:szCs w:val="20"/>
        </w:rPr>
        <w:t>wyznaczonego dwu tygodniowego terminu</w:t>
      </w:r>
      <w:r w:rsidR="0085195E" w:rsidRPr="00F602B6">
        <w:rPr>
          <w:rFonts w:cs="Helv"/>
          <w:szCs w:val="20"/>
        </w:rPr>
        <w:t xml:space="preserve"> do jej wykonania z zagrożeniem, iż </w:t>
      </w:r>
      <w:r w:rsidR="00373A48">
        <w:rPr>
          <w:rFonts w:cs="Helv"/>
          <w:szCs w:val="20"/>
        </w:rPr>
        <w:br/>
      </w:r>
      <w:r w:rsidR="0085195E" w:rsidRPr="00F602B6">
        <w:rPr>
          <w:rFonts w:cs="Helv"/>
          <w:szCs w:val="20"/>
        </w:rPr>
        <w:t xml:space="preserve">w razie bezskutecznego upływu wyznaczonego terminu </w:t>
      </w:r>
      <w:r w:rsidR="008C1734">
        <w:rPr>
          <w:rFonts w:cs="Helv"/>
          <w:szCs w:val="20"/>
        </w:rPr>
        <w:t>Zamawiający</w:t>
      </w:r>
      <w:r w:rsidR="0085195E" w:rsidRPr="00F602B6">
        <w:rPr>
          <w:rFonts w:cs="Helv"/>
          <w:szCs w:val="20"/>
        </w:rPr>
        <w:t xml:space="preserve"> będzie uprawniony do odstąpienia od umowy</w:t>
      </w:r>
      <w:r w:rsidR="00E25940" w:rsidRPr="00F602B6">
        <w:rPr>
          <w:szCs w:val="20"/>
        </w:rPr>
        <w:t>.</w:t>
      </w:r>
    </w:p>
    <w:p w:rsidR="00E24887" w:rsidRPr="00F602B6" w:rsidRDefault="0084276C" w:rsidP="00373A48">
      <w:pPr>
        <w:pStyle w:val="Tekstpodstawowywcity"/>
        <w:numPr>
          <w:ilvl w:val="0"/>
          <w:numId w:val="9"/>
        </w:numPr>
        <w:spacing w:after="0"/>
        <w:ind w:left="284" w:hanging="284"/>
        <w:jc w:val="both"/>
        <w:rPr>
          <w:szCs w:val="20"/>
        </w:rPr>
      </w:pPr>
      <w:r w:rsidRPr="00F602B6">
        <w:rPr>
          <w:szCs w:val="20"/>
        </w:rPr>
        <w:t>Zamawiający będzie upoważniony do od</w:t>
      </w:r>
      <w:r w:rsidR="00E24887" w:rsidRPr="00F602B6">
        <w:rPr>
          <w:szCs w:val="20"/>
        </w:rPr>
        <w:t xml:space="preserve">stąpienia od umowy ze skutkiem </w:t>
      </w:r>
      <w:r w:rsidRPr="00F602B6">
        <w:rPr>
          <w:szCs w:val="20"/>
        </w:rPr>
        <w:t>natychmiastowym, jeżeli:</w:t>
      </w:r>
    </w:p>
    <w:p w:rsidR="0084276C" w:rsidRPr="00F602B6" w:rsidRDefault="0084276C" w:rsidP="00373A48">
      <w:pPr>
        <w:pStyle w:val="Tekstpodstawowywcity"/>
        <w:numPr>
          <w:ilvl w:val="0"/>
          <w:numId w:val="11"/>
        </w:numPr>
        <w:spacing w:after="0"/>
        <w:ind w:left="709"/>
        <w:jc w:val="both"/>
        <w:rPr>
          <w:szCs w:val="20"/>
        </w:rPr>
      </w:pPr>
      <w:r w:rsidRPr="00F602B6">
        <w:rPr>
          <w:szCs w:val="20"/>
        </w:rPr>
        <w:t>Wykonawca zapr</w:t>
      </w:r>
      <w:r w:rsidR="009B7F9D">
        <w:rPr>
          <w:szCs w:val="20"/>
        </w:rPr>
        <w:t>zestał prowadzenia działalności</w:t>
      </w:r>
      <w:r w:rsidRPr="00F602B6">
        <w:rPr>
          <w:szCs w:val="20"/>
        </w:rPr>
        <w:t>;</w:t>
      </w:r>
    </w:p>
    <w:p w:rsidR="0084276C" w:rsidRPr="00F602B6" w:rsidRDefault="0084276C" w:rsidP="00373A48">
      <w:pPr>
        <w:pStyle w:val="Akapitzlist"/>
        <w:numPr>
          <w:ilvl w:val="0"/>
          <w:numId w:val="11"/>
        </w:numPr>
        <w:autoSpaceDE w:val="0"/>
        <w:autoSpaceDN w:val="0"/>
        <w:adjustRightInd w:val="0"/>
        <w:ind w:left="709"/>
        <w:jc w:val="both"/>
        <w:rPr>
          <w:szCs w:val="20"/>
        </w:rPr>
      </w:pPr>
      <w:r w:rsidRPr="00F602B6">
        <w:rPr>
          <w:szCs w:val="20"/>
        </w:rPr>
        <w:t>Wykonawca zleca wykonanie zadań będących przedmiotem niniejszej umow</w:t>
      </w:r>
      <w:r w:rsidR="00E24887" w:rsidRPr="00F602B6">
        <w:rPr>
          <w:szCs w:val="20"/>
        </w:rPr>
        <w:t xml:space="preserve">y innemu podmiotowi lub osobie </w:t>
      </w:r>
      <w:r w:rsidRPr="00F602B6">
        <w:rPr>
          <w:szCs w:val="20"/>
        </w:rPr>
        <w:t>trzeciej bez pisemnej zgody Zamawiającego</w:t>
      </w:r>
      <w:r w:rsidR="004006D6" w:rsidRPr="00F602B6">
        <w:rPr>
          <w:szCs w:val="20"/>
        </w:rPr>
        <w:t>;</w:t>
      </w:r>
    </w:p>
    <w:p w:rsidR="008F26AC" w:rsidRPr="00F602B6" w:rsidRDefault="008F26AC" w:rsidP="00373A48">
      <w:pPr>
        <w:pStyle w:val="Akapitzlist"/>
        <w:numPr>
          <w:ilvl w:val="0"/>
          <w:numId w:val="11"/>
        </w:numPr>
        <w:autoSpaceDE w:val="0"/>
        <w:autoSpaceDN w:val="0"/>
        <w:adjustRightInd w:val="0"/>
        <w:ind w:left="709"/>
        <w:jc w:val="both"/>
        <w:rPr>
          <w:szCs w:val="20"/>
        </w:rPr>
      </w:pPr>
      <w:r w:rsidRPr="00F602B6">
        <w:rPr>
          <w:rFonts w:eastAsia="Lucida Sans Unicode" w:cs="Arial"/>
          <w:szCs w:val="20"/>
        </w:rPr>
        <w:t>Wykonawca nie będzie mógł kontynuować realizacji przedmiotu zlecenia ze względów technologicznych, technicznych, jakościowych</w:t>
      </w:r>
      <w:r w:rsidR="004006D6" w:rsidRPr="00F602B6">
        <w:rPr>
          <w:rFonts w:eastAsia="Lucida Sans Unicode" w:cs="Arial"/>
          <w:szCs w:val="20"/>
        </w:rPr>
        <w:t>;</w:t>
      </w:r>
    </w:p>
    <w:p w:rsidR="00585904" w:rsidRPr="00F602B6" w:rsidRDefault="00585904" w:rsidP="00373A48">
      <w:pPr>
        <w:pStyle w:val="Akapitzlist"/>
        <w:numPr>
          <w:ilvl w:val="0"/>
          <w:numId w:val="11"/>
        </w:numPr>
        <w:autoSpaceDE w:val="0"/>
        <w:autoSpaceDN w:val="0"/>
        <w:adjustRightInd w:val="0"/>
        <w:ind w:left="709"/>
        <w:jc w:val="both"/>
        <w:rPr>
          <w:szCs w:val="20"/>
        </w:rPr>
      </w:pPr>
      <w:r w:rsidRPr="00F602B6">
        <w:rPr>
          <w:szCs w:val="20"/>
        </w:rPr>
        <w:t xml:space="preserve">zaistnieją istotne zmiany okoliczności powodujące, że wykonanie umowy nie leży </w:t>
      </w:r>
      <w:r w:rsidR="00373A48">
        <w:rPr>
          <w:szCs w:val="20"/>
        </w:rPr>
        <w:br/>
      </w:r>
      <w:r w:rsidRPr="00F602B6">
        <w:rPr>
          <w:szCs w:val="20"/>
        </w:rPr>
        <w:t>w interesie publicznym, czego nie można było przewidzieć w chwili zawarcia umowy, lub dalsze wykonywanie umowy może zagrozić istotnemu interesowi bezpieczeństwa państwa</w:t>
      </w:r>
      <w:r w:rsidR="004006D6" w:rsidRPr="00F602B6">
        <w:rPr>
          <w:szCs w:val="20"/>
        </w:rPr>
        <w:t xml:space="preserve"> lub bezpieczeństwu publicznemu;</w:t>
      </w:r>
    </w:p>
    <w:p w:rsidR="0085195E" w:rsidRPr="00F602B6" w:rsidRDefault="0085195E" w:rsidP="00373A48">
      <w:pPr>
        <w:pStyle w:val="Akapitzlist"/>
        <w:numPr>
          <w:ilvl w:val="0"/>
          <w:numId w:val="11"/>
        </w:numPr>
        <w:autoSpaceDE w:val="0"/>
        <w:autoSpaceDN w:val="0"/>
        <w:adjustRightInd w:val="0"/>
        <w:ind w:left="709"/>
        <w:jc w:val="both"/>
        <w:rPr>
          <w:szCs w:val="20"/>
        </w:rPr>
      </w:pPr>
      <w:r w:rsidRPr="00F602B6">
        <w:rPr>
          <w:rFonts w:cs="Helv"/>
          <w:szCs w:val="20"/>
        </w:rPr>
        <w:t>Wykonawca oświadczył Zamawiającemu, że swojego świadczenia nie spełni.</w:t>
      </w:r>
    </w:p>
    <w:p w:rsidR="00E25940" w:rsidRPr="00F602B6" w:rsidRDefault="00E25940" w:rsidP="00373A48">
      <w:pPr>
        <w:pStyle w:val="Akapitzlist"/>
        <w:numPr>
          <w:ilvl w:val="0"/>
          <w:numId w:val="9"/>
        </w:numPr>
        <w:autoSpaceDE w:val="0"/>
        <w:autoSpaceDN w:val="0"/>
        <w:adjustRightInd w:val="0"/>
        <w:ind w:left="284" w:hanging="284"/>
        <w:jc w:val="both"/>
        <w:rPr>
          <w:szCs w:val="20"/>
        </w:rPr>
      </w:pPr>
      <w:r w:rsidRPr="00F602B6">
        <w:rPr>
          <w:szCs w:val="20"/>
        </w:rPr>
        <w:t>Odstąpienie od umowy z</w:t>
      </w:r>
      <w:r w:rsidR="00F63485" w:rsidRPr="00F602B6">
        <w:rPr>
          <w:szCs w:val="20"/>
        </w:rPr>
        <w:t xml:space="preserve"> przyczyny o której mowa w ust</w:t>
      </w:r>
      <w:r w:rsidR="000530C8" w:rsidRPr="00F602B6">
        <w:rPr>
          <w:szCs w:val="20"/>
        </w:rPr>
        <w:t>.</w:t>
      </w:r>
      <w:r w:rsidR="00F63485" w:rsidRPr="00F602B6">
        <w:rPr>
          <w:szCs w:val="20"/>
        </w:rPr>
        <w:t xml:space="preserve"> 1</w:t>
      </w:r>
      <w:r w:rsidR="000530C8" w:rsidRPr="00F602B6">
        <w:rPr>
          <w:szCs w:val="20"/>
        </w:rPr>
        <w:t xml:space="preserve"> </w:t>
      </w:r>
      <w:r w:rsidRPr="00F602B6">
        <w:rPr>
          <w:szCs w:val="20"/>
        </w:rPr>
        <w:t xml:space="preserve">może nastąpić </w:t>
      </w:r>
      <w:r w:rsidR="001F2EC2" w:rsidRPr="00F602B6">
        <w:rPr>
          <w:szCs w:val="20"/>
        </w:rPr>
        <w:br/>
      </w:r>
      <w:r w:rsidRPr="00F602B6">
        <w:rPr>
          <w:szCs w:val="20"/>
        </w:rPr>
        <w:t>w terminie 30 dni</w:t>
      </w:r>
      <w:r w:rsidR="0006232B" w:rsidRPr="00F602B6">
        <w:rPr>
          <w:szCs w:val="20"/>
        </w:rPr>
        <w:t xml:space="preserve"> od</w:t>
      </w:r>
      <w:r w:rsidRPr="00F602B6">
        <w:rPr>
          <w:szCs w:val="20"/>
        </w:rPr>
        <w:t xml:space="preserve"> dnia powzięcia wiadomości o tych okolicznościach.</w:t>
      </w:r>
    </w:p>
    <w:p w:rsidR="00876B60" w:rsidRDefault="00D21875" w:rsidP="00876B60">
      <w:pPr>
        <w:pStyle w:val="Akapitzlist"/>
        <w:numPr>
          <w:ilvl w:val="0"/>
          <w:numId w:val="9"/>
        </w:numPr>
        <w:autoSpaceDE w:val="0"/>
        <w:autoSpaceDN w:val="0"/>
        <w:adjustRightInd w:val="0"/>
        <w:ind w:left="284" w:hanging="284"/>
        <w:jc w:val="both"/>
        <w:rPr>
          <w:szCs w:val="20"/>
        </w:rPr>
      </w:pPr>
      <w:r w:rsidRPr="00F602B6">
        <w:rPr>
          <w:szCs w:val="20"/>
        </w:rPr>
        <w:t>W przypadku o którym m</w:t>
      </w:r>
      <w:r w:rsidR="00F63485" w:rsidRPr="00F602B6">
        <w:rPr>
          <w:szCs w:val="20"/>
        </w:rPr>
        <w:t>owa w ust. 1</w:t>
      </w:r>
      <w:r w:rsidR="000530C8" w:rsidRPr="00F602B6">
        <w:rPr>
          <w:szCs w:val="20"/>
        </w:rPr>
        <w:t xml:space="preserve"> i 2</w:t>
      </w:r>
      <w:r w:rsidRPr="00F602B6">
        <w:rPr>
          <w:szCs w:val="20"/>
        </w:rPr>
        <w:t xml:space="preserve">wykonawca może żądać wyłącznie wynagrodzenia należnego z tytułu wykonania części umowy. </w:t>
      </w:r>
    </w:p>
    <w:p w:rsidR="00876B60" w:rsidRPr="00876B60" w:rsidRDefault="00876B60" w:rsidP="00876B60">
      <w:pPr>
        <w:pStyle w:val="Akapitzlist"/>
        <w:numPr>
          <w:ilvl w:val="0"/>
          <w:numId w:val="9"/>
        </w:numPr>
        <w:autoSpaceDE w:val="0"/>
        <w:autoSpaceDN w:val="0"/>
        <w:adjustRightInd w:val="0"/>
        <w:ind w:left="284" w:hanging="284"/>
        <w:jc w:val="both"/>
        <w:rPr>
          <w:szCs w:val="20"/>
        </w:rPr>
      </w:pPr>
      <w:r w:rsidRPr="00876B60">
        <w:rPr>
          <w:rFonts w:ascii="Helv" w:hAnsi="Helv" w:cs="Helv"/>
          <w:color w:val="000000"/>
          <w:szCs w:val="20"/>
        </w:rPr>
        <w:t>Zamawiający może również odstąpić od umowy w przypadkach i na zasadach opisanych w art. 456 ustawy PZP</w:t>
      </w:r>
    </w:p>
    <w:p w:rsidR="00876B60" w:rsidRPr="00876B60" w:rsidRDefault="00876B60" w:rsidP="00876B60">
      <w:pPr>
        <w:autoSpaceDE w:val="0"/>
        <w:autoSpaceDN w:val="0"/>
        <w:adjustRightInd w:val="0"/>
        <w:jc w:val="both"/>
        <w:rPr>
          <w:szCs w:val="20"/>
        </w:rPr>
      </w:pPr>
    </w:p>
    <w:p w:rsidR="00920E83" w:rsidRPr="00F602B6" w:rsidRDefault="00920E83" w:rsidP="00920E83">
      <w:pPr>
        <w:pStyle w:val="Akapitzlist"/>
        <w:autoSpaceDE w:val="0"/>
        <w:autoSpaceDN w:val="0"/>
        <w:adjustRightInd w:val="0"/>
        <w:ind w:left="720"/>
        <w:jc w:val="both"/>
        <w:rPr>
          <w:szCs w:val="20"/>
        </w:rPr>
      </w:pPr>
    </w:p>
    <w:p w:rsidR="00311E57" w:rsidRPr="00F602B6" w:rsidRDefault="00311E57" w:rsidP="00920E83">
      <w:pPr>
        <w:pStyle w:val="Nagwek5"/>
        <w:tabs>
          <w:tab w:val="left" w:pos="426"/>
        </w:tabs>
        <w:spacing w:before="0"/>
        <w:jc w:val="center"/>
        <w:rPr>
          <w:rFonts w:ascii="Verdana" w:hAnsi="Verdana" w:cs="Verdana"/>
          <w:b/>
          <w:bCs/>
          <w:color w:val="auto"/>
          <w:szCs w:val="20"/>
        </w:rPr>
      </w:pPr>
      <w:r w:rsidRPr="00F602B6">
        <w:rPr>
          <w:rFonts w:ascii="Verdana" w:hAnsi="Verdana" w:cs="Verdana"/>
          <w:b/>
          <w:bCs/>
          <w:color w:val="auto"/>
          <w:szCs w:val="20"/>
        </w:rPr>
        <w:t>§ 11</w:t>
      </w:r>
    </w:p>
    <w:p w:rsidR="00920E83" w:rsidRPr="00F602B6" w:rsidRDefault="00920E83" w:rsidP="00920E83">
      <w:pPr>
        <w:jc w:val="center"/>
        <w:rPr>
          <w:b/>
        </w:rPr>
      </w:pPr>
      <w:r w:rsidRPr="00F602B6">
        <w:rPr>
          <w:b/>
        </w:rPr>
        <w:t>Zatrudnienie na podstawie umowy o pracę</w:t>
      </w:r>
    </w:p>
    <w:p w:rsidR="00311E57" w:rsidRPr="00F602B6" w:rsidRDefault="00311E57" w:rsidP="00373A48">
      <w:pPr>
        <w:pStyle w:val="Akapitzlist"/>
        <w:numPr>
          <w:ilvl w:val="0"/>
          <w:numId w:val="36"/>
        </w:numPr>
        <w:autoSpaceDE w:val="0"/>
        <w:autoSpaceDN w:val="0"/>
        <w:adjustRightInd w:val="0"/>
        <w:spacing w:line="276" w:lineRule="auto"/>
        <w:ind w:left="284" w:hanging="284"/>
        <w:contextualSpacing/>
        <w:jc w:val="both"/>
        <w:rPr>
          <w:szCs w:val="20"/>
        </w:rPr>
      </w:pPr>
      <w:r w:rsidRPr="00F602B6">
        <w:rPr>
          <w:rFonts w:cs="Verdana"/>
          <w:szCs w:val="20"/>
        </w:rPr>
        <w:t xml:space="preserve">Zamawiający wymaga zatrudnienia przez Wykonawcę na podstawie umowy o pracę </w:t>
      </w:r>
      <w:r w:rsidR="008C1734">
        <w:rPr>
          <w:rFonts w:cs="Verdana"/>
          <w:szCs w:val="20"/>
        </w:rPr>
        <w:t xml:space="preserve"> </w:t>
      </w:r>
      <w:r w:rsidRPr="00F602B6">
        <w:rPr>
          <w:rFonts w:cs="Verdana"/>
          <w:szCs w:val="20"/>
        </w:rPr>
        <w:t xml:space="preserve">jednej osoby, która będzie odpowiedzialna za </w:t>
      </w:r>
      <w:r w:rsidRPr="00F602B6">
        <w:rPr>
          <w:rFonts w:cs="Tahoma"/>
          <w:szCs w:val="20"/>
        </w:rPr>
        <w:t xml:space="preserve">koordynację prac przedmiotu </w:t>
      </w:r>
      <w:r w:rsidRPr="00F602B6">
        <w:rPr>
          <w:szCs w:val="20"/>
        </w:rPr>
        <w:t xml:space="preserve">umowy ze strony Wykonawcy w zakresie bieżącego  monitorowania przebiegu zamówienia. </w:t>
      </w:r>
    </w:p>
    <w:p w:rsidR="00373A48" w:rsidRDefault="00311E57" w:rsidP="00373A48">
      <w:pPr>
        <w:pStyle w:val="Akapitzlist"/>
        <w:numPr>
          <w:ilvl w:val="0"/>
          <w:numId w:val="36"/>
        </w:numPr>
        <w:ind w:left="284" w:hanging="284"/>
        <w:jc w:val="both"/>
        <w:rPr>
          <w:rFonts w:cs="Verdana"/>
          <w:szCs w:val="20"/>
        </w:rPr>
      </w:pPr>
      <w:r w:rsidRPr="00F602B6">
        <w:rPr>
          <w:rFonts w:cs="Verdana"/>
          <w:szCs w:val="20"/>
        </w:rPr>
        <w:t xml:space="preserve">Wykonawca zatrudnia tę osobę na okres realizacji przedmiotu umowy. </w:t>
      </w:r>
      <w:r w:rsidRPr="00373A48">
        <w:rPr>
          <w:rFonts w:cs="Verdana"/>
          <w:szCs w:val="20"/>
        </w:rPr>
        <w:t>W przypadku rozwiązania stosunku pracy przed zakończeniem tego okresu, Wykonawca zobowiązuje się do niezwłocznego zatrudnienia na to miejsce innej osoby.</w:t>
      </w:r>
    </w:p>
    <w:p w:rsidR="00373A48" w:rsidRDefault="00311E57" w:rsidP="00373A48">
      <w:pPr>
        <w:pStyle w:val="Akapitzlist"/>
        <w:numPr>
          <w:ilvl w:val="0"/>
          <w:numId w:val="36"/>
        </w:numPr>
        <w:ind w:left="284" w:hanging="284"/>
        <w:jc w:val="both"/>
        <w:rPr>
          <w:rFonts w:cs="Verdana"/>
          <w:szCs w:val="20"/>
        </w:rPr>
      </w:pPr>
      <w:r w:rsidRPr="00373A48">
        <w:rPr>
          <w:rFonts w:cs="Verdana"/>
          <w:szCs w:val="20"/>
        </w:rPr>
        <w:t>Wykonawca jest zobowiązany do przedłożenia, na</w:t>
      </w:r>
      <w:r w:rsidR="00373A48" w:rsidRPr="00373A48">
        <w:rPr>
          <w:rFonts w:cs="Verdana"/>
          <w:szCs w:val="20"/>
        </w:rPr>
        <w:t xml:space="preserve">jpóźniej w dniu zawarcia umowy, </w:t>
      </w:r>
      <w:r w:rsidRPr="00373A48">
        <w:rPr>
          <w:rFonts w:cs="Verdana"/>
          <w:szCs w:val="20"/>
        </w:rPr>
        <w:t xml:space="preserve">dokumentacji potwierdzającej zatrudnienie pracownika na podstawie umowy o pracę (przez którą rozumie się np. oświadczenie o zatrudnieniu na podstawie umowy </w:t>
      </w:r>
      <w:r w:rsidRPr="00373A48">
        <w:rPr>
          <w:rFonts w:cs="Verdana"/>
          <w:szCs w:val="20"/>
        </w:rPr>
        <w:br/>
        <w:t xml:space="preserve">o pracę lub kopie odpowiednio </w:t>
      </w:r>
      <w:proofErr w:type="spellStart"/>
      <w:r w:rsidRPr="00373A48">
        <w:rPr>
          <w:rFonts w:cs="Verdana"/>
          <w:szCs w:val="20"/>
        </w:rPr>
        <w:t>zanonimizowanej</w:t>
      </w:r>
      <w:proofErr w:type="spellEnd"/>
      <w:r w:rsidRPr="00373A48">
        <w:rPr>
          <w:rFonts w:cs="Verdana"/>
          <w:szCs w:val="20"/>
        </w:rPr>
        <w:t xml:space="preserve">  umowy o pracę).</w:t>
      </w:r>
    </w:p>
    <w:p w:rsidR="00311E57" w:rsidRPr="00373A48" w:rsidRDefault="00311E57" w:rsidP="00373A48">
      <w:pPr>
        <w:pStyle w:val="Akapitzlist"/>
        <w:numPr>
          <w:ilvl w:val="0"/>
          <w:numId w:val="36"/>
        </w:numPr>
        <w:ind w:left="284" w:hanging="284"/>
        <w:jc w:val="both"/>
        <w:rPr>
          <w:rFonts w:cs="Verdana"/>
          <w:szCs w:val="20"/>
        </w:rPr>
      </w:pPr>
      <w:r w:rsidRPr="00373A48">
        <w:rPr>
          <w:rFonts w:cs="Verdana"/>
          <w:szCs w:val="20"/>
        </w:rPr>
        <w:t>W trakcie realizacji przedmiotu umowy Zamawiający uprawniony jest do wykonywania czynności kontrolnych wobec Wykonawcy odnośnie spełniania przez Wykonawcę wymogu zatrudnienia na podstawie umowy o pracę osoby wykonującej czynności wskazane w ust. 1. Zamawiający uprawniony jest   w szczególności do żądania:</w:t>
      </w:r>
    </w:p>
    <w:p w:rsidR="00311E57" w:rsidRPr="00F602B6" w:rsidRDefault="00311E57" w:rsidP="00373A48">
      <w:pPr>
        <w:pStyle w:val="Akapitzlist"/>
        <w:numPr>
          <w:ilvl w:val="1"/>
          <w:numId w:val="38"/>
        </w:numPr>
        <w:ind w:left="709"/>
        <w:jc w:val="both"/>
        <w:rPr>
          <w:rFonts w:cs="Verdana"/>
          <w:szCs w:val="20"/>
        </w:rPr>
      </w:pPr>
      <w:r w:rsidRPr="00F602B6">
        <w:rPr>
          <w:rFonts w:cs="Verdana"/>
          <w:szCs w:val="20"/>
        </w:rPr>
        <w:t>dokumentacji w zakresie potwierdzenia spełniania ww. wymogów i dokonywania ich oceny,</w:t>
      </w:r>
    </w:p>
    <w:p w:rsidR="00373A48" w:rsidRDefault="00311E57" w:rsidP="00373A48">
      <w:pPr>
        <w:pStyle w:val="Akapitzlist"/>
        <w:numPr>
          <w:ilvl w:val="1"/>
          <w:numId w:val="38"/>
        </w:numPr>
        <w:ind w:left="709"/>
        <w:jc w:val="both"/>
        <w:rPr>
          <w:rFonts w:cs="Verdana"/>
          <w:szCs w:val="20"/>
        </w:rPr>
      </w:pPr>
      <w:r w:rsidRPr="00F602B6">
        <w:rPr>
          <w:rFonts w:cs="Verdana"/>
          <w:szCs w:val="20"/>
        </w:rPr>
        <w:t>wyjaśnień w przypadku wątpliwości w zakresie potwierdzenia spełniania ww. wymogów.</w:t>
      </w:r>
    </w:p>
    <w:p w:rsidR="00373A48" w:rsidRDefault="00311E57" w:rsidP="00373A48">
      <w:pPr>
        <w:pStyle w:val="Akapitzlist"/>
        <w:numPr>
          <w:ilvl w:val="0"/>
          <w:numId w:val="36"/>
        </w:numPr>
        <w:jc w:val="both"/>
        <w:rPr>
          <w:rFonts w:cs="Verdana"/>
          <w:szCs w:val="20"/>
        </w:rPr>
      </w:pPr>
      <w:r w:rsidRPr="00373A48">
        <w:rPr>
          <w:rFonts w:cs="Verdana"/>
          <w:szCs w:val="20"/>
        </w:rPr>
        <w:t xml:space="preserve">Dokumenty oraz wyjaśnienia, o których mowa w ust. 4, Wykonawca zobowiązany jest przedłożyć w terminie wskazanym przez Zamawiającego, nie dłuższym jednak niż </w:t>
      </w:r>
      <w:r w:rsidRPr="00373A48">
        <w:rPr>
          <w:rFonts w:cs="Verdana"/>
          <w:szCs w:val="20"/>
        </w:rPr>
        <w:br/>
        <w:t>3 dni robocze.</w:t>
      </w:r>
    </w:p>
    <w:p w:rsidR="00311E57" w:rsidRPr="00373A48" w:rsidRDefault="00311E57" w:rsidP="00373A48">
      <w:pPr>
        <w:pStyle w:val="Akapitzlist"/>
        <w:numPr>
          <w:ilvl w:val="0"/>
          <w:numId w:val="36"/>
        </w:numPr>
        <w:tabs>
          <w:tab w:val="left" w:pos="0"/>
        </w:tabs>
        <w:ind w:left="284" w:hanging="284"/>
        <w:jc w:val="both"/>
        <w:rPr>
          <w:rFonts w:cs="Verdana"/>
          <w:szCs w:val="20"/>
        </w:rPr>
      </w:pPr>
      <w:r w:rsidRPr="00373A48">
        <w:rPr>
          <w:rFonts w:cs="Verdana"/>
          <w:szCs w:val="20"/>
        </w:rPr>
        <w:t xml:space="preserve">Jeżeli Wykonawca nie przedstawi dokumentów, o których mowa w ust. 3 w terminie, </w:t>
      </w:r>
      <w:r w:rsidR="00AE1582" w:rsidRPr="00373A48">
        <w:rPr>
          <w:rFonts w:cs="Verdana"/>
          <w:szCs w:val="20"/>
        </w:rPr>
        <w:br/>
      </w:r>
      <w:r w:rsidRPr="00373A48">
        <w:rPr>
          <w:rFonts w:cs="Verdana"/>
          <w:szCs w:val="20"/>
        </w:rPr>
        <w:t>o którym mowa w ust. 5, albo jeżeli przedstawione dokumenty lub wyjaśnienia potwierdzają brak wymaganego zawarcia stosunku pracy z osobą wymienioną w ust. 1, Zamawiający jest uprawniony do:</w:t>
      </w:r>
    </w:p>
    <w:p w:rsidR="00311E57" w:rsidRPr="00F602B6" w:rsidRDefault="00311E57" w:rsidP="00373A48">
      <w:pPr>
        <w:pStyle w:val="Akapitzlist"/>
        <w:numPr>
          <w:ilvl w:val="1"/>
          <w:numId w:val="37"/>
        </w:numPr>
        <w:ind w:left="709"/>
        <w:jc w:val="both"/>
        <w:rPr>
          <w:rFonts w:cs="Verdana"/>
          <w:szCs w:val="20"/>
        </w:rPr>
      </w:pPr>
      <w:r w:rsidRPr="00F602B6">
        <w:rPr>
          <w:rFonts w:cs="Verdana"/>
          <w:szCs w:val="20"/>
        </w:rPr>
        <w:t>naliczenia Wykonawcy kary umownej,</w:t>
      </w:r>
    </w:p>
    <w:p w:rsidR="00373A48" w:rsidRDefault="00311E57" w:rsidP="00373A48">
      <w:pPr>
        <w:pStyle w:val="Akapitzlist"/>
        <w:numPr>
          <w:ilvl w:val="1"/>
          <w:numId w:val="37"/>
        </w:numPr>
        <w:ind w:left="709"/>
        <w:jc w:val="both"/>
        <w:rPr>
          <w:rFonts w:cs="Verdana"/>
          <w:szCs w:val="20"/>
        </w:rPr>
      </w:pPr>
      <w:r w:rsidRPr="00F602B6">
        <w:rPr>
          <w:rFonts w:cs="Verdana"/>
          <w:szCs w:val="20"/>
        </w:rPr>
        <w:t>odstąpienia od umowy.</w:t>
      </w:r>
    </w:p>
    <w:p w:rsidR="00373A48" w:rsidRDefault="00311E57" w:rsidP="00373A48">
      <w:pPr>
        <w:pStyle w:val="Akapitzlist"/>
        <w:numPr>
          <w:ilvl w:val="0"/>
          <w:numId w:val="36"/>
        </w:numPr>
        <w:jc w:val="both"/>
        <w:rPr>
          <w:rFonts w:cs="Verdana"/>
          <w:szCs w:val="20"/>
        </w:rPr>
      </w:pPr>
      <w:r w:rsidRPr="00373A48">
        <w:rPr>
          <w:rFonts w:cs="Verdana"/>
          <w:szCs w:val="20"/>
        </w:rPr>
        <w:t>Zamawiającemu przysługiwać będą kary umowne także za każdy przypadek braku zatrudnienia na podstawie umowy o pracę osoby, co do której przewidziany jest taki obowiązek - w wysokości 2.000,00 zł (słownie: dwa tysiące złotych 00/100).</w:t>
      </w:r>
    </w:p>
    <w:p w:rsidR="00311E57" w:rsidRPr="00373A48" w:rsidRDefault="00311E57" w:rsidP="00373A48">
      <w:pPr>
        <w:pStyle w:val="Akapitzlist"/>
        <w:numPr>
          <w:ilvl w:val="0"/>
          <w:numId w:val="36"/>
        </w:numPr>
        <w:jc w:val="both"/>
        <w:rPr>
          <w:rFonts w:cs="Verdana"/>
          <w:szCs w:val="20"/>
        </w:rPr>
      </w:pPr>
      <w:r w:rsidRPr="00373A48">
        <w:rPr>
          <w:rFonts w:cs="Verdana"/>
          <w:szCs w:val="20"/>
        </w:rPr>
        <w:t>Zamawiający jest uprawniony do odstąpienia od umowy w przypadku braku zatrudnienia na podstawie umowy o pracę jednej osoby, co do której przewidziany jest taki obowiązek, po uprzednim pisemnym wezwaniu Wykonawcy do zatrudnienia w oparciu o umowę   o pracę osoby, o której mowa w niniejszym paragrafie, co do której przewidziany jest taki obowiązek i udokumentowania tego faktu w terminie wskazanym przez Zamawiającego, nie krótszym niż 3 dni robocze, z zagrożeniem, że w razie bezskutecznego upływu tego terminu Zamawiający będzie uprawniony do odstąpienia od umowy.</w:t>
      </w:r>
    </w:p>
    <w:p w:rsidR="0052469D" w:rsidRPr="00F602B6" w:rsidRDefault="00850006" w:rsidP="003A053D">
      <w:pPr>
        <w:jc w:val="center"/>
        <w:rPr>
          <w:b/>
          <w:szCs w:val="20"/>
        </w:rPr>
      </w:pPr>
      <w:r w:rsidRPr="00F602B6">
        <w:rPr>
          <w:b/>
          <w:szCs w:val="20"/>
        </w:rPr>
        <w:t>§ 1</w:t>
      </w:r>
      <w:r w:rsidR="00311E57" w:rsidRPr="00F602B6">
        <w:rPr>
          <w:b/>
          <w:szCs w:val="20"/>
        </w:rPr>
        <w:t>2</w:t>
      </w:r>
    </w:p>
    <w:p w:rsidR="00250D36" w:rsidRPr="00F602B6" w:rsidRDefault="00250D36" w:rsidP="003A053D">
      <w:pPr>
        <w:jc w:val="center"/>
        <w:rPr>
          <w:b/>
          <w:szCs w:val="20"/>
        </w:rPr>
      </w:pPr>
      <w:r w:rsidRPr="00F602B6">
        <w:rPr>
          <w:b/>
          <w:szCs w:val="20"/>
        </w:rPr>
        <w:t>Zmiany w umowie</w:t>
      </w:r>
    </w:p>
    <w:p w:rsidR="009E3879" w:rsidRPr="00F602B6" w:rsidRDefault="009E3879" w:rsidP="00373A48">
      <w:pPr>
        <w:pStyle w:val="Akapitzlist"/>
        <w:widowControl w:val="0"/>
        <w:numPr>
          <w:ilvl w:val="0"/>
          <w:numId w:val="18"/>
        </w:numPr>
        <w:tabs>
          <w:tab w:val="left" w:pos="0"/>
          <w:tab w:val="left" w:pos="8895"/>
        </w:tabs>
        <w:autoSpaceDE w:val="0"/>
        <w:autoSpaceDN w:val="0"/>
        <w:ind w:left="426" w:right="106" w:hanging="426"/>
        <w:jc w:val="both"/>
        <w:rPr>
          <w:szCs w:val="20"/>
        </w:rPr>
      </w:pPr>
      <w:r w:rsidRPr="00F602B6">
        <w:rPr>
          <w:szCs w:val="20"/>
        </w:rPr>
        <w:t xml:space="preserve">Zamawiający dopuszcza możliwość zmian postanowień </w:t>
      </w:r>
      <w:r w:rsidR="007C579F" w:rsidRPr="00F602B6">
        <w:rPr>
          <w:szCs w:val="20"/>
        </w:rPr>
        <w:t>u</w:t>
      </w:r>
      <w:r w:rsidRPr="00F602B6">
        <w:rPr>
          <w:szCs w:val="20"/>
        </w:rPr>
        <w:t>mowy, mających charakter zmian nieistotnych, tj. nieodnoszących się do kwestii, które podlegałyby ocenie podczas wyboru Wykonawcy, a także takich, których wprowadzenie na etapie postępowania nie miałoby wpływu na zmianę kręgu podmiotów, które ubiegają się oto zamówienie lub doprowadziłoby do wyboru innej oferty niż pierwotnie.</w:t>
      </w:r>
    </w:p>
    <w:p w:rsidR="009E3879" w:rsidRPr="00F602B6" w:rsidRDefault="009E3879" w:rsidP="00373A48">
      <w:pPr>
        <w:pStyle w:val="Akapitzlist"/>
        <w:widowControl w:val="0"/>
        <w:numPr>
          <w:ilvl w:val="0"/>
          <w:numId w:val="18"/>
        </w:numPr>
        <w:tabs>
          <w:tab w:val="left" w:pos="0"/>
          <w:tab w:val="left" w:pos="8895"/>
        </w:tabs>
        <w:autoSpaceDE w:val="0"/>
        <w:autoSpaceDN w:val="0"/>
        <w:ind w:left="426" w:right="106" w:hanging="426"/>
        <w:jc w:val="both"/>
        <w:rPr>
          <w:szCs w:val="20"/>
        </w:rPr>
      </w:pPr>
      <w:r w:rsidRPr="00F602B6">
        <w:rPr>
          <w:szCs w:val="20"/>
        </w:rPr>
        <w:t>Zamawiający przewiduje zmiany w Umowie w przypadkach:</w:t>
      </w:r>
    </w:p>
    <w:p w:rsidR="009E3879" w:rsidRPr="00F602B6" w:rsidRDefault="009E3879" w:rsidP="00763F16">
      <w:pPr>
        <w:pStyle w:val="Akapitzlist"/>
        <w:numPr>
          <w:ilvl w:val="0"/>
          <w:numId w:val="43"/>
        </w:numPr>
        <w:tabs>
          <w:tab w:val="left" w:pos="0"/>
          <w:tab w:val="left" w:pos="8895"/>
        </w:tabs>
        <w:spacing w:after="200"/>
        <w:ind w:right="106"/>
        <w:contextualSpacing/>
        <w:jc w:val="both"/>
        <w:rPr>
          <w:szCs w:val="20"/>
        </w:rPr>
      </w:pPr>
      <w:r w:rsidRPr="00F602B6">
        <w:rPr>
          <w:szCs w:val="20"/>
        </w:rPr>
        <w:t>zmian</w:t>
      </w:r>
      <w:r w:rsidRPr="00F602B6">
        <w:rPr>
          <w:rFonts w:cs="Arial"/>
          <w:szCs w:val="20"/>
        </w:rPr>
        <w:t>y przepisów prawnych powszechnie obowiązujących, które mają wpływ na realizację umowy,</w:t>
      </w:r>
    </w:p>
    <w:p w:rsidR="009E3879" w:rsidRPr="00F602B6" w:rsidRDefault="009E3879" w:rsidP="00763F16">
      <w:pPr>
        <w:pStyle w:val="Akapitzlist"/>
        <w:numPr>
          <w:ilvl w:val="0"/>
          <w:numId w:val="43"/>
        </w:numPr>
        <w:tabs>
          <w:tab w:val="left" w:pos="426"/>
          <w:tab w:val="left" w:pos="8895"/>
        </w:tabs>
        <w:spacing w:after="200"/>
        <w:ind w:right="106"/>
        <w:contextualSpacing/>
        <w:jc w:val="both"/>
        <w:rPr>
          <w:szCs w:val="20"/>
        </w:rPr>
      </w:pPr>
      <w:r w:rsidRPr="00F602B6">
        <w:rPr>
          <w:szCs w:val="20"/>
        </w:rPr>
        <w:t>zmian formalno-organizacyjnych, mających wpływ na realizację umowy,</w:t>
      </w:r>
    </w:p>
    <w:p w:rsidR="009E3879" w:rsidRPr="00F602B6" w:rsidRDefault="009E3879" w:rsidP="00763F16">
      <w:pPr>
        <w:pStyle w:val="Akapitzlist"/>
        <w:widowControl w:val="0"/>
        <w:numPr>
          <w:ilvl w:val="0"/>
          <w:numId w:val="43"/>
        </w:numPr>
        <w:suppressLineNumbers/>
        <w:tabs>
          <w:tab w:val="left" w:pos="0"/>
          <w:tab w:val="left" w:pos="8895"/>
        </w:tabs>
        <w:suppressAutoHyphens/>
        <w:spacing w:after="200"/>
        <w:ind w:right="106"/>
        <w:contextualSpacing/>
        <w:jc w:val="both"/>
        <w:rPr>
          <w:i/>
          <w:szCs w:val="20"/>
        </w:rPr>
      </w:pPr>
      <w:r w:rsidRPr="00F602B6">
        <w:rPr>
          <w:szCs w:val="20"/>
        </w:rPr>
        <w:t xml:space="preserve">zmiany terminów realizacji przedmiotu </w:t>
      </w:r>
      <w:r w:rsidR="00D97EAA" w:rsidRPr="00F602B6">
        <w:rPr>
          <w:szCs w:val="20"/>
        </w:rPr>
        <w:t>umowy</w:t>
      </w:r>
      <w:r w:rsidRPr="00F602B6">
        <w:rPr>
          <w:szCs w:val="20"/>
        </w:rPr>
        <w:t xml:space="preserve"> zgodnie ze zmianami w umowach o dofinansowanie, w szczególności w przypadku zmiany harmonogramu terminowego,</w:t>
      </w:r>
    </w:p>
    <w:p w:rsidR="00BB47CF" w:rsidRPr="00F602B6" w:rsidRDefault="005B6E6E" w:rsidP="00373A48">
      <w:pPr>
        <w:pStyle w:val="Akapitzlist"/>
        <w:widowControl w:val="0"/>
        <w:numPr>
          <w:ilvl w:val="0"/>
          <w:numId w:val="18"/>
        </w:numPr>
        <w:tabs>
          <w:tab w:val="left" w:pos="0"/>
          <w:tab w:val="left" w:pos="8895"/>
        </w:tabs>
        <w:autoSpaceDE w:val="0"/>
        <w:autoSpaceDN w:val="0"/>
        <w:ind w:left="426" w:right="106" w:hanging="426"/>
        <w:jc w:val="both"/>
        <w:rPr>
          <w:szCs w:val="20"/>
        </w:rPr>
      </w:pPr>
      <w:r w:rsidRPr="00F602B6">
        <w:rPr>
          <w:szCs w:val="20"/>
        </w:rPr>
        <w:t>Wszelkie zmiany i uzupełnienia u</w:t>
      </w:r>
      <w:r w:rsidR="009E3879" w:rsidRPr="00F602B6">
        <w:rPr>
          <w:szCs w:val="20"/>
        </w:rPr>
        <w:t>mowy wymagają formy pisemnej pod rygorem nieważności za zgodą obu Stron.</w:t>
      </w:r>
    </w:p>
    <w:p w:rsidR="00BB47CF" w:rsidRPr="00F602B6" w:rsidRDefault="00BB47CF" w:rsidP="00373A48">
      <w:pPr>
        <w:pStyle w:val="Akapitzlist"/>
        <w:widowControl w:val="0"/>
        <w:numPr>
          <w:ilvl w:val="0"/>
          <w:numId w:val="18"/>
        </w:numPr>
        <w:tabs>
          <w:tab w:val="left" w:pos="0"/>
          <w:tab w:val="left" w:pos="8895"/>
        </w:tabs>
        <w:autoSpaceDE w:val="0"/>
        <w:autoSpaceDN w:val="0"/>
        <w:ind w:left="426" w:right="106" w:hanging="426"/>
        <w:jc w:val="both"/>
        <w:rPr>
          <w:szCs w:val="20"/>
        </w:rPr>
      </w:pPr>
      <w:r w:rsidRPr="00F602B6">
        <w:rPr>
          <w:rFonts w:cs="CIDFont+F2"/>
          <w:szCs w:val="20"/>
        </w:rPr>
        <w:t xml:space="preserve">Ustala się, iż nie stanowi istotnej zmiany umowy, w rozumieniu art. </w:t>
      </w:r>
      <w:r w:rsidR="00584E3C">
        <w:rPr>
          <w:rFonts w:ascii="Helv" w:hAnsi="Helv" w:cs="Helv"/>
          <w:color w:val="000000"/>
          <w:szCs w:val="20"/>
        </w:rPr>
        <w:t>454 ust. 2</w:t>
      </w:r>
      <w:r w:rsidRPr="00F602B6">
        <w:rPr>
          <w:rFonts w:cs="CIDFont+F2"/>
          <w:szCs w:val="20"/>
        </w:rPr>
        <w:t xml:space="preserve"> </w:t>
      </w:r>
      <w:r w:rsidRPr="00F602B6">
        <w:rPr>
          <w:rFonts w:cs="CIDFont+F2"/>
          <w:szCs w:val="20"/>
        </w:rPr>
        <w:lastRenderedPageBreak/>
        <w:t xml:space="preserve">ustawy </w:t>
      </w:r>
      <w:proofErr w:type="spellStart"/>
      <w:r w:rsidRPr="00F602B6">
        <w:rPr>
          <w:rFonts w:cs="CIDFont+F2"/>
          <w:szCs w:val="20"/>
        </w:rPr>
        <w:t>Pzp</w:t>
      </w:r>
      <w:proofErr w:type="spellEnd"/>
      <w:r w:rsidRPr="00F602B6">
        <w:rPr>
          <w:rFonts w:cs="CIDFont+F2"/>
          <w:szCs w:val="20"/>
        </w:rPr>
        <w:t>, w szczególności:</w:t>
      </w:r>
    </w:p>
    <w:p w:rsidR="00BB47CF" w:rsidRPr="00F602B6" w:rsidRDefault="00BB47CF" w:rsidP="00373A48">
      <w:pPr>
        <w:autoSpaceDE w:val="0"/>
        <w:autoSpaceDN w:val="0"/>
        <w:adjustRightInd w:val="0"/>
        <w:ind w:left="143" w:firstLine="424"/>
        <w:jc w:val="both"/>
        <w:rPr>
          <w:rFonts w:cs="CIDFont+F2"/>
          <w:szCs w:val="20"/>
        </w:rPr>
      </w:pPr>
      <w:r w:rsidRPr="00F602B6">
        <w:rPr>
          <w:rFonts w:cs="CIDFont+F2"/>
          <w:szCs w:val="20"/>
        </w:rPr>
        <w:t>1) zmiany osób wskazanych do kontaktów między stronami,</w:t>
      </w:r>
    </w:p>
    <w:p w:rsidR="00BB47CF" w:rsidRPr="00F602B6" w:rsidRDefault="00BB47CF" w:rsidP="00373A48">
      <w:pPr>
        <w:autoSpaceDE w:val="0"/>
        <w:autoSpaceDN w:val="0"/>
        <w:adjustRightInd w:val="0"/>
        <w:ind w:left="143" w:firstLine="424"/>
        <w:jc w:val="both"/>
        <w:rPr>
          <w:rFonts w:cs="CIDFont+F2"/>
          <w:szCs w:val="20"/>
        </w:rPr>
      </w:pPr>
      <w:r w:rsidRPr="00F602B6">
        <w:rPr>
          <w:rFonts w:cs="CIDFont+F2"/>
          <w:szCs w:val="20"/>
        </w:rPr>
        <w:t>2) zmiana danych teleadresowych.</w:t>
      </w:r>
    </w:p>
    <w:p w:rsidR="009E3879" w:rsidRPr="00F602B6" w:rsidRDefault="00BB47CF" w:rsidP="00373A48">
      <w:pPr>
        <w:pStyle w:val="Akapitzlist"/>
        <w:numPr>
          <w:ilvl w:val="0"/>
          <w:numId w:val="18"/>
        </w:numPr>
        <w:autoSpaceDE w:val="0"/>
        <w:autoSpaceDN w:val="0"/>
        <w:adjustRightInd w:val="0"/>
        <w:ind w:left="426" w:hanging="425"/>
        <w:jc w:val="both"/>
        <w:rPr>
          <w:rFonts w:cs="CIDFont+F2"/>
          <w:szCs w:val="20"/>
        </w:rPr>
      </w:pPr>
      <w:r w:rsidRPr="00F602B6">
        <w:rPr>
          <w:szCs w:val="20"/>
        </w:rPr>
        <w:t>Zaistnienie okoliczności, o których mowa w ust. 5 nie wymaga sporządzenia aneksu, jedynie niezwłocznego pisemnego zawiadomienia drugiej Strony</w:t>
      </w:r>
    </w:p>
    <w:p w:rsidR="00850006" w:rsidRPr="00F602B6" w:rsidRDefault="00850006" w:rsidP="005B6E6E">
      <w:pPr>
        <w:jc w:val="center"/>
        <w:rPr>
          <w:b/>
          <w:szCs w:val="20"/>
        </w:rPr>
      </w:pPr>
    </w:p>
    <w:p w:rsidR="005B6E6E" w:rsidRPr="00F602B6" w:rsidRDefault="00850006" w:rsidP="005B6E6E">
      <w:pPr>
        <w:jc w:val="center"/>
        <w:rPr>
          <w:b/>
          <w:szCs w:val="20"/>
        </w:rPr>
      </w:pPr>
      <w:r w:rsidRPr="00F602B6">
        <w:rPr>
          <w:b/>
          <w:szCs w:val="20"/>
        </w:rPr>
        <w:t>§ 1</w:t>
      </w:r>
      <w:r w:rsidR="00311E57" w:rsidRPr="00F602B6">
        <w:rPr>
          <w:b/>
          <w:szCs w:val="20"/>
        </w:rPr>
        <w:t>3</w:t>
      </w:r>
    </w:p>
    <w:p w:rsidR="0052469D" w:rsidRPr="00F602B6" w:rsidRDefault="0052469D" w:rsidP="003A053D">
      <w:pPr>
        <w:jc w:val="center"/>
        <w:rPr>
          <w:b/>
          <w:szCs w:val="20"/>
        </w:rPr>
      </w:pPr>
      <w:r w:rsidRPr="00F602B6">
        <w:rPr>
          <w:b/>
          <w:szCs w:val="20"/>
        </w:rPr>
        <w:t>Postanowienia końcowe</w:t>
      </w:r>
    </w:p>
    <w:p w:rsidR="0084276C" w:rsidRPr="00F602B6" w:rsidRDefault="0084276C" w:rsidP="00373A48">
      <w:pPr>
        <w:pStyle w:val="Tekstpodstawowy"/>
        <w:numPr>
          <w:ilvl w:val="0"/>
          <w:numId w:val="8"/>
        </w:numPr>
        <w:spacing w:after="0"/>
        <w:ind w:left="284" w:hanging="284"/>
        <w:jc w:val="both"/>
        <w:rPr>
          <w:rFonts w:eastAsia="Verdana"/>
          <w:szCs w:val="20"/>
        </w:rPr>
      </w:pPr>
      <w:r w:rsidRPr="00F602B6">
        <w:rPr>
          <w:bCs/>
          <w:szCs w:val="20"/>
        </w:rPr>
        <w:t xml:space="preserve">Wykonawca zobowiązany jest do niezwłocznego informowania Zamawiającego </w:t>
      </w:r>
      <w:r w:rsidR="001F2EC2" w:rsidRPr="00F602B6">
        <w:rPr>
          <w:bCs/>
          <w:szCs w:val="20"/>
        </w:rPr>
        <w:br/>
      </w:r>
      <w:r w:rsidRPr="00F602B6">
        <w:rPr>
          <w:bCs/>
          <w:szCs w:val="20"/>
        </w:rPr>
        <w:t>o każdej zmianie adresu siedziby i o każdej innej zmianie w działalności Wykonawcy mogącej mieć wpływ na realizację umowy. W przypadku niedopełnienia tego obowiązku Wykonawcę będą obciążać ewentualne koszty mogące wyniknąć wskutek zaniechania.</w:t>
      </w:r>
    </w:p>
    <w:p w:rsidR="000E607B" w:rsidRPr="00F602B6" w:rsidRDefault="000E607B" w:rsidP="00373A48">
      <w:pPr>
        <w:pStyle w:val="Tekstpodstawowy"/>
        <w:numPr>
          <w:ilvl w:val="0"/>
          <w:numId w:val="8"/>
        </w:numPr>
        <w:spacing w:after="0"/>
        <w:ind w:left="284" w:hanging="284"/>
        <w:jc w:val="both"/>
        <w:rPr>
          <w:rFonts w:eastAsia="Verdana"/>
          <w:szCs w:val="20"/>
        </w:rPr>
      </w:pPr>
      <w:r w:rsidRPr="00F602B6">
        <w:rPr>
          <w:rFonts w:cs="Helv"/>
          <w:szCs w:val="20"/>
        </w:rPr>
        <w:t xml:space="preserve">W przypadku wykonania umowy, rozwiązania umowy,  wypowiedzenia umowy, odstąpienia od niej przez którąkolwiek ze stron, bądź jej unieważnienia oraz innych sposobów zakończenia umowy, Wykonawca na żądanie Zamawiającego ma obowiązek zwrotu wszystkich materiałów uzyskanych od Zamawiającego, niewykorzystanych do wykonania przedmiotu </w:t>
      </w:r>
      <w:r w:rsidR="00D97EAA" w:rsidRPr="00F602B6">
        <w:rPr>
          <w:rFonts w:cs="Helv"/>
          <w:szCs w:val="20"/>
        </w:rPr>
        <w:t>umowy</w:t>
      </w:r>
      <w:r w:rsidRPr="00F602B6">
        <w:rPr>
          <w:szCs w:val="20"/>
        </w:rPr>
        <w:t>.</w:t>
      </w:r>
    </w:p>
    <w:p w:rsidR="00F10A2D" w:rsidRPr="00F602B6" w:rsidRDefault="00F10A2D" w:rsidP="00373A48">
      <w:pPr>
        <w:pStyle w:val="Tekstpodstawowy"/>
        <w:numPr>
          <w:ilvl w:val="0"/>
          <w:numId w:val="8"/>
        </w:numPr>
        <w:spacing w:after="0"/>
        <w:ind w:left="284" w:hanging="284"/>
        <w:jc w:val="both"/>
        <w:rPr>
          <w:rFonts w:eastAsia="Verdana"/>
          <w:szCs w:val="20"/>
        </w:rPr>
      </w:pPr>
      <w:r w:rsidRPr="00F602B6">
        <w:rPr>
          <w:szCs w:val="20"/>
        </w:rPr>
        <w:t xml:space="preserve">Wykonawca oświadcza, iż przyjmuje do wiadomości, że dotyczące go dane,  </w:t>
      </w:r>
      <w:r w:rsidRPr="00F602B6">
        <w:rPr>
          <w:szCs w:val="20"/>
        </w:rPr>
        <w:br/>
        <w:t xml:space="preserve">w  tym dane osobowe (imię i nazwisko/nazwa), data umowy, jej przedmiot,  numer, data obowiązywania oraz wartość umowy brutto mogą zostać udostępnione </w:t>
      </w:r>
      <w:r w:rsidR="00AE1582" w:rsidRPr="00F602B6">
        <w:rPr>
          <w:szCs w:val="20"/>
        </w:rPr>
        <w:br/>
      </w:r>
      <w:r w:rsidRPr="00F602B6">
        <w:rPr>
          <w:szCs w:val="20"/>
        </w:rPr>
        <w:t xml:space="preserve">w Urzędowym Rejestrze Umów Urzędu Miejskiego Wrocławia, zamieszczonym </w:t>
      </w:r>
      <w:r w:rsidR="00AE1582" w:rsidRPr="00F602B6">
        <w:rPr>
          <w:szCs w:val="20"/>
        </w:rPr>
        <w:br/>
      </w:r>
      <w:r w:rsidRPr="00F602B6">
        <w:rPr>
          <w:szCs w:val="20"/>
        </w:rPr>
        <w:t>w Biuletynie Informacji Publicznej Urzędu Miejskiego Wrocławia</w:t>
      </w:r>
      <w:r w:rsidR="00663825" w:rsidRPr="00F602B6">
        <w:rPr>
          <w:szCs w:val="20"/>
        </w:rPr>
        <w:t>.</w:t>
      </w:r>
    </w:p>
    <w:p w:rsidR="0052469D" w:rsidRPr="00F602B6" w:rsidRDefault="0052469D" w:rsidP="00373A48">
      <w:pPr>
        <w:pStyle w:val="Tekstpodstawowy"/>
        <w:numPr>
          <w:ilvl w:val="0"/>
          <w:numId w:val="8"/>
        </w:numPr>
        <w:spacing w:after="0"/>
        <w:ind w:left="284" w:hanging="284"/>
        <w:jc w:val="both"/>
        <w:rPr>
          <w:rFonts w:eastAsia="Verdana"/>
          <w:szCs w:val="20"/>
        </w:rPr>
      </w:pPr>
      <w:r w:rsidRPr="00F602B6">
        <w:rPr>
          <w:szCs w:val="20"/>
        </w:rPr>
        <w:t>Jeżeli okaże się, że do sprawnej realizacji umowy niezbędne jest dokonanie wzajemnych dodatkowych uzgodnień, Strony poczynią te uzgodnienia niezwłocznie.</w:t>
      </w:r>
    </w:p>
    <w:p w:rsidR="0052469D" w:rsidRPr="00F602B6" w:rsidRDefault="0052469D" w:rsidP="00373A48">
      <w:pPr>
        <w:numPr>
          <w:ilvl w:val="0"/>
          <w:numId w:val="8"/>
        </w:numPr>
        <w:ind w:left="284" w:hanging="284"/>
        <w:jc w:val="both"/>
        <w:rPr>
          <w:rFonts w:eastAsia="Verdana"/>
          <w:szCs w:val="20"/>
        </w:rPr>
      </w:pPr>
      <w:r w:rsidRPr="00F602B6">
        <w:rPr>
          <w:szCs w:val="20"/>
        </w:rPr>
        <w:t xml:space="preserve">W sprawach nie uregulowanych niniejszą umową zastosowanie mają przepisy ustawy </w:t>
      </w:r>
      <w:r w:rsidR="00D02019">
        <w:rPr>
          <w:szCs w:val="20"/>
        </w:rPr>
        <w:br/>
      </w:r>
      <w:r w:rsidRPr="00F602B6">
        <w:rPr>
          <w:szCs w:val="20"/>
        </w:rPr>
        <w:t>z dnia 23 kwietnia 1964 r. kodeks cywilny.</w:t>
      </w:r>
    </w:p>
    <w:p w:rsidR="0052469D" w:rsidRPr="00F602B6" w:rsidRDefault="0052469D" w:rsidP="00373A48">
      <w:pPr>
        <w:numPr>
          <w:ilvl w:val="0"/>
          <w:numId w:val="8"/>
        </w:numPr>
        <w:ind w:left="284" w:hanging="284"/>
        <w:jc w:val="both"/>
        <w:rPr>
          <w:szCs w:val="20"/>
        </w:rPr>
      </w:pPr>
      <w:r w:rsidRPr="00F602B6">
        <w:rPr>
          <w:szCs w:val="20"/>
        </w:rPr>
        <w:t>Wszelkie spory, jakie mogą wyniknąć pomiędzy Stronami w związku z realizacją umowy, będą rozwiązywane w drodze wzajemnych uzgodnień. W razie braku możliwości porozumienia się Stron w terminie 30 dni, spór poddany zostanie rozstrzygnięciu sądu powszechnego właściwego miejscowo dla siedziby Zamawiającego.</w:t>
      </w:r>
    </w:p>
    <w:p w:rsidR="00FD64BA" w:rsidRPr="00F602B6" w:rsidRDefault="00FD64BA" w:rsidP="00373A48">
      <w:pPr>
        <w:pStyle w:val="Akapitzlist"/>
        <w:numPr>
          <w:ilvl w:val="0"/>
          <w:numId w:val="8"/>
        </w:numPr>
        <w:ind w:left="284" w:hanging="284"/>
        <w:jc w:val="both"/>
        <w:rPr>
          <w:rFonts w:cs="Helv"/>
          <w:bCs/>
          <w:szCs w:val="20"/>
        </w:rPr>
      </w:pPr>
      <w:r w:rsidRPr="00F602B6">
        <w:rPr>
          <w:rFonts w:cs="Helv"/>
          <w:bCs/>
          <w:szCs w:val="20"/>
        </w:rPr>
        <w:t>Wspólny słownik zamówień…………………………………………………………………………………..……</w:t>
      </w:r>
    </w:p>
    <w:p w:rsidR="0052469D" w:rsidRPr="00F602B6" w:rsidRDefault="0052469D" w:rsidP="00373A48">
      <w:pPr>
        <w:numPr>
          <w:ilvl w:val="0"/>
          <w:numId w:val="8"/>
        </w:numPr>
        <w:ind w:left="284" w:hanging="284"/>
        <w:jc w:val="both"/>
        <w:rPr>
          <w:szCs w:val="20"/>
        </w:rPr>
      </w:pPr>
      <w:r w:rsidRPr="00F602B6">
        <w:rPr>
          <w:szCs w:val="20"/>
        </w:rPr>
        <w:t>Umowa została sporządzona w czterech jednobrzmiących egzemplarzach, w tym trzy egzemplarze dla Zamawiającego i jeden egzemplarz dla Wykonawcy.</w:t>
      </w:r>
    </w:p>
    <w:p w:rsidR="00D61976" w:rsidRPr="00F602B6" w:rsidRDefault="008F26AC" w:rsidP="00373A48">
      <w:pPr>
        <w:numPr>
          <w:ilvl w:val="0"/>
          <w:numId w:val="8"/>
        </w:numPr>
        <w:ind w:left="284" w:hanging="284"/>
        <w:jc w:val="both"/>
        <w:rPr>
          <w:szCs w:val="20"/>
        </w:rPr>
      </w:pPr>
      <w:r w:rsidRPr="00F602B6">
        <w:rPr>
          <w:szCs w:val="20"/>
        </w:rPr>
        <w:t>Integralną cześć umowy stanowią załączniki</w:t>
      </w:r>
    </w:p>
    <w:p w:rsidR="0052469D" w:rsidRPr="00373A48" w:rsidRDefault="001477A4" w:rsidP="00373A48">
      <w:pPr>
        <w:pStyle w:val="Akapitzlist"/>
        <w:numPr>
          <w:ilvl w:val="2"/>
          <w:numId w:val="37"/>
        </w:numPr>
        <w:ind w:left="709"/>
        <w:jc w:val="both"/>
        <w:rPr>
          <w:szCs w:val="20"/>
        </w:rPr>
      </w:pPr>
      <w:r w:rsidRPr="00373A48">
        <w:rPr>
          <w:szCs w:val="20"/>
        </w:rPr>
        <w:t xml:space="preserve">załącznik nr </w:t>
      </w:r>
      <w:r w:rsidR="008252EE" w:rsidRPr="00373A48">
        <w:rPr>
          <w:szCs w:val="20"/>
        </w:rPr>
        <w:t>1</w:t>
      </w:r>
      <w:r w:rsidR="00FD092D">
        <w:rPr>
          <w:szCs w:val="20"/>
        </w:rPr>
        <w:t xml:space="preserve"> </w:t>
      </w:r>
      <w:r w:rsidR="00763F16">
        <w:rPr>
          <w:rFonts w:cs="Helv"/>
          <w:bCs/>
          <w:szCs w:val="20"/>
        </w:rPr>
        <w:t>opis przedmiotu zamówienia.</w:t>
      </w:r>
    </w:p>
    <w:p w:rsidR="00F431EE" w:rsidRPr="00F602B6" w:rsidRDefault="00F431EE" w:rsidP="00F431EE">
      <w:pPr>
        <w:autoSpaceDE w:val="0"/>
        <w:autoSpaceDN w:val="0"/>
        <w:adjustRightInd w:val="0"/>
        <w:spacing w:after="120"/>
        <w:ind w:left="360"/>
        <w:rPr>
          <w:rFonts w:cs="Verdana"/>
          <w:b/>
          <w:bCs/>
          <w:szCs w:val="20"/>
        </w:rPr>
      </w:pPr>
    </w:p>
    <w:p w:rsidR="00F431EE" w:rsidRPr="00F602B6" w:rsidRDefault="00F431EE" w:rsidP="00D8649F">
      <w:pPr>
        <w:jc w:val="right"/>
        <w:rPr>
          <w:rFonts w:cs="Segoe UI"/>
          <w:i/>
          <w:sz w:val="16"/>
          <w:szCs w:val="16"/>
        </w:rPr>
      </w:pPr>
    </w:p>
    <w:p w:rsidR="00324FB8" w:rsidRPr="00F602B6" w:rsidRDefault="00324FB8" w:rsidP="00D8649F">
      <w:pPr>
        <w:jc w:val="right"/>
        <w:rPr>
          <w:i/>
          <w:sz w:val="16"/>
          <w:szCs w:val="16"/>
        </w:rPr>
      </w:pPr>
      <w:r w:rsidRPr="00F602B6">
        <w:rPr>
          <w:rFonts w:cs="Segoe UI"/>
          <w:i/>
          <w:sz w:val="16"/>
          <w:szCs w:val="16"/>
        </w:rPr>
        <w:t>Sprawdzono pod względem</w:t>
      </w:r>
      <w:r w:rsidRPr="00F602B6">
        <w:rPr>
          <w:rFonts w:cs="Segoe UI"/>
          <w:i/>
          <w:sz w:val="16"/>
          <w:szCs w:val="16"/>
        </w:rPr>
        <w:br/>
        <w:t>legalności, celowości i gospodarności</w:t>
      </w:r>
      <w:r w:rsidR="00D8649F" w:rsidRPr="00F602B6">
        <w:rPr>
          <w:rFonts w:cs="Segoe UI"/>
          <w:i/>
          <w:sz w:val="16"/>
          <w:szCs w:val="16"/>
        </w:rPr>
        <w:t>.</w:t>
      </w:r>
    </w:p>
    <w:p w:rsidR="0052469D" w:rsidRPr="00F602B6" w:rsidRDefault="0052469D" w:rsidP="005D451D">
      <w:pPr>
        <w:jc w:val="both"/>
        <w:rPr>
          <w:szCs w:val="20"/>
        </w:rPr>
      </w:pPr>
    </w:p>
    <w:p w:rsidR="0052469D" w:rsidRPr="00F602B6" w:rsidRDefault="0052469D" w:rsidP="005D451D">
      <w:pPr>
        <w:jc w:val="both"/>
        <w:rPr>
          <w:szCs w:val="20"/>
        </w:rPr>
      </w:pPr>
      <w:r w:rsidRPr="00F602B6">
        <w:rPr>
          <w:szCs w:val="20"/>
        </w:rPr>
        <w:t>WYKONAWCA</w:t>
      </w:r>
      <w:r w:rsidRPr="00F602B6">
        <w:rPr>
          <w:szCs w:val="20"/>
        </w:rPr>
        <w:tab/>
      </w:r>
      <w:r w:rsidRPr="00F602B6">
        <w:rPr>
          <w:szCs w:val="20"/>
        </w:rPr>
        <w:tab/>
      </w:r>
      <w:r w:rsidRPr="00F602B6">
        <w:rPr>
          <w:szCs w:val="20"/>
        </w:rPr>
        <w:tab/>
      </w:r>
      <w:r w:rsidRPr="00F602B6">
        <w:rPr>
          <w:szCs w:val="20"/>
        </w:rPr>
        <w:tab/>
      </w:r>
      <w:r w:rsidRPr="00F602B6">
        <w:rPr>
          <w:szCs w:val="20"/>
        </w:rPr>
        <w:tab/>
      </w:r>
      <w:r w:rsidRPr="00F602B6">
        <w:rPr>
          <w:szCs w:val="20"/>
        </w:rPr>
        <w:tab/>
      </w:r>
      <w:r w:rsidRPr="00F602B6">
        <w:rPr>
          <w:szCs w:val="20"/>
        </w:rPr>
        <w:tab/>
        <w:t>ZAMAWIAJĄCY</w:t>
      </w:r>
    </w:p>
    <w:p w:rsidR="0052469D" w:rsidRPr="00F602B6" w:rsidRDefault="0052469D" w:rsidP="005D451D">
      <w:pPr>
        <w:jc w:val="both"/>
        <w:rPr>
          <w:szCs w:val="20"/>
        </w:rPr>
      </w:pPr>
    </w:p>
    <w:p w:rsidR="00E65731" w:rsidRPr="00F602B6" w:rsidRDefault="00E65731" w:rsidP="005D451D">
      <w:pPr>
        <w:jc w:val="both"/>
        <w:rPr>
          <w:szCs w:val="20"/>
        </w:rPr>
      </w:pPr>
    </w:p>
    <w:p w:rsidR="00817072" w:rsidRPr="00F602B6" w:rsidRDefault="00817072" w:rsidP="005D451D">
      <w:pPr>
        <w:jc w:val="both"/>
        <w:rPr>
          <w:szCs w:val="20"/>
        </w:rPr>
      </w:pPr>
    </w:p>
    <w:p w:rsidR="00817072" w:rsidRPr="00F602B6" w:rsidRDefault="00817072" w:rsidP="005D451D">
      <w:pPr>
        <w:jc w:val="both"/>
        <w:rPr>
          <w:szCs w:val="20"/>
        </w:rPr>
      </w:pPr>
    </w:p>
    <w:p w:rsidR="00817072" w:rsidRPr="00F602B6" w:rsidRDefault="00817072" w:rsidP="005D451D">
      <w:pPr>
        <w:jc w:val="both"/>
        <w:rPr>
          <w:szCs w:val="20"/>
        </w:rPr>
      </w:pPr>
    </w:p>
    <w:p w:rsidR="00817072" w:rsidRPr="00F602B6" w:rsidRDefault="00817072" w:rsidP="005D451D">
      <w:pPr>
        <w:jc w:val="both"/>
        <w:rPr>
          <w:szCs w:val="20"/>
        </w:rPr>
      </w:pPr>
    </w:p>
    <w:p w:rsidR="00D90C76" w:rsidRPr="00F602B6" w:rsidRDefault="00D90C76" w:rsidP="00D533E5">
      <w:pPr>
        <w:jc w:val="center"/>
        <w:rPr>
          <w:sz w:val="16"/>
          <w:szCs w:val="16"/>
        </w:rPr>
      </w:pPr>
    </w:p>
    <w:sectPr w:rsidR="00D90C76" w:rsidRPr="00F602B6" w:rsidSect="005D451D">
      <w:headerReference w:type="default" r:id="rId11"/>
      <w:pgSz w:w="11906" w:h="16838"/>
      <w:pgMar w:top="1276" w:right="1417" w:bottom="1135"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092D" w:rsidRDefault="00FD092D" w:rsidP="00D044EC">
      <w:r>
        <w:separator/>
      </w:r>
    </w:p>
  </w:endnote>
  <w:endnote w:type="continuationSeparator" w:id="1">
    <w:p w:rsidR="00FD092D" w:rsidRDefault="00FD092D" w:rsidP="00D044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altName w:val="Calibri"/>
    <w:panose1 w:val="020F0502020204030204"/>
    <w:charset w:val="EE"/>
    <w:family w:val="swiss"/>
    <w:pitch w:val="variable"/>
    <w:sig w:usb0="E00002FF" w:usb1="4000ACFF" w:usb2="00000001" w:usb3="00000000" w:csb0="0000019F" w:csb1="00000000"/>
  </w:font>
  <w:font w:name="TimesNewRomanPSMT">
    <w:altName w:val="Times New Roman"/>
    <w:charset w:val="EE"/>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IDFont+F2">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092D" w:rsidRDefault="00FD092D" w:rsidP="00D044EC">
      <w:r>
        <w:separator/>
      </w:r>
    </w:p>
  </w:footnote>
  <w:footnote w:type="continuationSeparator" w:id="1">
    <w:p w:rsidR="00FD092D" w:rsidRDefault="00FD092D" w:rsidP="00D044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92D" w:rsidRDefault="00FD092D">
    <w:pPr>
      <w:pStyle w:val="Nagwek"/>
    </w:pPr>
    <w:r>
      <w:rPr>
        <w:b/>
        <w:noProof/>
      </w:rPr>
      <w:drawing>
        <wp:anchor distT="0" distB="0" distL="114300" distR="114300" simplePos="0" relativeHeight="251658752" behindDoc="0" locked="0" layoutInCell="1" allowOverlap="1">
          <wp:simplePos x="0" y="0"/>
          <wp:positionH relativeFrom="column">
            <wp:posOffset>3154201</wp:posOffset>
          </wp:positionH>
          <wp:positionV relativeFrom="paragraph">
            <wp:posOffset>-63500</wp:posOffset>
          </wp:positionV>
          <wp:extent cx="3101340" cy="534035"/>
          <wp:effectExtent l="0" t="0" r="0" b="0"/>
          <wp:wrapNone/>
          <wp:docPr id="2" name="Obraz 5" descr="Logo UE GG + tek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Logo UE GG + tekst"/>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529" r="2180"/>
                  <a:stretch>
                    <a:fillRect/>
                  </a:stretch>
                </pic:blipFill>
                <pic:spPr bwMode="auto">
                  <a:xfrm>
                    <a:off x="0" y="0"/>
                    <a:ext cx="3101340" cy="534035"/>
                  </a:xfrm>
                  <a:prstGeom prst="rect">
                    <a:avLst/>
                  </a:prstGeom>
                  <a:noFill/>
                  <a:ln w="9525">
                    <a:noFill/>
                    <a:miter lim="800000"/>
                    <a:headEnd/>
                    <a:tailEnd/>
                  </a:ln>
                </pic:spPr>
              </pic:pic>
            </a:graphicData>
          </a:graphic>
        </wp:anchor>
      </w:drawing>
    </w:r>
    <w:r>
      <w:rPr>
        <w:b/>
        <w:noProof/>
      </w:rPr>
      <w:drawing>
        <wp:anchor distT="0" distB="0" distL="114300" distR="114300" simplePos="0" relativeHeight="251657728" behindDoc="0" locked="0" layoutInCell="1" allowOverlap="1">
          <wp:simplePos x="0" y="0"/>
          <wp:positionH relativeFrom="margin">
            <wp:posOffset>1385630</wp:posOffset>
          </wp:positionH>
          <wp:positionV relativeFrom="paragraph">
            <wp:posOffset>1905</wp:posOffset>
          </wp:positionV>
          <wp:extent cx="944245" cy="471805"/>
          <wp:effectExtent l="19050" t="0" r="8255" b="0"/>
          <wp:wrapSquare wrapText="bothSides"/>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srcRect/>
                  <a:stretch>
                    <a:fillRect/>
                  </a:stretch>
                </pic:blipFill>
                <pic:spPr bwMode="auto">
                  <a:xfrm>
                    <a:off x="0" y="0"/>
                    <a:ext cx="944245" cy="471805"/>
                  </a:xfrm>
                  <a:prstGeom prst="rect">
                    <a:avLst/>
                  </a:prstGeom>
                  <a:noFill/>
                  <a:ln w="9525">
                    <a:noFill/>
                    <a:miter lim="800000"/>
                    <a:headEnd/>
                    <a:tailEnd/>
                  </a:ln>
                </pic:spPr>
              </pic:pic>
            </a:graphicData>
          </a:graphic>
        </wp:anchor>
      </w:drawing>
    </w:r>
    <w:r>
      <w:rPr>
        <w:b/>
        <w:noProof/>
      </w:rPr>
      <w:drawing>
        <wp:inline distT="0" distB="0" distL="0" distR="0">
          <wp:extent cx="394970" cy="482600"/>
          <wp:effectExtent l="19050" t="0" r="5080" b="0"/>
          <wp:docPr id="1" name="Obraz 1" descr="Herb_Wrocławia-kolor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_Wrocławia-kolor_big"/>
                  <pic:cNvPicPr>
                    <a:picLocks noChangeAspect="1" noChangeArrowheads="1"/>
                  </pic:cNvPicPr>
                </pic:nvPicPr>
                <pic:blipFill>
                  <a:blip r:embed="rId3"/>
                  <a:srcRect/>
                  <a:stretch>
                    <a:fillRect/>
                  </a:stretch>
                </pic:blipFill>
                <pic:spPr bwMode="auto">
                  <a:xfrm>
                    <a:off x="0" y="0"/>
                    <a:ext cx="394970" cy="482600"/>
                  </a:xfrm>
                  <a:prstGeom prst="rect">
                    <a:avLst/>
                  </a:prstGeom>
                  <a:noFill/>
                  <a:ln w="9525">
                    <a:noFill/>
                    <a:miter lim="800000"/>
                    <a:headEnd/>
                    <a:tailEnd/>
                  </a:ln>
                </pic:spPr>
              </pic:pic>
            </a:graphicData>
          </a:graphic>
        </wp:inline>
      </w:drawing>
    </w:r>
    <w:r>
      <w:rPr>
        <w:b/>
        <w:noProof/>
      </w:rPr>
      <w:tab/>
    </w:r>
    <w:r>
      <w:rPr>
        <w:b/>
        <w:noProof/>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FDB494FE"/>
    <w:name w:val="WW8Num22"/>
    <w:lvl w:ilvl="0" w:tplc="FFFFFFFF">
      <w:start w:val="1"/>
      <w:numFmt w:val="decimal"/>
      <w:lvlText w:val="%1."/>
      <w:lvlJc w:val="left"/>
      <w:pPr>
        <w:tabs>
          <w:tab w:val="num" w:pos="360"/>
        </w:tabs>
        <w:ind w:left="360" w:hanging="360"/>
      </w:pPr>
      <w:rPr>
        <w:b w:val="0"/>
      </w:rPr>
    </w:lvl>
    <w:lvl w:ilvl="1" w:tplc="FFFFFFFF">
      <w:start w:val="1"/>
      <w:numFmt w:val="decimal"/>
      <w:lvlText w:val="%2."/>
      <w:lvlJc w:val="left"/>
      <w:pPr>
        <w:tabs>
          <w:tab w:val="num" w:pos="732"/>
        </w:tabs>
        <w:ind w:left="732" w:hanging="360"/>
      </w:pPr>
    </w:lvl>
    <w:lvl w:ilvl="2" w:tplc="FFFFFFFF">
      <w:start w:val="1"/>
      <w:numFmt w:val="decimal"/>
      <w:lvlText w:val="%3."/>
      <w:lvlJc w:val="left"/>
      <w:pPr>
        <w:tabs>
          <w:tab w:val="num" w:pos="1452"/>
        </w:tabs>
        <w:ind w:left="1452" w:hanging="360"/>
      </w:pPr>
    </w:lvl>
    <w:lvl w:ilvl="3" w:tplc="FFFFFFFF">
      <w:start w:val="1"/>
      <w:numFmt w:val="decimal"/>
      <w:lvlText w:val="%4."/>
      <w:lvlJc w:val="left"/>
      <w:pPr>
        <w:tabs>
          <w:tab w:val="num" w:pos="2172"/>
        </w:tabs>
        <w:ind w:left="2172" w:hanging="360"/>
      </w:pPr>
    </w:lvl>
    <w:lvl w:ilvl="4" w:tplc="FFFFFFFF">
      <w:start w:val="1"/>
      <w:numFmt w:val="decimal"/>
      <w:lvlText w:val="%5."/>
      <w:lvlJc w:val="left"/>
      <w:pPr>
        <w:tabs>
          <w:tab w:val="num" w:pos="2892"/>
        </w:tabs>
        <w:ind w:left="2892" w:hanging="360"/>
      </w:pPr>
    </w:lvl>
    <w:lvl w:ilvl="5" w:tplc="FFFFFFFF">
      <w:start w:val="1"/>
      <w:numFmt w:val="decimal"/>
      <w:lvlText w:val="%6."/>
      <w:lvlJc w:val="left"/>
      <w:pPr>
        <w:tabs>
          <w:tab w:val="num" w:pos="3612"/>
        </w:tabs>
        <w:ind w:left="3612" w:hanging="360"/>
      </w:pPr>
    </w:lvl>
    <w:lvl w:ilvl="6" w:tplc="FFFFFFFF">
      <w:start w:val="1"/>
      <w:numFmt w:val="decimal"/>
      <w:lvlText w:val="%7."/>
      <w:lvlJc w:val="left"/>
      <w:pPr>
        <w:tabs>
          <w:tab w:val="num" w:pos="4332"/>
        </w:tabs>
        <w:ind w:left="4332" w:hanging="360"/>
      </w:pPr>
    </w:lvl>
    <w:lvl w:ilvl="7" w:tplc="FFFFFFFF">
      <w:start w:val="1"/>
      <w:numFmt w:val="decimal"/>
      <w:lvlText w:val="%8."/>
      <w:lvlJc w:val="left"/>
      <w:pPr>
        <w:tabs>
          <w:tab w:val="num" w:pos="5052"/>
        </w:tabs>
        <w:ind w:left="5052" w:hanging="360"/>
      </w:pPr>
    </w:lvl>
    <w:lvl w:ilvl="8" w:tplc="FFFFFFFF">
      <w:start w:val="1"/>
      <w:numFmt w:val="decimal"/>
      <w:lvlText w:val="%9."/>
      <w:lvlJc w:val="left"/>
      <w:pPr>
        <w:tabs>
          <w:tab w:val="num" w:pos="5772"/>
        </w:tabs>
        <w:ind w:left="5772" w:hanging="360"/>
      </w:pPr>
    </w:lvl>
  </w:abstractNum>
  <w:abstractNum w:abstractNumId="1">
    <w:nsid w:val="00000004"/>
    <w:multiLevelType w:val="singleLevel"/>
    <w:tmpl w:val="B852BB92"/>
    <w:name w:val="WW8Num4"/>
    <w:lvl w:ilvl="0">
      <w:start w:val="1"/>
      <w:numFmt w:val="decimal"/>
      <w:lvlText w:val="%1."/>
      <w:lvlJc w:val="left"/>
      <w:pPr>
        <w:tabs>
          <w:tab w:val="num" w:pos="720"/>
        </w:tabs>
        <w:ind w:left="720" w:hanging="360"/>
      </w:pPr>
      <w:rPr>
        <w:b w:val="0"/>
      </w:rPr>
    </w:lvl>
  </w:abstractNum>
  <w:abstractNum w:abstractNumId="2">
    <w:nsid w:val="09814717"/>
    <w:multiLevelType w:val="hybridMultilevel"/>
    <w:tmpl w:val="17CC406E"/>
    <w:lvl w:ilvl="0" w:tplc="CD92F12E">
      <w:start w:val="1"/>
      <w:numFmt w:val="decimal"/>
      <w:lvlText w:val="%1."/>
      <w:lvlJc w:val="left"/>
      <w:pPr>
        <w:ind w:left="1636"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nsid w:val="0AA20A1E"/>
    <w:multiLevelType w:val="hybridMultilevel"/>
    <w:tmpl w:val="D7B86D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C566322"/>
    <w:multiLevelType w:val="hybridMultilevel"/>
    <w:tmpl w:val="B5B8C65C"/>
    <w:lvl w:ilvl="0" w:tplc="50786938">
      <w:start w:val="1"/>
      <w:numFmt w:val="decimal"/>
      <w:lvlText w:val="%1)"/>
      <w:lvlJc w:val="left"/>
      <w:pPr>
        <w:ind w:left="786" w:hanging="360"/>
      </w:pPr>
      <w:rPr>
        <w:i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nsid w:val="131C58D8"/>
    <w:multiLevelType w:val="hybridMultilevel"/>
    <w:tmpl w:val="77F21D9C"/>
    <w:lvl w:ilvl="0" w:tplc="C338D0A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BCB64D4"/>
    <w:multiLevelType w:val="hybridMultilevel"/>
    <w:tmpl w:val="1F7E75D4"/>
    <w:lvl w:ilvl="0" w:tplc="BCFE164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0104768"/>
    <w:multiLevelType w:val="hybridMultilevel"/>
    <w:tmpl w:val="3FFE76E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nsid w:val="2459256C"/>
    <w:multiLevelType w:val="hybridMultilevel"/>
    <w:tmpl w:val="F170E5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4A57A70"/>
    <w:multiLevelType w:val="hybridMultilevel"/>
    <w:tmpl w:val="3E662EE0"/>
    <w:lvl w:ilvl="0" w:tplc="0415000F">
      <w:start w:val="1"/>
      <w:numFmt w:val="decimal"/>
      <w:lvlText w:val="%1."/>
      <w:lvlJc w:val="left"/>
      <w:pPr>
        <w:ind w:left="720" w:hanging="360"/>
      </w:pPr>
      <w:rPr>
        <w:rFonts w:hint="default"/>
      </w:rPr>
    </w:lvl>
    <w:lvl w:ilvl="1" w:tplc="C844778C">
      <w:start w:val="1"/>
      <w:numFmt w:val="decimal"/>
      <w:lvlText w:val="%2)"/>
      <w:lvlJc w:val="left"/>
      <w:pPr>
        <w:ind w:left="1470" w:hanging="39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65C4FBE"/>
    <w:multiLevelType w:val="hybridMultilevel"/>
    <w:tmpl w:val="C18003FE"/>
    <w:lvl w:ilvl="0" w:tplc="04150017">
      <w:start w:val="1"/>
      <w:numFmt w:val="lowerLetter"/>
      <w:lvlText w:val="%1)"/>
      <w:lvlJc w:val="left"/>
      <w:pPr>
        <w:ind w:left="1856" w:hanging="360"/>
      </w:pPr>
    </w:lvl>
    <w:lvl w:ilvl="1" w:tplc="04150019" w:tentative="1">
      <w:start w:val="1"/>
      <w:numFmt w:val="lowerLetter"/>
      <w:lvlText w:val="%2."/>
      <w:lvlJc w:val="left"/>
      <w:pPr>
        <w:ind w:left="2576" w:hanging="360"/>
      </w:pPr>
    </w:lvl>
    <w:lvl w:ilvl="2" w:tplc="0415001B" w:tentative="1">
      <w:start w:val="1"/>
      <w:numFmt w:val="lowerRoman"/>
      <w:lvlText w:val="%3."/>
      <w:lvlJc w:val="right"/>
      <w:pPr>
        <w:ind w:left="3296" w:hanging="180"/>
      </w:pPr>
    </w:lvl>
    <w:lvl w:ilvl="3" w:tplc="0415000F" w:tentative="1">
      <w:start w:val="1"/>
      <w:numFmt w:val="decimal"/>
      <w:lvlText w:val="%4."/>
      <w:lvlJc w:val="left"/>
      <w:pPr>
        <w:ind w:left="4016" w:hanging="360"/>
      </w:pPr>
    </w:lvl>
    <w:lvl w:ilvl="4" w:tplc="04150019" w:tentative="1">
      <w:start w:val="1"/>
      <w:numFmt w:val="lowerLetter"/>
      <w:lvlText w:val="%5."/>
      <w:lvlJc w:val="left"/>
      <w:pPr>
        <w:ind w:left="4736" w:hanging="360"/>
      </w:pPr>
    </w:lvl>
    <w:lvl w:ilvl="5" w:tplc="0415001B" w:tentative="1">
      <w:start w:val="1"/>
      <w:numFmt w:val="lowerRoman"/>
      <w:lvlText w:val="%6."/>
      <w:lvlJc w:val="right"/>
      <w:pPr>
        <w:ind w:left="5456" w:hanging="180"/>
      </w:pPr>
    </w:lvl>
    <w:lvl w:ilvl="6" w:tplc="0415000F" w:tentative="1">
      <w:start w:val="1"/>
      <w:numFmt w:val="decimal"/>
      <w:lvlText w:val="%7."/>
      <w:lvlJc w:val="left"/>
      <w:pPr>
        <w:ind w:left="6176" w:hanging="360"/>
      </w:pPr>
    </w:lvl>
    <w:lvl w:ilvl="7" w:tplc="04150019" w:tentative="1">
      <w:start w:val="1"/>
      <w:numFmt w:val="lowerLetter"/>
      <w:lvlText w:val="%8."/>
      <w:lvlJc w:val="left"/>
      <w:pPr>
        <w:ind w:left="6896" w:hanging="360"/>
      </w:pPr>
    </w:lvl>
    <w:lvl w:ilvl="8" w:tplc="0415001B" w:tentative="1">
      <w:start w:val="1"/>
      <w:numFmt w:val="lowerRoman"/>
      <w:lvlText w:val="%9."/>
      <w:lvlJc w:val="right"/>
      <w:pPr>
        <w:ind w:left="7616" w:hanging="180"/>
      </w:pPr>
    </w:lvl>
  </w:abstractNum>
  <w:abstractNum w:abstractNumId="11">
    <w:nsid w:val="26D4436F"/>
    <w:multiLevelType w:val="hybridMultilevel"/>
    <w:tmpl w:val="1D28FA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7594B64"/>
    <w:multiLevelType w:val="hybridMultilevel"/>
    <w:tmpl w:val="04D0DF9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nsid w:val="2A897877"/>
    <w:multiLevelType w:val="hybridMultilevel"/>
    <w:tmpl w:val="2B06D006"/>
    <w:lvl w:ilvl="0" w:tplc="9F6204FA">
      <w:start w:val="1"/>
      <w:numFmt w:val="decimal"/>
      <w:lvlText w:val="%1."/>
      <w:lvlJc w:val="left"/>
      <w:pPr>
        <w:ind w:left="360" w:hanging="360"/>
      </w:pPr>
      <w:rPr>
        <w:rFonts w:ascii="Verdana" w:eastAsia="Calibri" w:hAnsi="Verdana" w:cs="Verdana"/>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nsid w:val="2AC16040"/>
    <w:multiLevelType w:val="hybridMultilevel"/>
    <w:tmpl w:val="63D4135A"/>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nsid w:val="33876F47"/>
    <w:multiLevelType w:val="hybridMultilevel"/>
    <w:tmpl w:val="AD12229E"/>
    <w:lvl w:ilvl="0" w:tplc="A8CC0ED4">
      <w:start w:val="1"/>
      <w:numFmt w:val="decimal"/>
      <w:lvlText w:val="%1."/>
      <w:lvlJc w:val="left"/>
      <w:pPr>
        <w:ind w:left="863" w:hanging="360"/>
      </w:pPr>
      <w:rPr>
        <w:rFonts w:ascii="Verdana" w:eastAsia="Verdana" w:hAnsi="Verdana" w:cs="Verdana" w:hint="default"/>
        <w:w w:val="99"/>
        <w:sz w:val="20"/>
        <w:szCs w:val="20"/>
        <w:lang w:val="pl-PL" w:eastAsia="pl-PL" w:bidi="pl-PL"/>
      </w:rPr>
    </w:lvl>
    <w:lvl w:ilvl="1" w:tplc="04150019" w:tentative="1">
      <w:start w:val="1"/>
      <w:numFmt w:val="lowerLetter"/>
      <w:lvlText w:val="%2."/>
      <w:lvlJc w:val="left"/>
      <w:pPr>
        <w:ind w:left="1583" w:hanging="360"/>
      </w:pPr>
    </w:lvl>
    <w:lvl w:ilvl="2" w:tplc="0415001B" w:tentative="1">
      <w:start w:val="1"/>
      <w:numFmt w:val="lowerRoman"/>
      <w:lvlText w:val="%3."/>
      <w:lvlJc w:val="right"/>
      <w:pPr>
        <w:ind w:left="2303" w:hanging="180"/>
      </w:pPr>
    </w:lvl>
    <w:lvl w:ilvl="3" w:tplc="0415000F" w:tentative="1">
      <w:start w:val="1"/>
      <w:numFmt w:val="decimal"/>
      <w:lvlText w:val="%4."/>
      <w:lvlJc w:val="left"/>
      <w:pPr>
        <w:ind w:left="3023" w:hanging="360"/>
      </w:pPr>
    </w:lvl>
    <w:lvl w:ilvl="4" w:tplc="04150019" w:tentative="1">
      <w:start w:val="1"/>
      <w:numFmt w:val="lowerLetter"/>
      <w:lvlText w:val="%5."/>
      <w:lvlJc w:val="left"/>
      <w:pPr>
        <w:ind w:left="3743" w:hanging="360"/>
      </w:pPr>
    </w:lvl>
    <w:lvl w:ilvl="5" w:tplc="0415001B" w:tentative="1">
      <w:start w:val="1"/>
      <w:numFmt w:val="lowerRoman"/>
      <w:lvlText w:val="%6."/>
      <w:lvlJc w:val="right"/>
      <w:pPr>
        <w:ind w:left="4463" w:hanging="180"/>
      </w:pPr>
    </w:lvl>
    <w:lvl w:ilvl="6" w:tplc="0415000F" w:tentative="1">
      <w:start w:val="1"/>
      <w:numFmt w:val="decimal"/>
      <w:lvlText w:val="%7."/>
      <w:lvlJc w:val="left"/>
      <w:pPr>
        <w:ind w:left="5183" w:hanging="360"/>
      </w:pPr>
    </w:lvl>
    <w:lvl w:ilvl="7" w:tplc="04150019" w:tentative="1">
      <w:start w:val="1"/>
      <w:numFmt w:val="lowerLetter"/>
      <w:lvlText w:val="%8."/>
      <w:lvlJc w:val="left"/>
      <w:pPr>
        <w:ind w:left="5903" w:hanging="360"/>
      </w:pPr>
    </w:lvl>
    <w:lvl w:ilvl="8" w:tplc="0415001B" w:tentative="1">
      <w:start w:val="1"/>
      <w:numFmt w:val="lowerRoman"/>
      <w:lvlText w:val="%9."/>
      <w:lvlJc w:val="right"/>
      <w:pPr>
        <w:ind w:left="6623" w:hanging="180"/>
      </w:pPr>
    </w:lvl>
  </w:abstractNum>
  <w:abstractNum w:abstractNumId="16">
    <w:nsid w:val="3450212E"/>
    <w:multiLevelType w:val="hybridMultilevel"/>
    <w:tmpl w:val="30243C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4D937E4"/>
    <w:multiLevelType w:val="hybridMultilevel"/>
    <w:tmpl w:val="C66250F0"/>
    <w:lvl w:ilvl="0" w:tplc="8D18593C">
      <w:start w:val="1"/>
      <w:numFmt w:val="lowerLetter"/>
      <w:lvlText w:val="%1)"/>
      <w:lvlJc w:val="left"/>
      <w:pPr>
        <w:ind w:left="1080" w:hanging="360"/>
      </w:pPr>
      <w:rPr>
        <w:rFonts w:eastAsia="TimesNewRomanPSMT"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35831697"/>
    <w:multiLevelType w:val="hybridMultilevel"/>
    <w:tmpl w:val="08AAE018"/>
    <w:lvl w:ilvl="0" w:tplc="A8CC0ED4">
      <w:start w:val="1"/>
      <w:numFmt w:val="decimal"/>
      <w:lvlText w:val="%1."/>
      <w:lvlJc w:val="left"/>
      <w:pPr>
        <w:ind w:left="501" w:hanging="284"/>
      </w:pPr>
      <w:rPr>
        <w:rFonts w:ascii="Verdana" w:eastAsia="Verdana" w:hAnsi="Verdana" w:cs="Verdana" w:hint="default"/>
        <w:w w:val="99"/>
        <w:sz w:val="20"/>
        <w:szCs w:val="20"/>
        <w:lang w:val="pl-PL" w:eastAsia="pl-PL" w:bidi="pl-PL"/>
      </w:rPr>
    </w:lvl>
    <w:lvl w:ilvl="1" w:tplc="2D1C1802">
      <w:numFmt w:val="bullet"/>
      <w:lvlText w:val="-"/>
      <w:lvlJc w:val="left"/>
      <w:pPr>
        <w:ind w:left="1634" w:hanging="697"/>
      </w:pPr>
      <w:rPr>
        <w:rFonts w:ascii="Verdana" w:eastAsia="Verdana" w:hAnsi="Verdana" w:cs="Verdana" w:hint="default"/>
        <w:w w:val="99"/>
        <w:sz w:val="20"/>
        <w:szCs w:val="20"/>
        <w:lang w:val="pl-PL" w:eastAsia="pl-PL" w:bidi="pl-PL"/>
      </w:rPr>
    </w:lvl>
    <w:lvl w:ilvl="2" w:tplc="8B0812DC">
      <w:numFmt w:val="bullet"/>
      <w:lvlText w:val="•"/>
      <w:lvlJc w:val="left"/>
      <w:pPr>
        <w:ind w:left="2517" w:hanging="697"/>
      </w:pPr>
      <w:rPr>
        <w:rFonts w:hint="default"/>
        <w:lang w:val="pl-PL" w:eastAsia="pl-PL" w:bidi="pl-PL"/>
      </w:rPr>
    </w:lvl>
    <w:lvl w:ilvl="3" w:tplc="015C7994">
      <w:numFmt w:val="bullet"/>
      <w:lvlText w:val="•"/>
      <w:lvlJc w:val="left"/>
      <w:pPr>
        <w:ind w:left="3395" w:hanging="697"/>
      </w:pPr>
      <w:rPr>
        <w:rFonts w:hint="default"/>
        <w:lang w:val="pl-PL" w:eastAsia="pl-PL" w:bidi="pl-PL"/>
      </w:rPr>
    </w:lvl>
    <w:lvl w:ilvl="4" w:tplc="B254B9A4">
      <w:numFmt w:val="bullet"/>
      <w:lvlText w:val="•"/>
      <w:lvlJc w:val="left"/>
      <w:pPr>
        <w:ind w:left="4273" w:hanging="697"/>
      </w:pPr>
      <w:rPr>
        <w:rFonts w:hint="default"/>
        <w:lang w:val="pl-PL" w:eastAsia="pl-PL" w:bidi="pl-PL"/>
      </w:rPr>
    </w:lvl>
    <w:lvl w:ilvl="5" w:tplc="7D7219F6">
      <w:numFmt w:val="bullet"/>
      <w:lvlText w:val="•"/>
      <w:lvlJc w:val="left"/>
      <w:pPr>
        <w:ind w:left="5151" w:hanging="697"/>
      </w:pPr>
      <w:rPr>
        <w:rFonts w:hint="default"/>
        <w:lang w:val="pl-PL" w:eastAsia="pl-PL" w:bidi="pl-PL"/>
      </w:rPr>
    </w:lvl>
    <w:lvl w:ilvl="6" w:tplc="41D860F6">
      <w:numFmt w:val="bullet"/>
      <w:lvlText w:val="•"/>
      <w:lvlJc w:val="left"/>
      <w:pPr>
        <w:ind w:left="6028" w:hanging="697"/>
      </w:pPr>
      <w:rPr>
        <w:rFonts w:hint="default"/>
        <w:lang w:val="pl-PL" w:eastAsia="pl-PL" w:bidi="pl-PL"/>
      </w:rPr>
    </w:lvl>
    <w:lvl w:ilvl="7" w:tplc="546E7C90">
      <w:numFmt w:val="bullet"/>
      <w:lvlText w:val="•"/>
      <w:lvlJc w:val="left"/>
      <w:pPr>
        <w:ind w:left="6906" w:hanging="697"/>
      </w:pPr>
      <w:rPr>
        <w:rFonts w:hint="default"/>
        <w:lang w:val="pl-PL" w:eastAsia="pl-PL" w:bidi="pl-PL"/>
      </w:rPr>
    </w:lvl>
    <w:lvl w:ilvl="8" w:tplc="3266BF28">
      <w:numFmt w:val="bullet"/>
      <w:lvlText w:val="•"/>
      <w:lvlJc w:val="left"/>
      <w:pPr>
        <w:ind w:left="7784" w:hanging="697"/>
      </w:pPr>
      <w:rPr>
        <w:rFonts w:hint="default"/>
        <w:lang w:val="pl-PL" w:eastAsia="pl-PL" w:bidi="pl-PL"/>
      </w:rPr>
    </w:lvl>
  </w:abstractNum>
  <w:abstractNum w:abstractNumId="19">
    <w:nsid w:val="38AF48C3"/>
    <w:multiLevelType w:val="hybridMultilevel"/>
    <w:tmpl w:val="4AEC9B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0541070"/>
    <w:multiLevelType w:val="hybridMultilevel"/>
    <w:tmpl w:val="9C7260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4C02F4F"/>
    <w:multiLevelType w:val="hybridMultilevel"/>
    <w:tmpl w:val="594C423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nsid w:val="468B0CDF"/>
    <w:multiLevelType w:val="hybridMultilevel"/>
    <w:tmpl w:val="7662045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nsid w:val="48147BDA"/>
    <w:multiLevelType w:val="hybridMultilevel"/>
    <w:tmpl w:val="23225808"/>
    <w:lvl w:ilvl="0" w:tplc="99248C9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A630141"/>
    <w:multiLevelType w:val="hybridMultilevel"/>
    <w:tmpl w:val="3E662EE0"/>
    <w:lvl w:ilvl="0" w:tplc="0415000F">
      <w:start w:val="1"/>
      <w:numFmt w:val="decimal"/>
      <w:lvlText w:val="%1."/>
      <w:lvlJc w:val="left"/>
      <w:pPr>
        <w:ind w:left="720" w:hanging="360"/>
      </w:pPr>
      <w:rPr>
        <w:rFonts w:hint="default"/>
      </w:rPr>
    </w:lvl>
    <w:lvl w:ilvl="1" w:tplc="C844778C">
      <w:start w:val="1"/>
      <w:numFmt w:val="decimal"/>
      <w:lvlText w:val="%2)"/>
      <w:lvlJc w:val="left"/>
      <w:pPr>
        <w:ind w:left="1470" w:hanging="39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BF23F0F"/>
    <w:multiLevelType w:val="hybridMultilevel"/>
    <w:tmpl w:val="FE3AC0DE"/>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BD32BC2C">
      <w:start w:val="1"/>
      <w:numFmt w:val="lowerLetter"/>
      <w:lvlText w:val="%3)"/>
      <w:lvlJc w:val="left"/>
      <w:pPr>
        <w:ind w:left="2766" w:hanging="360"/>
      </w:pPr>
      <w:rPr>
        <w:rFonts w:hint="default"/>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nsid w:val="4DF56CEF"/>
    <w:multiLevelType w:val="hybridMultilevel"/>
    <w:tmpl w:val="4FD058F0"/>
    <w:lvl w:ilvl="0" w:tplc="FC7E0068">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4E3A5FA5"/>
    <w:multiLevelType w:val="hybridMultilevel"/>
    <w:tmpl w:val="08AAE018"/>
    <w:lvl w:ilvl="0" w:tplc="A8CC0ED4">
      <w:start w:val="1"/>
      <w:numFmt w:val="decimal"/>
      <w:lvlText w:val="%1."/>
      <w:lvlJc w:val="left"/>
      <w:pPr>
        <w:ind w:left="501" w:hanging="284"/>
      </w:pPr>
      <w:rPr>
        <w:rFonts w:ascii="Verdana" w:eastAsia="Verdana" w:hAnsi="Verdana" w:cs="Verdana" w:hint="default"/>
        <w:w w:val="99"/>
        <w:sz w:val="20"/>
        <w:szCs w:val="20"/>
        <w:lang w:val="pl-PL" w:eastAsia="pl-PL" w:bidi="pl-PL"/>
      </w:rPr>
    </w:lvl>
    <w:lvl w:ilvl="1" w:tplc="2D1C1802">
      <w:numFmt w:val="bullet"/>
      <w:lvlText w:val="-"/>
      <w:lvlJc w:val="left"/>
      <w:pPr>
        <w:ind w:left="1634" w:hanging="697"/>
      </w:pPr>
      <w:rPr>
        <w:rFonts w:ascii="Verdana" w:eastAsia="Verdana" w:hAnsi="Verdana" w:cs="Verdana" w:hint="default"/>
        <w:w w:val="99"/>
        <w:sz w:val="20"/>
        <w:szCs w:val="20"/>
        <w:lang w:val="pl-PL" w:eastAsia="pl-PL" w:bidi="pl-PL"/>
      </w:rPr>
    </w:lvl>
    <w:lvl w:ilvl="2" w:tplc="8B0812DC">
      <w:numFmt w:val="bullet"/>
      <w:lvlText w:val="•"/>
      <w:lvlJc w:val="left"/>
      <w:pPr>
        <w:ind w:left="2517" w:hanging="697"/>
      </w:pPr>
      <w:rPr>
        <w:rFonts w:hint="default"/>
        <w:lang w:val="pl-PL" w:eastAsia="pl-PL" w:bidi="pl-PL"/>
      </w:rPr>
    </w:lvl>
    <w:lvl w:ilvl="3" w:tplc="015C7994">
      <w:numFmt w:val="bullet"/>
      <w:lvlText w:val="•"/>
      <w:lvlJc w:val="left"/>
      <w:pPr>
        <w:ind w:left="3395" w:hanging="697"/>
      </w:pPr>
      <w:rPr>
        <w:rFonts w:hint="default"/>
        <w:lang w:val="pl-PL" w:eastAsia="pl-PL" w:bidi="pl-PL"/>
      </w:rPr>
    </w:lvl>
    <w:lvl w:ilvl="4" w:tplc="B254B9A4">
      <w:numFmt w:val="bullet"/>
      <w:lvlText w:val="•"/>
      <w:lvlJc w:val="left"/>
      <w:pPr>
        <w:ind w:left="4273" w:hanging="697"/>
      </w:pPr>
      <w:rPr>
        <w:rFonts w:hint="default"/>
        <w:lang w:val="pl-PL" w:eastAsia="pl-PL" w:bidi="pl-PL"/>
      </w:rPr>
    </w:lvl>
    <w:lvl w:ilvl="5" w:tplc="7D7219F6">
      <w:numFmt w:val="bullet"/>
      <w:lvlText w:val="•"/>
      <w:lvlJc w:val="left"/>
      <w:pPr>
        <w:ind w:left="5151" w:hanging="697"/>
      </w:pPr>
      <w:rPr>
        <w:rFonts w:hint="default"/>
        <w:lang w:val="pl-PL" w:eastAsia="pl-PL" w:bidi="pl-PL"/>
      </w:rPr>
    </w:lvl>
    <w:lvl w:ilvl="6" w:tplc="41D860F6">
      <w:numFmt w:val="bullet"/>
      <w:lvlText w:val="•"/>
      <w:lvlJc w:val="left"/>
      <w:pPr>
        <w:ind w:left="6028" w:hanging="697"/>
      </w:pPr>
      <w:rPr>
        <w:rFonts w:hint="default"/>
        <w:lang w:val="pl-PL" w:eastAsia="pl-PL" w:bidi="pl-PL"/>
      </w:rPr>
    </w:lvl>
    <w:lvl w:ilvl="7" w:tplc="546E7C90">
      <w:numFmt w:val="bullet"/>
      <w:lvlText w:val="•"/>
      <w:lvlJc w:val="left"/>
      <w:pPr>
        <w:ind w:left="6906" w:hanging="697"/>
      </w:pPr>
      <w:rPr>
        <w:rFonts w:hint="default"/>
        <w:lang w:val="pl-PL" w:eastAsia="pl-PL" w:bidi="pl-PL"/>
      </w:rPr>
    </w:lvl>
    <w:lvl w:ilvl="8" w:tplc="3266BF28">
      <w:numFmt w:val="bullet"/>
      <w:lvlText w:val="•"/>
      <w:lvlJc w:val="left"/>
      <w:pPr>
        <w:ind w:left="7784" w:hanging="697"/>
      </w:pPr>
      <w:rPr>
        <w:rFonts w:hint="default"/>
        <w:lang w:val="pl-PL" w:eastAsia="pl-PL" w:bidi="pl-PL"/>
      </w:rPr>
    </w:lvl>
  </w:abstractNum>
  <w:abstractNum w:abstractNumId="28">
    <w:nsid w:val="4F5F2B0D"/>
    <w:multiLevelType w:val="hybridMultilevel"/>
    <w:tmpl w:val="249A8A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1394998"/>
    <w:multiLevelType w:val="hybridMultilevel"/>
    <w:tmpl w:val="B6788C92"/>
    <w:lvl w:ilvl="0" w:tplc="5A861FD0">
      <w:start w:val="1"/>
      <w:numFmt w:val="decimal"/>
      <w:lvlText w:val="%1)"/>
      <w:lvlJc w:val="left"/>
      <w:pPr>
        <w:ind w:left="1080" w:hanging="360"/>
      </w:pPr>
      <w:rPr>
        <w:rFonts w:ascii="Verdana" w:eastAsia="Times New Roman" w:hAnsi="Verdana"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53ED7B49"/>
    <w:multiLevelType w:val="hybridMultilevel"/>
    <w:tmpl w:val="E43A48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55B5B9F"/>
    <w:multiLevelType w:val="hybridMultilevel"/>
    <w:tmpl w:val="E0BADE4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8416F13"/>
    <w:multiLevelType w:val="hybridMultilevel"/>
    <w:tmpl w:val="1604DB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9774DDF"/>
    <w:multiLevelType w:val="hybridMultilevel"/>
    <w:tmpl w:val="826832F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nsid w:val="6C845E5B"/>
    <w:multiLevelType w:val="hybridMultilevel"/>
    <w:tmpl w:val="668440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D6F1743"/>
    <w:multiLevelType w:val="hybridMultilevel"/>
    <w:tmpl w:val="3A369444"/>
    <w:lvl w:ilvl="0" w:tplc="0B0291FE">
      <w:start w:val="16"/>
      <w:numFmt w:val="decimal"/>
      <w:lvlText w:val="%1."/>
      <w:lvlJc w:val="left"/>
      <w:pPr>
        <w:ind w:left="720" w:hanging="360"/>
      </w:pPr>
      <w:rPr>
        <w:rFonts w:cs="Verdana"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F875898"/>
    <w:multiLevelType w:val="hybridMultilevel"/>
    <w:tmpl w:val="21CCF92E"/>
    <w:lvl w:ilvl="0" w:tplc="04150011">
      <w:start w:val="1"/>
      <w:numFmt w:val="decimal"/>
      <w:lvlText w:val="%1)"/>
      <w:lvlJc w:val="left"/>
      <w:pPr>
        <w:ind w:left="786" w:hanging="360"/>
      </w:pPr>
      <w:rPr>
        <w:i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nsid w:val="6FC10DB0"/>
    <w:multiLevelType w:val="hybridMultilevel"/>
    <w:tmpl w:val="EC8A1DE0"/>
    <w:lvl w:ilvl="0" w:tplc="04150011">
      <w:start w:val="1"/>
      <w:numFmt w:val="decimal"/>
      <w:lvlText w:val="%1)"/>
      <w:lvlJc w:val="left"/>
      <w:pPr>
        <w:ind w:left="1374" w:hanging="360"/>
      </w:pPr>
    </w:lvl>
    <w:lvl w:ilvl="1" w:tplc="04150019" w:tentative="1">
      <w:start w:val="1"/>
      <w:numFmt w:val="lowerLetter"/>
      <w:lvlText w:val="%2."/>
      <w:lvlJc w:val="left"/>
      <w:pPr>
        <w:ind w:left="2094" w:hanging="360"/>
      </w:pPr>
    </w:lvl>
    <w:lvl w:ilvl="2" w:tplc="0415001B" w:tentative="1">
      <w:start w:val="1"/>
      <w:numFmt w:val="lowerRoman"/>
      <w:lvlText w:val="%3."/>
      <w:lvlJc w:val="right"/>
      <w:pPr>
        <w:ind w:left="2814" w:hanging="180"/>
      </w:pPr>
    </w:lvl>
    <w:lvl w:ilvl="3" w:tplc="0415000F" w:tentative="1">
      <w:start w:val="1"/>
      <w:numFmt w:val="decimal"/>
      <w:lvlText w:val="%4."/>
      <w:lvlJc w:val="left"/>
      <w:pPr>
        <w:ind w:left="3534" w:hanging="360"/>
      </w:pPr>
    </w:lvl>
    <w:lvl w:ilvl="4" w:tplc="04150019" w:tentative="1">
      <w:start w:val="1"/>
      <w:numFmt w:val="lowerLetter"/>
      <w:lvlText w:val="%5."/>
      <w:lvlJc w:val="left"/>
      <w:pPr>
        <w:ind w:left="4254" w:hanging="360"/>
      </w:pPr>
    </w:lvl>
    <w:lvl w:ilvl="5" w:tplc="0415001B" w:tentative="1">
      <w:start w:val="1"/>
      <w:numFmt w:val="lowerRoman"/>
      <w:lvlText w:val="%6."/>
      <w:lvlJc w:val="right"/>
      <w:pPr>
        <w:ind w:left="4974" w:hanging="180"/>
      </w:pPr>
    </w:lvl>
    <w:lvl w:ilvl="6" w:tplc="0415000F" w:tentative="1">
      <w:start w:val="1"/>
      <w:numFmt w:val="decimal"/>
      <w:lvlText w:val="%7."/>
      <w:lvlJc w:val="left"/>
      <w:pPr>
        <w:ind w:left="5694" w:hanging="360"/>
      </w:pPr>
    </w:lvl>
    <w:lvl w:ilvl="7" w:tplc="04150019" w:tentative="1">
      <w:start w:val="1"/>
      <w:numFmt w:val="lowerLetter"/>
      <w:lvlText w:val="%8."/>
      <w:lvlJc w:val="left"/>
      <w:pPr>
        <w:ind w:left="6414" w:hanging="360"/>
      </w:pPr>
    </w:lvl>
    <w:lvl w:ilvl="8" w:tplc="0415001B" w:tentative="1">
      <w:start w:val="1"/>
      <w:numFmt w:val="lowerRoman"/>
      <w:lvlText w:val="%9."/>
      <w:lvlJc w:val="right"/>
      <w:pPr>
        <w:ind w:left="7134" w:hanging="180"/>
      </w:pPr>
    </w:lvl>
  </w:abstractNum>
  <w:abstractNum w:abstractNumId="38">
    <w:nsid w:val="711D2B69"/>
    <w:multiLevelType w:val="hybridMultilevel"/>
    <w:tmpl w:val="462C80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1DF444C"/>
    <w:multiLevelType w:val="hybridMultilevel"/>
    <w:tmpl w:val="0D76B0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22410A5"/>
    <w:multiLevelType w:val="hybridMultilevel"/>
    <w:tmpl w:val="55DC716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1">
    <w:nsid w:val="786D5125"/>
    <w:multiLevelType w:val="hybridMultilevel"/>
    <w:tmpl w:val="0458276C"/>
    <w:lvl w:ilvl="0" w:tplc="C3AE63A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A01510E"/>
    <w:multiLevelType w:val="hybridMultilevel"/>
    <w:tmpl w:val="62C489E6"/>
    <w:lvl w:ilvl="0" w:tplc="B55E6AE0">
      <w:start w:val="1"/>
      <w:numFmt w:val="decimal"/>
      <w:lvlText w:val="%1."/>
      <w:lvlJc w:val="left"/>
      <w:pPr>
        <w:ind w:left="720" w:hanging="360"/>
      </w:pPr>
      <w:rPr>
        <w:rFonts w:ascii="Verdana" w:eastAsia="Calibri" w:hAnsi="Verdana"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FDF5679"/>
    <w:multiLevelType w:val="hybridMultilevel"/>
    <w:tmpl w:val="539AAF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6"/>
  </w:num>
  <w:num w:numId="2">
    <w:abstractNumId w:val="9"/>
  </w:num>
  <w:num w:numId="3">
    <w:abstractNumId w:val="6"/>
  </w:num>
  <w:num w:numId="4">
    <w:abstractNumId w:val="8"/>
  </w:num>
  <w:num w:numId="5">
    <w:abstractNumId w:val="20"/>
  </w:num>
  <w:num w:numId="6">
    <w:abstractNumId w:val="33"/>
  </w:num>
  <w:num w:numId="7">
    <w:abstractNumId w:val="22"/>
  </w:num>
  <w:num w:numId="8">
    <w:abstractNumId w:val="5"/>
  </w:num>
  <w:num w:numId="9">
    <w:abstractNumId w:val="31"/>
  </w:num>
  <w:num w:numId="10">
    <w:abstractNumId w:val="28"/>
  </w:num>
  <w:num w:numId="11">
    <w:abstractNumId w:val="16"/>
  </w:num>
  <w:num w:numId="12">
    <w:abstractNumId w:val="23"/>
  </w:num>
  <w:num w:numId="13">
    <w:abstractNumId w:val="7"/>
  </w:num>
  <w:num w:numId="14">
    <w:abstractNumId w:val="34"/>
  </w:num>
  <w:num w:numId="15">
    <w:abstractNumId w:val="37"/>
  </w:num>
  <w:num w:numId="16">
    <w:abstractNumId w:val="10"/>
  </w:num>
  <w:num w:numId="17">
    <w:abstractNumId w:val="3"/>
  </w:num>
  <w:num w:numId="18">
    <w:abstractNumId w:val="27"/>
  </w:num>
  <w:num w:numId="19">
    <w:abstractNumId w:val="19"/>
  </w:num>
  <w:num w:numId="20">
    <w:abstractNumId w:val="4"/>
  </w:num>
  <w:num w:numId="21">
    <w:abstractNumId w:val="35"/>
  </w:num>
  <w:num w:numId="22">
    <w:abstractNumId w:val="38"/>
  </w:num>
  <w:num w:numId="23">
    <w:abstractNumId w:val="30"/>
  </w:num>
  <w:num w:numId="24">
    <w:abstractNumId w:val="39"/>
  </w:num>
  <w:num w:numId="25">
    <w:abstractNumId w:val="40"/>
  </w:num>
  <w:num w:numId="26">
    <w:abstractNumId w:val="32"/>
  </w:num>
  <w:num w:numId="27">
    <w:abstractNumId w:val="18"/>
  </w:num>
  <w:num w:numId="28">
    <w:abstractNumId w:val="15"/>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43"/>
  </w:num>
  <w:num w:numId="32">
    <w:abstractNumId w:val="17"/>
  </w:num>
  <w:num w:numId="33">
    <w:abstractNumId w:val="29"/>
  </w:num>
  <w:num w:numId="34">
    <w:abstractNumId w:val="12"/>
  </w:num>
  <w:num w:numId="35">
    <w:abstractNumId w:val="21"/>
  </w:num>
  <w:num w:numId="36">
    <w:abstractNumId w:val="13"/>
  </w:num>
  <w:num w:numId="37">
    <w:abstractNumId w:val="25"/>
  </w:num>
  <w:num w:numId="38">
    <w:abstractNumId w:val="14"/>
  </w:num>
  <w:num w:numId="39">
    <w:abstractNumId w:val="11"/>
  </w:num>
  <w:num w:numId="40">
    <w:abstractNumId w:val="41"/>
  </w:num>
  <w:num w:numId="41">
    <w:abstractNumId w:val="2"/>
  </w:num>
  <w:num w:numId="42">
    <w:abstractNumId w:val="42"/>
  </w:num>
  <w:num w:numId="43">
    <w:abstractNumId w:val="36"/>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defaultTabStop w:val="708"/>
  <w:hyphenationZone w:val="425"/>
  <w:noPunctuationKerning/>
  <w:characterSpacingControl w:val="doNotCompress"/>
  <w:hdrShapeDefaults>
    <o:shapedefaults v:ext="edit" spidmax="22529"/>
  </w:hdrShapeDefaults>
  <w:footnotePr>
    <w:footnote w:id="0"/>
    <w:footnote w:id="1"/>
  </w:footnotePr>
  <w:endnotePr>
    <w:endnote w:id="0"/>
    <w:endnote w:id="1"/>
  </w:endnotePr>
  <w:compat/>
  <w:rsids>
    <w:rsidRoot w:val="00164400"/>
    <w:rsid w:val="00007801"/>
    <w:rsid w:val="00007BCE"/>
    <w:rsid w:val="000140ED"/>
    <w:rsid w:val="000151BA"/>
    <w:rsid w:val="00017AE3"/>
    <w:rsid w:val="000239A2"/>
    <w:rsid w:val="00031E41"/>
    <w:rsid w:val="00043940"/>
    <w:rsid w:val="000456AD"/>
    <w:rsid w:val="000530C8"/>
    <w:rsid w:val="00057AB7"/>
    <w:rsid w:val="0006232B"/>
    <w:rsid w:val="00082E61"/>
    <w:rsid w:val="00097221"/>
    <w:rsid w:val="000A3D40"/>
    <w:rsid w:val="000C5FF6"/>
    <w:rsid w:val="000C6D87"/>
    <w:rsid w:val="000D2402"/>
    <w:rsid w:val="000D45BD"/>
    <w:rsid w:val="000D5903"/>
    <w:rsid w:val="000E607B"/>
    <w:rsid w:val="000F061D"/>
    <w:rsid w:val="000F1A63"/>
    <w:rsid w:val="000F5AC6"/>
    <w:rsid w:val="001236BA"/>
    <w:rsid w:val="0012417A"/>
    <w:rsid w:val="00130D0A"/>
    <w:rsid w:val="0013269E"/>
    <w:rsid w:val="0013472F"/>
    <w:rsid w:val="0014151A"/>
    <w:rsid w:val="001442EC"/>
    <w:rsid w:val="001477A4"/>
    <w:rsid w:val="00152997"/>
    <w:rsid w:val="0015471D"/>
    <w:rsid w:val="00156C02"/>
    <w:rsid w:val="00164400"/>
    <w:rsid w:val="00173FD5"/>
    <w:rsid w:val="001770DA"/>
    <w:rsid w:val="00191F3E"/>
    <w:rsid w:val="00192BB6"/>
    <w:rsid w:val="00193DB3"/>
    <w:rsid w:val="0019496A"/>
    <w:rsid w:val="00196AD7"/>
    <w:rsid w:val="001A236D"/>
    <w:rsid w:val="001A2C45"/>
    <w:rsid w:val="001C0029"/>
    <w:rsid w:val="001E1352"/>
    <w:rsid w:val="001F2EC2"/>
    <w:rsid w:val="00202451"/>
    <w:rsid w:val="00213131"/>
    <w:rsid w:val="00222978"/>
    <w:rsid w:val="002309D5"/>
    <w:rsid w:val="00235D7E"/>
    <w:rsid w:val="00242662"/>
    <w:rsid w:val="00250D36"/>
    <w:rsid w:val="00253B70"/>
    <w:rsid w:val="00254911"/>
    <w:rsid w:val="00263AF8"/>
    <w:rsid w:val="00272635"/>
    <w:rsid w:val="00283CA0"/>
    <w:rsid w:val="002A005C"/>
    <w:rsid w:val="002A2552"/>
    <w:rsid w:val="002B057A"/>
    <w:rsid w:val="002C0AA9"/>
    <w:rsid w:val="002D428F"/>
    <w:rsid w:val="002E71B8"/>
    <w:rsid w:val="00300E31"/>
    <w:rsid w:val="00301681"/>
    <w:rsid w:val="00311E57"/>
    <w:rsid w:val="00323288"/>
    <w:rsid w:val="00324FB8"/>
    <w:rsid w:val="00350C0A"/>
    <w:rsid w:val="00352C69"/>
    <w:rsid w:val="00373A48"/>
    <w:rsid w:val="0038606C"/>
    <w:rsid w:val="00393193"/>
    <w:rsid w:val="003A04DC"/>
    <w:rsid w:val="003A053D"/>
    <w:rsid w:val="003A58A4"/>
    <w:rsid w:val="003A6BCE"/>
    <w:rsid w:val="003A7389"/>
    <w:rsid w:val="003C1B80"/>
    <w:rsid w:val="003E08E7"/>
    <w:rsid w:val="003E0E6E"/>
    <w:rsid w:val="003E2BF8"/>
    <w:rsid w:val="004006D6"/>
    <w:rsid w:val="00404835"/>
    <w:rsid w:val="00404F13"/>
    <w:rsid w:val="0040535A"/>
    <w:rsid w:val="00415B60"/>
    <w:rsid w:val="0041666A"/>
    <w:rsid w:val="0042212C"/>
    <w:rsid w:val="00435015"/>
    <w:rsid w:val="00440D44"/>
    <w:rsid w:val="004434AB"/>
    <w:rsid w:val="00444C95"/>
    <w:rsid w:val="00465C3B"/>
    <w:rsid w:val="00465E2B"/>
    <w:rsid w:val="00470184"/>
    <w:rsid w:val="004800C9"/>
    <w:rsid w:val="00484351"/>
    <w:rsid w:val="00485925"/>
    <w:rsid w:val="00486F28"/>
    <w:rsid w:val="0049138F"/>
    <w:rsid w:val="00492593"/>
    <w:rsid w:val="004A1EAC"/>
    <w:rsid w:val="004A2A73"/>
    <w:rsid w:val="004A3434"/>
    <w:rsid w:val="004B1E38"/>
    <w:rsid w:val="004B3FAD"/>
    <w:rsid w:val="004B4688"/>
    <w:rsid w:val="004B4BFF"/>
    <w:rsid w:val="004B7E4E"/>
    <w:rsid w:val="004C0D56"/>
    <w:rsid w:val="004C53F1"/>
    <w:rsid w:val="004D3CB8"/>
    <w:rsid w:val="004D5BEF"/>
    <w:rsid w:val="004E5C1F"/>
    <w:rsid w:val="00502122"/>
    <w:rsid w:val="00522FEF"/>
    <w:rsid w:val="0052469D"/>
    <w:rsid w:val="00531AE4"/>
    <w:rsid w:val="00532724"/>
    <w:rsid w:val="00535DC7"/>
    <w:rsid w:val="00541E0B"/>
    <w:rsid w:val="00550EFB"/>
    <w:rsid w:val="00552B6E"/>
    <w:rsid w:val="00562057"/>
    <w:rsid w:val="00583D6D"/>
    <w:rsid w:val="00584103"/>
    <w:rsid w:val="00584E3C"/>
    <w:rsid w:val="00585904"/>
    <w:rsid w:val="0058677B"/>
    <w:rsid w:val="005870A4"/>
    <w:rsid w:val="005B6E6E"/>
    <w:rsid w:val="005D1995"/>
    <w:rsid w:val="005D451D"/>
    <w:rsid w:val="005E0227"/>
    <w:rsid w:val="005E5362"/>
    <w:rsid w:val="005F53EF"/>
    <w:rsid w:val="00600483"/>
    <w:rsid w:val="00610862"/>
    <w:rsid w:val="00614705"/>
    <w:rsid w:val="00620A42"/>
    <w:rsid w:val="0062445A"/>
    <w:rsid w:val="00632EE3"/>
    <w:rsid w:val="00635D68"/>
    <w:rsid w:val="00650FD4"/>
    <w:rsid w:val="00651100"/>
    <w:rsid w:val="00663825"/>
    <w:rsid w:val="00664333"/>
    <w:rsid w:val="006825DC"/>
    <w:rsid w:val="00684276"/>
    <w:rsid w:val="006857BE"/>
    <w:rsid w:val="006913AD"/>
    <w:rsid w:val="006A1EA6"/>
    <w:rsid w:val="006A51D5"/>
    <w:rsid w:val="006A7A13"/>
    <w:rsid w:val="006C5596"/>
    <w:rsid w:val="006D0199"/>
    <w:rsid w:val="006D2372"/>
    <w:rsid w:val="006E2FE5"/>
    <w:rsid w:val="006F0523"/>
    <w:rsid w:val="006F286F"/>
    <w:rsid w:val="00707FFC"/>
    <w:rsid w:val="007175B2"/>
    <w:rsid w:val="00724522"/>
    <w:rsid w:val="0073670A"/>
    <w:rsid w:val="00763F16"/>
    <w:rsid w:val="0076509C"/>
    <w:rsid w:val="00765901"/>
    <w:rsid w:val="00775228"/>
    <w:rsid w:val="00775BA6"/>
    <w:rsid w:val="007817BB"/>
    <w:rsid w:val="007833E9"/>
    <w:rsid w:val="007874D2"/>
    <w:rsid w:val="00793DBC"/>
    <w:rsid w:val="00795AFC"/>
    <w:rsid w:val="007A54B3"/>
    <w:rsid w:val="007A7979"/>
    <w:rsid w:val="007B3624"/>
    <w:rsid w:val="007C1EAE"/>
    <w:rsid w:val="007C579F"/>
    <w:rsid w:val="007D00D6"/>
    <w:rsid w:val="007D7405"/>
    <w:rsid w:val="007E0EF1"/>
    <w:rsid w:val="007E188E"/>
    <w:rsid w:val="007E29D4"/>
    <w:rsid w:val="007E6A90"/>
    <w:rsid w:val="007F2008"/>
    <w:rsid w:val="00807C70"/>
    <w:rsid w:val="00817072"/>
    <w:rsid w:val="00824913"/>
    <w:rsid w:val="008252EE"/>
    <w:rsid w:val="0084276C"/>
    <w:rsid w:val="008448A2"/>
    <w:rsid w:val="00850006"/>
    <w:rsid w:val="008517D8"/>
    <w:rsid w:val="0085195E"/>
    <w:rsid w:val="00876B60"/>
    <w:rsid w:val="00894433"/>
    <w:rsid w:val="00894F10"/>
    <w:rsid w:val="008B3567"/>
    <w:rsid w:val="008B5E25"/>
    <w:rsid w:val="008B7CE6"/>
    <w:rsid w:val="008C0317"/>
    <w:rsid w:val="008C1734"/>
    <w:rsid w:val="008C794E"/>
    <w:rsid w:val="008D0506"/>
    <w:rsid w:val="008F0584"/>
    <w:rsid w:val="008F0FE7"/>
    <w:rsid w:val="008F26AC"/>
    <w:rsid w:val="00905D70"/>
    <w:rsid w:val="009119D6"/>
    <w:rsid w:val="0091206B"/>
    <w:rsid w:val="00920E83"/>
    <w:rsid w:val="009303D3"/>
    <w:rsid w:val="00932785"/>
    <w:rsid w:val="00942F99"/>
    <w:rsid w:val="00943FC2"/>
    <w:rsid w:val="009552A8"/>
    <w:rsid w:val="009555EC"/>
    <w:rsid w:val="009603A5"/>
    <w:rsid w:val="009962BC"/>
    <w:rsid w:val="009A0A07"/>
    <w:rsid w:val="009A45BA"/>
    <w:rsid w:val="009B7F9D"/>
    <w:rsid w:val="009D0281"/>
    <w:rsid w:val="009D4AAA"/>
    <w:rsid w:val="009D51E8"/>
    <w:rsid w:val="009D6E25"/>
    <w:rsid w:val="009E0FD3"/>
    <w:rsid w:val="009E3879"/>
    <w:rsid w:val="009E3C00"/>
    <w:rsid w:val="009E5138"/>
    <w:rsid w:val="009F29EE"/>
    <w:rsid w:val="00A0556C"/>
    <w:rsid w:val="00A22626"/>
    <w:rsid w:val="00A26811"/>
    <w:rsid w:val="00A325B0"/>
    <w:rsid w:val="00A54CC0"/>
    <w:rsid w:val="00A57756"/>
    <w:rsid w:val="00A624D0"/>
    <w:rsid w:val="00A632B3"/>
    <w:rsid w:val="00A76CBF"/>
    <w:rsid w:val="00A80E34"/>
    <w:rsid w:val="00A82C14"/>
    <w:rsid w:val="00A8546E"/>
    <w:rsid w:val="00A95C2C"/>
    <w:rsid w:val="00A9658F"/>
    <w:rsid w:val="00AA442D"/>
    <w:rsid w:val="00AA550F"/>
    <w:rsid w:val="00AA72C9"/>
    <w:rsid w:val="00AB26AE"/>
    <w:rsid w:val="00AB3177"/>
    <w:rsid w:val="00AC0470"/>
    <w:rsid w:val="00AD7238"/>
    <w:rsid w:val="00AE0D5F"/>
    <w:rsid w:val="00AE1582"/>
    <w:rsid w:val="00AE532E"/>
    <w:rsid w:val="00B00DE1"/>
    <w:rsid w:val="00B0368D"/>
    <w:rsid w:val="00B04C22"/>
    <w:rsid w:val="00B16805"/>
    <w:rsid w:val="00B1685C"/>
    <w:rsid w:val="00B178C1"/>
    <w:rsid w:val="00B236C8"/>
    <w:rsid w:val="00B23D6F"/>
    <w:rsid w:val="00B34E82"/>
    <w:rsid w:val="00B36E39"/>
    <w:rsid w:val="00B40F6F"/>
    <w:rsid w:val="00B4127F"/>
    <w:rsid w:val="00B50C85"/>
    <w:rsid w:val="00B57EC4"/>
    <w:rsid w:val="00B7690E"/>
    <w:rsid w:val="00B76A62"/>
    <w:rsid w:val="00B77E9F"/>
    <w:rsid w:val="00B82ADB"/>
    <w:rsid w:val="00B9009A"/>
    <w:rsid w:val="00B9274D"/>
    <w:rsid w:val="00B93AFA"/>
    <w:rsid w:val="00B9743B"/>
    <w:rsid w:val="00BA1409"/>
    <w:rsid w:val="00BA1557"/>
    <w:rsid w:val="00BA38FE"/>
    <w:rsid w:val="00BB40B0"/>
    <w:rsid w:val="00BB47CF"/>
    <w:rsid w:val="00BB6B02"/>
    <w:rsid w:val="00BC350D"/>
    <w:rsid w:val="00BE2B2C"/>
    <w:rsid w:val="00BE3763"/>
    <w:rsid w:val="00BE65F0"/>
    <w:rsid w:val="00BF490E"/>
    <w:rsid w:val="00BF497E"/>
    <w:rsid w:val="00C004A7"/>
    <w:rsid w:val="00C04024"/>
    <w:rsid w:val="00C26634"/>
    <w:rsid w:val="00C3356A"/>
    <w:rsid w:val="00C364F9"/>
    <w:rsid w:val="00C541E2"/>
    <w:rsid w:val="00C5694C"/>
    <w:rsid w:val="00C61D86"/>
    <w:rsid w:val="00C62B81"/>
    <w:rsid w:val="00C75FDC"/>
    <w:rsid w:val="00C84BF0"/>
    <w:rsid w:val="00C85C7D"/>
    <w:rsid w:val="00CE2387"/>
    <w:rsid w:val="00CE29D2"/>
    <w:rsid w:val="00CE3527"/>
    <w:rsid w:val="00CF595F"/>
    <w:rsid w:val="00D00612"/>
    <w:rsid w:val="00D02019"/>
    <w:rsid w:val="00D044EC"/>
    <w:rsid w:val="00D05828"/>
    <w:rsid w:val="00D10E2F"/>
    <w:rsid w:val="00D1122E"/>
    <w:rsid w:val="00D21875"/>
    <w:rsid w:val="00D244D1"/>
    <w:rsid w:val="00D37582"/>
    <w:rsid w:val="00D42E12"/>
    <w:rsid w:val="00D433CD"/>
    <w:rsid w:val="00D533E5"/>
    <w:rsid w:val="00D56598"/>
    <w:rsid w:val="00D61976"/>
    <w:rsid w:val="00D63F72"/>
    <w:rsid w:val="00D739B7"/>
    <w:rsid w:val="00D810C6"/>
    <w:rsid w:val="00D8649F"/>
    <w:rsid w:val="00D900E0"/>
    <w:rsid w:val="00D90C76"/>
    <w:rsid w:val="00D90E9F"/>
    <w:rsid w:val="00D9493D"/>
    <w:rsid w:val="00D97EAA"/>
    <w:rsid w:val="00DA1B8B"/>
    <w:rsid w:val="00DA4912"/>
    <w:rsid w:val="00DB2990"/>
    <w:rsid w:val="00DB4ACB"/>
    <w:rsid w:val="00DC65F9"/>
    <w:rsid w:val="00DE3536"/>
    <w:rsid w:val="00DE6E8D"/>
    <w:rsid w:val="00DF42B9"/>
    <w:rsid w:val="00E04A16"/>
    <w:rsid w:val="00E06379"/>
    <w:rsid w:val="00E213E9"/>
    <w:rsid w:val="00E24887"/>
    <w:rsid w:val="00E25940"/>
    <w:rsid w:val="00E34EFB"/>
    <w:rsid w:val="00E43DFE"/>
    <w:rsid w:val="00E65731"/>
    <w:rsid w:val="00E939DD"/>
    <w:rsid w:val="00E950D1"/>
    <w:rsid w:val="00EC1041"/>
    <w:rsid w:val="00EC66BE"/>
    <w:rsid w:val="00ED0FC9"/>
    <w:rsid w:val="00ED6CEE"/>
    <w:rsid w:val="00ED72A1"/>
    <w:rsid w:val="00EF0639"/>
    <w:rsid w:val="00EF189C"/>
    <w:rsid w:val="00F10A2D"/>
    <w:rsid w:val="00F1789D"/>
    <w:rsid w:val="00F203E5"/>
    <w:rsid w:val="00F24ADB"/>
    <w:rsid w:val="00F378B7"/>
    <w:rsid w:val="00F41923"/>
    <w:rsid w:val="00F41B01"/>
    <w:rsid w:val="00F431EE"/>
    <w:rsid w:val="00F46202"/>
    <w:rsid w:val="00F47BF3"/>
    <w:rsid w:val="00F52E28"/>
    <w:rsid w:val="00F53754"/>
    <w:rsid w:val="00F53C34"/>
    <w:rsid w:val="00F5671A"/>
    <w:rsid w:val="00F602B6"/>
    <w:rsid w:val="00F62A9C"/>
    <w:rsid w:val="00F63485"/>
    <w:rsid w:val="00F7287B"/>
    <w:rsid w:val="00F73408"/>
    <w:rsid w:val="00F8583B"/>
    <w:rsid w:val="00FA1435"/>
    <w:rsid w:val="00FC6B8D"/>
    <w:rsid w:val="00FC6FE9"/>
    <w:rsid w:val="00FD092D"/>
    <w:rsid w:val="00FD2352"/>
    <w:rsid w:val="00FD4247"/>
    <w:rsid w:val="00FD64BA"/>
    <w:rsid w:val="00FE12F4"/>
    <w:rsid w:val="00FE702A"/>
    <w:rsid w:val="00FF2B51"/>
    <w:rsid w:val="00FF5EDD"/>
    <w:rsid w:val="00FF720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14705"/>
    <w:rPr>
      <w:rFonts w:ascii="Verdana" w:hAnsi="Verdana"/>
      <w:szCs w:val="24"/>
    </w:rPr>
  </w:style>
  <w:style w:type="paragraph" w:styleId="Nagwek1">
    <w:name w:val="heading 1"/>
    <w:basedOn w:val="Normalny"/>
    <w:next w:val="Normalny"/>
    <w:qFormat/>
    <w:rsid w:val="00614705"/>
    <w:pPr>
      <w:keepNext/>
      <w:autoSpaceDE w:val="0"/>
      <w:autoSpaceDN w:val="0"/>
      <w:adjustRightInd w:val="0"/>
      <w:spacing w:line="360" w:lineRule="auto"/>
      <w:outlineLvl w:val="0"/>
    </w:pPr>
    <w:rPr>
      <w:rFonts w:eastAsia="Arial Unicode MS" w:cs="Arial Unicode MS"/>
      <w:szCs w:val="20"/>
      <w:u w:val="single"/>
      <w:lang w:eastAsia="en-US"/>
    </w:rPr>
  </w:style>
  <w:style w:type="paragraph" w:styleId="Nagwek2">
    <w:name w:val="heading 2"/>
    <w:basedOn w:val="Normalny"/>
    <w:next w:val="Normalny"/>
    <w:qFormat/>
    <w:rsid w:val="00614705"/>
    <w:pPr>
      <w:keepNext/>
      <w:tabs>
        <w:tab w:val="left" w:pos="0"/>
      </w:tabs>
      <w:spacing w:line="360" w:lineRule="auto"/>
      <w:jc w:val="center"/>
      <w:outlineLvl w:val="1"/>
    </w:pPr>
    <w:rPr>
      <w:rFonts w:eastAsia="Arial Unicode MS" w:cs="Arial Unicode MS"/>
      <w:b/>
      <w:bCs/>
      <w:szCs w:val="20"/>
    </w:rPr>
  </w:style>
  <w:style w:type="paragraph" w:styleId="Nagwek3">
    <w:name w:val="heading 3"/>
    <w:basedOn w:val="Normalny"/>
    <w:next w:val="Normalny"/>
    <w:qFormat/>
    <w:rsid w:val="00614705"/>
    <w:pPr>
      <w:keepNext/>
      <w:outlineLvl w:val="2"/>
    </w:pPr>
    <w:rPr>
      <w:rFonts w:ascii="Arial" w:eastAsia="Arial Unicode MS" w:hAnsi="Arial" w:cs="Arial"/>
      <w:b/>
      <w:bCs/>
      <w:sz w:val="28"/>
      <w:szCs w:val="28"/>
      <w:u w:val="single"/>
      <w:lang w:val="en-GB" w:eastAsia="en-US"/>
    </w:rPr>
  </w:style>
  <w:style w:type="paragraph" w:styleId="Nagwek4">
    <w:name w:val="heading 4"/>
    <w:basedOn w:val="Normalny"/>
    <w:next w:val="Normalny"/>
    <w:qFormat/>
    <w:rsid w:val="00614705"/>
    <w:pPr>
      <w:keepNext/>
      <w:spacing w:line="276" w:lineRule="auto"/>
      <w:jc w:val="both"/>
      <w:outlineLvl w:val="3"/>
    </w:pPr>
    <w:rPr>
      <w:rFonts w:eastAsia="Arial Unicode MS" w:cs="Arial Unicode MS"/>
      <w:i/>
      <w:iCs/>
      <w:szCs w:val="20"/>
    </w:rPr>
  </w:style>
  <w:style w:type="paragraph" w:styleId="Nagwek5">
    <w:name w:val="heading 5"/>
    <w:basedOn w:val="Normalny"/>
    <w:next w:val="Normalny"/>
    <w:link w:val="Nagwek5Znak"/>
    <w:uiPriority w:val="9"/>
    <w:semiHidden/>
    <w:unhideWhenUsed/>
    <w:qFormat/>
    <w:rsid w:val="00311E57"/>
    <w:pPr>
      <w:keepNext/>
      <w:keepLines/>
      <w:spacing w:before="20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rsid w:val="00614705"/>
    <w:pPr>
      <w:jc w:val="center"/>
    </w:pPr>
    <w:rPr>
      <w:rFonts w:ascii="Times New Roman" w:hAnsi="Times New Roman"/>
      <w:b/>
      <w:sz w:val="24"/>
    </w:rPr>
  </w:style>
  <w:style w:type="paragraph" w:styleId="Podtytu">
    <w:name w:val="Subtitle"/>
    <w:basedOn w:val="Normalny"/>
    <w:qFormat/>
    <w:rsid w:val="00614705"/>
    <w:pPr>
      <w:spacing w:after="200"/>
      <w:jc w:val="right"/>
    </w:pPr>
    <w:rPr>
      <w:b/>
      <w:bCs/>
      <w:sz w:val="18"/>
      <w:szCs w:val="22"/>
      <w:lang w:eastAsia="en-US"/>
    </w:rPr>
  </w:style>
  <w:style w:type="paragraph" w:styleId="Tekstpodstawowy3">
    <w:name w:val="Body Text 3"/>
    <w:basedOn w:val="Normalny"/>
    <w:semiHidden/>
    <w:rsid w:val="00614705"/>
    <w:pPr>
      <w:widowControl w:val="0"/>
      <w:autoSpaceDE w:val="0"/>
      <w:autoSpaceDN w:val="0"/>
      <w:adjustRightInd w:val="0"/>
      <w:spacing w:line="360" w:lineRule="auto"/>
    </w:pPr>
    <w:rPr>
      <w:szCs w:val="20"/>
      <w:lang w:eastAsia="en-US"/>
    </w:rPr>
  </w:style>
  <w:style w:type="paragraph" w:styleId="Tekstpodstawowy2">
    <w:name w:val="Body Text 2"/>
    <w:basedOn w:val="Normalny"/>
    <w:semiHidden/>
    <w:rsid w:val="00614705"/>
    <w:pPr>
      <w:widowControl w:val="0"/>
      <w:autoSpaceDE w:val="0"/>
      <w:autoSpaceDN w:val="0"/>
      <w:adjustRightInd w:val="0"/>
      <w:spacing w:after="200" w:line="360" w:lineRule="auto"/>
    </w:pPr>
    <w:rPr>
      <w:color w:val="000000"/>
      <w:szCs w:val="20"/>
      <w:lang w:eastAsia="en-US"/>
    </w:rPr>
  </w:style>
  <w:style w:type="paragraph" w:customStyle="1" w:styleId="WW-Tekstpodstawowy2">
    <w:name w:val="WW-Tekst podstawowy 2"/>
    <w:basedOn w:val="Normalny"/>
    <w:rsid w:val="00614705"/>
    <w:pPr>
      <w:suppressAutoHyphens/>
    </w:pPr>
    <w:rPr>
      <w:rFonts w:ascii="Tahoma" w:hAnsi="Tahoma" w:cs="Tahoma"/>
      <w:sz w:val="24"/>
      <w:szCs w:val="20"/>
      <w:lang w:eastAsia="ar-SA"/>
    </w:rPr>
  </w:style>
  <w:style w:type="paragraph" w:styleId="Tekstpodstawowywcity2">
    <w:name w:val="Body Text Indent 2"/>
    <w:basedOn w:val="Normalny"/>
    <w:semiHidden/>
    <w:rsid w:val="00614705"/>
    <w:pPr>
      <w:ind w:left="900" w:hanging="540"/>
      <w:jc w:val="both"/>
    </w:pPr>
  </w:style>
  <w:style w:type="paragraph" w:styleId="Tekstpodstawowywcity3">
    <w:name w:val="Body Text Indent 3"/>
    <w:basedOn w:val="Normalny"/>
    <w:semiHidden/>
    <w:rsid w:val="00614705"/>
    <w:pPr>
      <w:tabs>
        <w:tab w:val="left" w:pos="540"/>
      </w:tabs>
      <w:spacing w:line="360" w:lineRule="auto"/>
      <w:ind w:left="540" w:hanging="180"/>
      <w:jc w:val="both"/>
    </w:pPr>
  </w:style>
  <w:style w:type="paragraph" w:customStyle="1" w:styleId="Standardowy1">
    <w:name w:val="Standardowy1"/>
    <w:rsid w:val="00AA442D"/>
    <w:pPr>
      <w:pBdr>
        <w:top w:val="nil"/>
        <w:left w:val="nil"/>
        <w:bottom w:val="nil"/>
        <w:right w:val="nil"/>
        <w:between w:val="nil"/>
        <w:bar w:val="nil"/>
      </w:pBdr>
    </w:pPr>
    <w:rPr>
      <w:color w:val="000000"/>
      <w:sz w:val="24"/>
      <w:szCs w:val="24"/>
      <w:u w:color="000000"/>
      <w:bdr w:val="nil"/>
    </w:rPr>
  </w:style>
  <w:style w:type="paragraph" w:styleId="Akapitzlist">
    <w:name w:val="List Paragraph"/>
    <w:basedOn w:val="Normalny"/>
    <w:link w:val="AkapitzlistZnak"/>
    <w:uiPriority w:val="34"/>
    <w:qFormat/>
    <w:rsid w:val="00D05828"/>
    <w:pPr>
      <w:ind w:left="708"/>
    </w:pPr>
  </w:style>
  <w:style w:type="character" w:styleId="Pogrubienie">
    <w:name w:val="Strong"/>
    <w:basedOn w:val="Domylnaczcionkaakapitu"/>
    <w:uiPriority w:val="22"/>
    <w:qFormat/>
    <w:rsid w:val="00D05828"/>
    <w:rPr>
      <w:b/>
      <w:bCs/>
    </w:rPr>
  </w:style>
  <w:style w:type="paragraph" w:styleId="Nagwek">
    <w:name w:val="header"/>
    <w:basedOn w:val="Normalny"/>
    <w:link w:val="NagwekZnak"/>
    <w:uiPriority w:val="99"/>
    <w:unhideWhenUsed/>
    <w:rsid w:val="00D044EC"/>
    <w:pPr>
      <w:tabs>
        <w:tab w:val="center" w:pos="4536"/>
        <w:tab w:val="right" w:pos="9072"/>
      </w:tabs>
    </w:pPr>
  </w:style>
  <w:style w:type="character" w:customStyle="1" w:styleId="NagwekZnak">
    <w:name w:val="Nagłówek Znak"/>
    <w:basedOn w:val="Domylnaczcionkaakapitu"/>
    <w:link w:val="Nagwek"/>
    <w:uiPriority w:val="99"/>
    <w:rsid w:val="00D044EC"/>
    <w:rPr>
      <w:rFonts w:ascii="Verdana" w:hAnsi="Verdana"/>
      <w:szCs w:val="24"/>
    </w:rPr>
  </w:style>
  <w:style w:type="paragraph" w:styleId="Stopka">
    <w:name w:val="footer"/>
    <w:basedOn w:val="Normalny"/>
    <w:link w:val="StopkaZnak"/>
    <w:uiPriority w:val="99"/>
    <w:unhideWhenUsed/>
    <w:rsid w:val="00D044EC"/>
    <w:pPr>
      <w:tabs>
        <w:tab w:val="center" w:pos="4536"/>
        <w:tab w:val="right" w:pos="9072"/>
      </w:tabs>
    </w:pPr>
  </w:style>
  <w:style w:type="character" w:customStyle="1" w:styleId="StopkaZnak">
    <w:name w:val="Stopka Znak"/>
    <w:basedOn w:val="Domylnaczcionkaakapitu"/>
    <w:link w:val="Stopka"/>
    <w:uiPriority w:val="99"/>
    <w:rsid w:val="00D044EC"/>
    <w:rPr>
      <w:rFonts w:ascii="Verdana" w:hAnsi="Verdana"/>
      <w:szCs w:val="24"/>
    </w:rPr>
  </w:style>
  <w:style w:type="character" w:styleId="Hipercze">
    <w:name w:val="Hyperlink"/>
    <w:basedOn w:val="Domylnaczcionkaakapitu"/>
    <w:unhideWhenUsed/>
    <w:rsid w:val="008C794E"/>
    <w:rPr>
      <w:color w:val="0000FF"/>
      <w:u w:val="single"/>
    </w:rPr>
  </w:style>
  <w:style w:type="paragraph" w:styleId="Tekstdymka">
    <w:name w:val="Balloon Text"/>
    <w:basedOn w:val="Normalny"/>
    <w:link w:val="TekstdymkaZnak"/>
    <w:uiPriority w:val="99"/>
    <w:semiHidden/>
    <w:unhideWhenUsed/>
    <w:rsid w:val="0042212C"/>
    <w:rPr>
      <w:rFonts w:ascii="Tahoma" w:hAnsi="Tahoma" w:cs="Tahoma"/>
      <w:sz w:val="16"/>
      <w:szCs w:val="16"/>
    </w:rPr>
  </w:style>
  <w:style w:type="character" w:customStyle="1" w:styleId="TekstdymkaZnak">
    <w:name w:val="Tekst dymka Znak"/>
    <w:basedOn w:val="Domylnaczcionkaakapitu"/>
    <w:link w:val="Tekstdymka"/>
    <w:uiPriority w:val="99"/>
    <w:semiHidden/>
    <w:rsid w:val="0042212C"/>
    <w:rPr>
      <w:rFonts w:ascii="Tahoma" w:hAnsi="Tahoma" w:cs="Tahoma"/>
      <w:sz w:val="16"/>
      <w:szCs w:val="16"/>
    </w:rPr>
  </w:style>
  <w:style w:type="paragraph" w:styleId="Tekstpodstawowy">
    <w:name w:val="Body Text"/>
    <w:basedOn w:val="Normalny"/>
    <w:link w:val="TekstpodstawowyZnak"/>
    <w:uiPriority w:val="99"/>
    <w:unhideWhenUsed/>
    <w:rsid w:val="00F5671A"/>
    <w:pPr>
      <w:spacing w:after="120"/>
    </w:pPr>
  </w:style>
  <w:style w:type="character" w:customStyle="1" w:styleId="TekstpodstawowyZnak">
    <w:name w:val="Tekst podstawowy Znak"/>
    <w:basedOn w:val="Domylnaczcionkaakapitu"/>
    <w:link w:val="Tekstpodstawowy"/>
    <w:uiPriority w:val="99"/>
    <w:rsid w:val="00F5671A"/>
    <w:rPr>
      <w:rFonts w:ascii="Verdana" w:hAnsi="Verdana"/>
      <w:szCs w:val="24"/>
    </w:rPr>
  </w:style>
  <w:style w:type="paragraph" w:styleId="Tekstpodstawowywcity">
    <w:name w:val="Body Text Indent"/>
    <w:basedOn w:val="Normalny"/>
    <w:link w:val="TekstpodstawowywcityZnak"/>
    <w:uiPriority w:val="99"/>
    <w:unhideWhenUsed/>
    <w:rsid w:val="0084276C"/>
    <w:pPr>
      <w:spacing w:after="120"/>
      <w:ind w:left="283"/>
    </w:pPr>
  </w:style>
  <w:style w:type="character" w:customStyle="1" w:styleId="TekstpodstawowywcityZnak">
    <w:name w:val="Tekst podstawowy wcięty Znak"/>
    <w:basedOn w:val="Domylnaczcionkaakapitu"/>
    <w:link w:val="Tekstpodstawowywcity"/>
    <w:uiPriority w:val="99"/>
    <w:rsid w:val="0084276C"/>
    <w:rPr>
      <w:rFonts w:ascii="Verdana" w:hAnsi="Verdana"/>
      <w:szCs w:val="24"/>
    </w:rPr>
  </w:style>
  <w:style w:type="character" w:styleId="Odwoaniedokomentarza">
    <w:name w:val="annotation reference"/>
    <w:basedOn w:val="Domylnaczcionkaakapitu"/>
    <w:uiPriority w:val="99"/>
    <w:semiHidden/>
    <w:unhideWhenUsed/>
    <w:rsid w:val="00F203E5"/>
    <w:rPr>
      <w:sz w:val="16"/>
      <w:szCs w:val="16"/>
    </w:rPr>
  </w:style>
  <w:style w:type="paragraph" w:styleId="Tekstkomentarza">
    <w:name w:val="annotation text"/>
    <w:basedOn w:val="Normalny"/>
    <w:link w:val="TekstkomentarzaZnak"/>
    <w:uiPriority w:val="99"/>
    <w:semiHidden/>
    <w:unhideWhenUsed/>
    <w:rsid w:val="00F203E5"/>
    <w:rPr>
      <w:szCs w:val="20"/>
    </w:rPr>
  </w:style>
  <w:style w:type="character" w:customStyle="1" w:styleId="TekstkomentarzaZnak">
    <w:name w:val="Tekst komentarza Znak"/>
    <w:basedOn w:val="Domylnaczcionkaakapitu"/>
    <w:link w:val="Tekstkomentarza"/>
    <w:uiPriority w:val="99"/>
    <w:semiHidden/>
    <w:rsid w:val="00F203E5"/>
    <w:rPr>
      <w:rFonts w:ascii="Verdana" w:hAnsi="Verdana"/>
    </w:rPr>
  </w:style>
  <w:style w:type="paragraph" w:styleId="Tematkomentarza">
    <w:name w:val="annotation subject"/>
    <w:basedOn w:val="Tekstkomentarza"/>
    <w:next w:val="Tekstkomentarza"/>
    <w:link w:val="TematkomentarzaZnak"/>
    <w:uiPriority w:val="99"/>
    <w:semiHidden/>
    <w:unhideWhenUsed/>
    <w:rsid w:val="00F203E5"/>
    <w:rPr>
      <w:b/>
      <w:bCs/>
    </w:rPr>
  </w:style>
  <w:style w:type="character" w:customStyle="1" w:styleId="TematkomentarzaZnak">
    <w:name w:val="Temat komentarza Znak"/>
    <w:basedOn w:val="TekstkomentarzaZnak"/>
    <w:link w:val="Tematkomentarza"/>
    <w:uiPriority w:val="99"/>
    <w:semiHidden/>
    <w:rsid w:val="00F203E5"/>
    <w:rPr>
      <w:rFonts w:ascii="Verdana" w:hAnsi="Verdana"/>
      <w:b/>
      <w:bCs/>
    </w:rPr>
  </w:style>
  <w:style w:type="paragraph" w:customStyle="1" w:styleId="Zwykytekst1">
    <w:name w:val="Zwykły tekst1"/>
    <w:basedOn w:val="Normalny"/>
    <w:rsid w:val="006A51D5"/>
    <w:rPr>
      <w:rFonts w:ascii="Courier New" w:hAnsi="Courier New"/>
      <w:szCs w:val="20"/>
    </w:rPr>
  </w:style>
  <w:style w:type="paragraph" w:styleId="Bezodstpw">
    <w:name w:val="No Spacing"/>
    <w:uiPriority w:val="1"/>
    <w:qFormat/>
    <w:rsid w:val="006A51D5"/>
    <w:rPr>
      <w:rFonts w:ascii="Calibri" w:hAnsi="Calibri"/>
      <w:sz w:val="22"/>
      <w:szCs w:val="22"/>
    </w:rPr>
  </w:style>
  <w:style w:type="character" w:customStyle="1" w:styleId="AkapitzlistZnak">
    <w:name w:val="Akapit z listą Znak"/>
    <w:link w:val="Akapitzlist"/>
    <w:rsid w:val="00250D36"/>
    <w:rPr>
      <w:rFonts w:ascii="Verdana" w:hAnsi="Verdana"/>
      <w:szCs w:val="24"/>
    </w:rPr>
  </w:style>
  <w:style w:type="character" w:customStyle="1" w:styleId="left">
    <w:name w:val="left"/>
    <w:basedOn w:val="Domylnaczcionkaakapitu"/>
    <w:rsid w:val="00324FB8"/>
  </w:style>
  <w:style w:type="character" w:customStyle="1" w:styleId="Nagwek5Znak">
    <w:name w:val="Nagłówek 5 Znak"/>
    <w:basedOn w:val="Domylnaczcionkaakapitu"/>
    <w:link w:val="Nagwek5"/>
    <w:uiPriority w:val="9"/>
    <w:semiHidden/>
    <w:rsid w:val="00311E57"/>
    <w:rPr>
      <w:rFonts w:asciiTheme="majorHAnsi" w:eastAsiaTheme="majorEastAsia" w:hAnsiTheme="majorHAnsi" w:cstheme="majorBidi"/>
      <w:color w:val="243F60" w:themeColor="accent1" w:themeShade="7F"/>
      <w:szCs w:val="24"/>
    </w:rPr>
  </w:style>
</w:styles>
</file>

<file path=word/webSettings.xml><?xml version="1.0" encoding="utf-8"?>
<w:webSettings xmlns:r="http://schemas.openxmlformats.org/officeDocument/2006/relationships" xmlns:w="http://schemas.openxmlformats.org/wordprocessingml/2006/main">
  <w:divs>
    <w:div w:id="1094012405">
      <w:bodyDiv w:val="1"/>
      <w:marLeft w:val="0"/>
      <w:marRight w:val="0"/>
      <w:marTop w:val="0"/>
      <w:marBottom w:val="0"/>
      <w:divBdr>
        <w:top w:val="none" w:sz="0" w:space="0" w:color="auto"/>
        <w:left w:val="none" w:sz="0" w:space="0" w:color="auto"/>
        <w:bottom w:val="none" w:sz="0" w:space="0" w:color="auto"/>
        <w:right w:val="none" w:sz="0" w:space="0" w:color="auto"/>
      </w:divBdr>
      <w:divsChild>
        <w:div w:id="1115755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okerpefexpert.efaktura.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wona.Wrotna@um.wroc.pl" TargetMode="External"/><Relationship Id="rId4" Type="http://schemas.openxmlformats.org/officeDocument/2006/relationships/settings" Target="settings.xml"/><Relationship Id="rId9" Type="http://schemas.openxmlformats.org/officeDocument/2006/relationships/hyperlink" Target="mailto:Ma&#322;gorzata.Bartyna-Zielinska@um.wroc.p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598E66-E7D4-40A2-8BCF-D08EACD72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3521</Words>
  <Characters>22638</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
    </vt:vector>
  </TitlesOfParts>
  <Company>Urząd Miejski Wrocławia</Company>
  <LinksUpToDate>false</LinksUpToDate>
  <CharactersWithSpaces>26107</CharactersWithSpaces>
  <SharedDoc>false</SharedDoc>
  <HLinks>
    <vt:vector size="12" baseType="variant">
      <vt:variant>
        <vt:i4>3670021</vt:i4>
      </vt:variant>
      <vt:variant>
        <vt:i4>3</vt:i4>
      </vt:variant>
      <vt:variant>
        <vt:i4>0</vt:i4>
      </vt:variant>
      <vt:variant>
        <vt:i4>5</vt:i4>
      </vt:variant>
      <vt:variant>
        <vt:lpwstr>mailto:mateusz.karlo@um.wroc.pl</vt:lpwstr>
      </vt:variant>
      <vt:variant>
        <vt:lpwstr/>
      </vt:variant>
      <vt:variant>
        <vt:i4>5767293</vt:i4>
      </vt:variant>
      <vt:variant>
        <vt:i4>0</vt:i4>
      </vt:variant>
      <vt:variant>
        <vt:i4>0</vt:i4>
      </vt:variant>
      <vt:variant>
        <vt:i4>5</vt:i4>
      </vt:variant>
      <vt:variant>
        <vt:lpwstr>mailto:elzbieta.lak@um.wroc.pl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umiwwr02</cp:lastModifiedBy>
  <cp:revision>2</cp:revision>
  <cp:lastPrinted>2021-09-27T09:19:00Z</cp:lastPrinted>
  <dcterms:created xsi:type="dcterms:W3CDTF">2022-02-23T12:54:00Z</dcterms:created>
  <dcterms:modified xsi:type="dcterms:W3CDTF">2022-02-23T12:54:00Z</dcterms:modified>
</cp:coreProperties>
</file>