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13" w:rsidRPr="00CD0C94" w:rsidRDefault="002B4688" w:rsidP="002B4688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Szkoła Podstawowa nr 96</w:t>
      </w:r>
    </w:p>
    <w:p w:rsidR="00387913" w:rsidRPr="00CD0C94" w:rsidRDefault="00387913" w:rsidP="002B4688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rFonts w:cs="Verdana"/>
          <w:b w:val="0"/>
          <w:sz w:val="22"/>
          <w:szCs w:val="22"/>
        </w:rPr>
      </w:pPr>
      <w:r w:rsidRPr="00CD0C94">
        <w:rPr>
          <w:b w:val="0"/>
          <w:sz w:val="22"/>
          <w:szCs w:val="22"/>
        </w:rPr>
        <w:t xml:space="preserve">Pani </w:t>
      </w:r>
      <w:r w:rsidRPr="00CD0C94">
        <w:rPr>
          <w:rFonts w:cs="Verdana"/>
          <w:b w:val="0"/>
          <w:sz w:val="22"/>
          <w:szCs w:val="22"/>
        </w:rPr>
        <w:t>Renata Fluder</w:t>
      </w:r>
    </w:p>
    <w:p w:rsidR="00387913" w:rsidRPr="00CD0C94" w:rsidRDefault="00387913" w:rsidP="002B4688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CD0C94">
        <w:rPr>
          <w:rFonts w:cs="Verdana"/>
          <w:b w:val="0"/>
          <w:sz w:val="22"/>
          <w:szCs w:val="22"/>
        </w:rPr>
        <w:t>Dyrektor</w:t>
      </w:r>
    </w:p>
    <w:p w:rsidR="00387913" w:rsidRPr="00CD0C94" w:rsidRDefault="00387913" w:rsidP="002B4688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CD0C94">
        <w:rPr>
          <w:b w:val="0"/>
          <w:sz w:val="22"/>
          <w:szCs w:val="22"/>
        </w:rPr>
        <w:t>ul. Krakowska 2</w:t>
      </w:r>
    </w:p>
    <w:p w:rsidR="00387913" w:rsidRPr="00CD0C94" w:rsidRDefault="00387913" w:rsidP="002B4688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CD0C94">
        <w:rPr>
          <w:b w:val="0"/>
          <w:sz w:val="22"/>
          <w:szCs w:val="22"/>
        </w:rPr>
        <w:t>50-425 Wrocław</w:t>
      </w:r>
    </w:p>
    <w:p w:rsidR="00387913" w:rsidRPr="00CD0C94" w:rsidRDefault="00387913" w:rsidP="002B4688">
      <w:pPr>
        <w:pStyle w:val="10Szanowny"/>
        <w:spacing w:before="200" w:after="200" w:line="276" w:lineRule="auto"/>
        <w:jc w:val="left"/>
        <w:outlineLvl w:val="0"/>
        <w:rPr>
          <w:sz w:val="22"/>
          <w:szCs w:val="22"/>
        </w:rPr>
      </w:pPr>
      <w:r w:rsidRPr="00CD0C94">
        <w:rPr>
          <w:sz w:val="22"/>
          <w:szCs w:val="22"/>
        </w:rPr>
        <w:t>Wrocław, 18 sierpnia 2021 r.</w:t>
      </w:r>
    </w:p>
    <w:p w:rsidR="00387913" w:rsidRPr="00CD0C94" w:rsidRDefault="00CD0C94" w:rsidP="002B4688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WKN-KPZ.1711.11.2021</w:t>
      </w:r>
    </w:p>
    <w:p w:rsidR="00387913" w:rsidRPr="00CD0C94" w:rsidRDefault="00387913" w:rsidP="002B4688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CD0C94">
        <w:rPr>
          <w:rStyle w:val="readonlytext"/>
          <w:rFonts w:ascii="Verdana" w:hAnsi="Verdana"/>
          <w:color w:val="000000"/>
          <w:sz w:val="22"/>
          <w:szCs w:val="22"/>
        </w:rPr>
        <w:t>00099095/2021/W</w:t>
      </w:r>
    </w:p>
    <w:p w:rsidR="00387913" w:rsidRPr="00CD0C94" w:rsidRDefault="00387913" w:rsidP="002B4688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WYSTĄPIENIE POKONTROLNE</w:t>
      </w:r>
    </w:p>
    <w:p w:rsidR="00387913" w:rsidRPr="00CD0C94" w:rsidRDefault="00387913" w:rsidP="002B4688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CD0C94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387913" w:rsidRPr="00CD0C94" w:rsidRDefault="00387913" w:rsidP="002B4688">
      <w:pPr>
        <w:pStyle w:val="10Szanowny"/>
        <w:numPr>
          <w:ilvl w:val="0"/>
          <w:numId w:val="6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CD0C94">
        <w:rPr>
          <w:sz w:val="22"/>
          <w:szCs w:val="22"/>
        </w:rPr>
        <w:t>zgodność planow</w:t>
      </w:r>
      <w:r w:rsidR="002B4688">
        <w:rPr>
          <w:sz w:val="22"/>
          <w:szCs w:val="22"/>
        </w:rPr>
        <w:t xml:space="preserve">ania budżetu w ramach § 4210 i </w:t>
      </w:r>
      <w:r w:rsidRPr="00CD0C94">
        <w:rPr>
          <w:sz w:val="22"/>
          <w:szCs w:val="22"/>
        </w:rPr>
        <w:t>§ 4300 z zasadami opracowanymi przez organ prowadzący oraz jego realizacja,</w:t>
      </w:r>
    </w:p>
    <w:p w:rsidR="00387913" w:rsidRPr="00CD0C94" w:rsidRDefault="00387913" w:rsidP="002B4688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387913" w:rsidRPr="00CD0C94" w:rsidRDefault="00387913" w:rsidP="002B4688">
      <w:pPr>
        <w:spacing w:line="276" w:lineRule="auto"/>
        <w:rPr>
          <w:rFonts w:ascii="Verdana" w:hAnsi="Verdana"/>
          <w:sz w:val="22"/>
          <w:szCs w:val="22"/>
        </w:rPr>
      </w:pPr>
      <w:r w:rsidRPr="00CD0C94">
        <w:rPr>
          <w:rFonts w:ascii="Verdana" w:hAnsi="Verdana" w:cs="Arial"/>
          <w:sz w:val="22"/>
          <w:szCs w:val="22"/>
        </w:rPr>
        <w:t>za rok 2020</w:t>
      </w:r>
      <w:r w:rsidRPr="00CD0C94">
        <w:rPr>
          <w:rFonts w:ascii="Verdana" w:hAnsi="Verdana"/>
          <w:sz w:val="22"/>
          <w:szCs w:val="22"/>
        </w:rPr>
        <w:t>,</w:t>
      </w:r>
    </w:p>
    <w:p w:rsidR="00387913" w:rsidRPr="00CD0C94" w:rsidRDefault="00387913" w:rsidP="002B4688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zagadnienia organizacyjno-prawne i kadrowo-płacowe za rok szkolny 2019/2020.</w:t>
      </w:r>
    </w:p>
    <w:p w:rsidR="00387913" w:rsidRPr="00CD0C94" w:rsidRDefault="00387913" w:rsidP="002B4688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Wyniki kontroli przedstawiono w protokole nr WKN-KPZ.1711.11.2021, do którego nie wniesiono zastrzeżeń.</w:t>
      </w:r>
    </w:p>
    <w:p w:rsidR="00387913" w:rsidRPr="00CD0C94" w:rsidRDefault="00387913" w:rsidP="002B4688">
      <w:pPr>
        <w:spacing w:line="276" w:lineRule="auto"/>
        <w:rPr>
          <w:rFonts w:ascii="Verdana" w:hAnsi="Verdana"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CD0C94">
        <w:rPr>
          <w:rFonts w:ascii="Verdana" w:hAnsi="Verdana"/>
          <w:bCs/>
          <w:sz w:val="22"/>
          <w:szCs w:val="22"/>
        </w:rPr>
        <w:t>nieprawidłowości polegających na s</w:t>
      </w:r>
      <w:r w:rsidRPr="00CD0C94">
        <w:rPr>
          <w:rFonts w:ascii="Verdana" w:hAnsi="Verdana"/>
          <w:sz w:val="22"/>
          <w:szCs w:val="22"/>
        </w:rPr>
        <w:t>porządzeniu projektu planu finansowego jednostki niezgodnie z zasadami określonymi w zarządzeniu nr 1317/19 Prezydenta Wrocławia z 10 lipca 2019 r. oraz wytycznymi organu prowadzącego wskutek:</w:t>
      </w:r>
    </w:p>
    <w:p w:rsidR="00387913" w:rsidRPr="00CD0C94" w:rsidRDefault="00387913" w:rsidP="002B4688">
      <w:pPr>
        <w:pStyle w:val="Akapitzlist"/>
        <w:numPr>
          <w:ilvl w:val="0"/>
          <w:numId w:val="7"/>
        </w:numPr>
        <w:spacing w:line="276" w:lineRule="auto"/>
        <w:ind w:left="567" w:hanging="425"/>
        <w:rPr>
          <w:rFonts w:ascii="Verdana" w:hAnsi="Verdana"/>
          <w:bCs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 xml:space="preserve">zaplanowania dodatków motywacyjnych dla nauczycieli w kwocie 109.995,60 zł zamiast </w:t>
      </w:r>
      <w:r w:rsidRPr="00CD0C94">
        <w:rPr>
          <w:rFonts w:ascii="Verdana" w:hAnsi="Verdana" w:cs="Verdana"/>
          <w:sz w:val="22"/>
          <w:szCs w:val="22"/>
        </w:rPr>
        <w:t>110.068,80 zł</w:t>
      </w:r>
      <w:r w:rsidRPr="00CD0C94">
        <w:rPr>
          <w:rFonts w:ascii="Verdana" w:hAnsi="Verdana"/>
          <w:sz w:val="22"/>
          <w:szCs w:val="22"/>
        </w:rPr>
        <w:t>,</w:t>
      </w:r>
    </w:p>
    <w:p w:rsidR="00387913" w:rsidRPr="00CD0C94" w:rsidRDefault="00387913" w:rsidP="002B4688">
      <w:pPr>
        <w:pStyle w:val="Akapitzlist"/>
        <w:numPr>
          <w:ilvl w:val="0"/>
          <w:numId w:val="7"/>
        </w:numPr>
        <w:spacing w:line="276" w:lineRule="auto"/>
        <w:ind w:left="567" w:hanging="425"/>
        <w:rPr>
          <w:rFonts w:ascii="Verdana" w:hAnsi="Verdana"/>
          <w:bCs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zaplanowania dodatków funkcyjnych dla nauczycieli, którym powierzono funkcję wychowawcy klasy w kwocie 56.400,00 zł zamiast 57.600,00 zł,</w:t>
      </w:r>
    </w:p>
    <w:p w:rsidR="00387913" w:rsidRPr="00CD0C94" w:rsidRDefault="00387913" w:rsidP="002B4688">
      <w:pPr>
        <w:pStyle w:val="Akapitzlist"/>
        <w:numPr>
          <w:ilvl w:val="0"/>
          <w:numId w:val="7"/>
        </w:numPr>
        <w:spacing w:line="276" w:lineRule="auto"/>
        <w:ind w:left="567" w:hanging="425"/>
        <w:rPr>
          <w:rFonts w:ascii="Verdana" w:hAnsi="Verdana"/>
          <w:bCs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niezaplanowania nagród jubileuszowych dla 2 nauczycieli,</w:t>
      </w:r>
    </w:p>
    <w:p w:rsidR="00387913" w:rsidRPr="00CD0C94" w:rsidRDefault="00387913" w:rsidP="002B4688">
      <w:pPr>
        <w:pStyle w:val="Akapitzlist"/>
        <w:numPr>
          <w:ilvl w:val="0"/>
          <w:numId w:val="7"/>
        </w:numPr>
        <w:spacing w:line="276" w:lineRule="auto"/>
        <w:ind w:left="567" w:hanging="425"/>
        <w:rPr>
          <w:rFonts w:ascii="Verdana" w:hAnsi="Verdana"/>
          <w:bCs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lastRenderedPageBreak/>
        <w:t>uwzględnienie 15 oddziałów szkolnych zamiast 14 przy p</w:t>
      </w:r>
      <w:r w:rsidR="00CD0C94">
        <w:rPr>
          <w:rFonts w:ascii="Verdana" w:hAnsi="Verdana"/>
          <w:sz w:val="22"/>
          <w:szCs w:val="22"/>
        </w:rPr>
        <w:t>lanowaniu wydatków rzeczowych,</w:t>
      </w:r>
    </w:p>
    <w:p w:rsidR="00387913" w:rsidRPr="00CD0C94" w:rsidRDefault="00387913" w:rsidP="002B4688">
      <w:pPr>
        <w:pStyle w:val="Akapitzlist"/>
        <w:numPr>
          <w:ilvl w:val="0"/>
          <w:numId w:val="7"/>
        </w:numPr>
        <w:spacing w:line="276" w:lineRule="auto"/>
        <w:ind w:left="567" w:hanging="425"/>
        <w:rPr>
          <w:rFonts w:ascii="Verdana" w:hAnsi="Verdana"/>
          <w:bCs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wpisania wydatków na „Zakup usług serwisowych dla sprzętu komputerowego, okablowania lub urządzeń-Infor</w:t>
      </w:r>
      <w:r w:rsidR="00CD0C94">
        <w:rPr>
          <w:rFonts w:ascii="Verdana" w:hAnsi="Verdana"/>
          <w:sz w:val="22"/>
          <w:szCs w:val="22"/>
        </w:rPr>
        <w:t>matyka” do załącznika WFI nr 3.</w:t>
      </w:r>
    </w:p>
    <w:p w:rsidR="00387913" w:rsidRPr="00CD0C94" w:rsidRDefault="00387913" w:rsidP="002B4688">
      <w:pPr>
        <w:spacing w:before="200" w:after="200" w:line="276" w:lineRule="auto"/>
        <w:outlineLvl w:val="0"/>
        <w:rPr>
          <w:rFonts w:ascii="Verdana" w:hAnsi="Verdana"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>W pozostałym zakresie nie stwierdzono nieprawidłowości.</w:t>
      </w:r>
    </w:p>
    <w:p w:rsidR="00387913" w:rsidRPr="00CD0C94" w:rsidRDefault="00387913" w:rsidP="002B4688">
      <w:pPr>
        <w:spacing w:line="276" w:lineRule="auto"/>
        <w:rPr>
          <w:rFonts w:ascii="Verdana" w:hAnsi="Verdana"/>
          <w:sz w:val="22"/>
          <w:szCs w:val="22"/>
        </w:rPr>
      </w:pPr>
      <w:r w:rsidRPr="00CD0C94">
        <w:rPr>
          <w:rFonts w:ascii="Verdana" w:hAnsi="Verdana"/>
          <w:sz w:val="22"/>
          <w:szCs w:val="22"/>
        </w:rPr>
        <w:t xml:space="preserve">W związku z powyższym </w:t>
      </w:r>
      <w:r w:rsidRPr="00CD0C94">
        <w:rPr>
          <w:rFonts w:ascii="Verdana" w:hAnsi="Verdana"/>
          <w:bCs/>
          <w:sz w:val="22"/>
          <w:szCs w:val="22"/>
        </w:rPr>
        <w:t>zalecam:</w:t>
      </w:r>
    </w:p>
    <w:p w:rsidR="00387913" w:rsidRPr="00CD0C94" w:rsidRDefault="00387913" w:rsidP="002B4688">
      <w:pPr>
        <w:pStyle w:val="04StanowiskoAdresata"/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after="0" w:line="276" w:lineRule="auto"/>
        <w:ind w:left="426"/>
        <w:jc w:val="left"/>
        <w:rPr>
          <w:sz w:val="22"/>
          <w:szCs w:val="22"/>
        </w:rPr>
      </w:pPr>
      <w:r w:rsidRPr="00CD0C94">
        <w:rPr>
          <w:sz w:val="22"/>
          <w:szCs w:val="22"/>
        </w:rPr>
        <w:t>Sporządzanie załącznika WFI nr 3, zgodnie z zasadami okr</w:t>
      </w:r>
      <w:r w:rsidR="00846FF1" w:rsidRPr="00CD0C94">
        <w:rPr>
          <w:sz w:val="22"/>
          <w:szCs w:val="22"/>
        </w:rPr>
        <w:t>eślonymi przez organ prowadzący.</w:t>
      </w:r>
    </w:p>
    <w:p w:rsidR="00387913" w:rsidRPr="00CD0C94" w:rsidRDefault="00387913" w:rsidP="002B4688">
      <w:pPr>
        <w:pStyle w:val="04StanowiskoAdresata"/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after="0" w:line="276" w:lineRule="auto"/>
        <w:ind w:left="426" w:hanging="426"/>
        <w:jc w:val="left"/>
        <w:rPr>
          <w:sz w:val="22"/>
          <w:szCs w:val="22"/>
        </w:rPr>
      </w:pPr>
      <w:r w:rsidRPr="00CD0C94">
        <w:rPr>
          <w:sz w:val="22"/>
          <w:szCs w:val="22"/>
        </w:rPr>
        <w:t>Planowanie wydatków rzeczowych – w ustalonym łącznym limicie, zgodnie z zasadami okr</w:t>
      </w:r>
      <w:r w:rsidR="00846FF1" w:rsidRPr="00CD0C94">
        <w:rPr>
          <w:sz w:val="22"/>
          <w:szCs w:val="22"/>
        </w:rPr>
        <w:t>eślonymi przez organ prowadzący.</w:t>
      </w:r>
    </w:p>
    <w:p w:rsidR="00387913" w:rsidRPr="00CD0C94" w:rsidRDefault="00387913" w:rsidP="002B4688">
      <w:pPr>
        <w:pStyle w:val="04StanowiskoAdresata"/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after="0" w:line="276" w:lineRule="auto"/>
        <w:ind w:left="426" w:hanging="426"/>
        <w:jc w:val="left"/>
        <w:rPr>
          <w:sz w:val="22"/>
          <w:szCs w:val="22"/>
        </w:rPr>
      </w:pPr>
      <w:r w:rsidRPr="00CD0C94">
        <w:rPr>
          <w:sz w:val="22"/>
          <w:szCs w:val="22"/>
        </w:rPr>
        <w:t>Planowanie budżetu na wynagrodzenia nauczycieli w zakresie dodatków funkcyjnych dla nauczycieli, którym powierzono funkcję wychowawcy klasy oraz w zakresie dodatków motywacyjnych i nagród jubileuszowych, zgodnie z zasadami określonymi przez organ prowadzący.</w:t>
      </w:r>
    </w:p>
    <w:p w:rsidR="00387913" w:rsidRPr="00CD0C94" w:rsidRDefault="00387913" w:rsidP="002B4688">
      <w:pPr>
        <w:pStyle w:val="Tekstpodstawowy2"/>
        <w:spacing w:before="200" w:after="200" w:line="276" w:lineRule="auto"/>
        <w:jc w:val="left"/>
        <w:rPr>
          <w:szCs w:val="22"/>
        </w:rPr>
      </w:pPr>
      <w:r w:rsidRPr="00CD0C94">
        <w:rPr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CD0C94" w:rsidRDefault="00CD0C94" w:rsidP="002B468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D0C94" w:rsidRDefault="00CD0C94" w:rsidP="002B468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CD0C94" w:rsidRDefault="00CD0C94" w:rsidP="002B4688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CD0C94" w:rsidRPr="001C6D46" w:rsidRDefault="00CD0C94" w:rsidP="002B4688">
      <w:pPr>
        <w:pStyle w:val="10Szanowny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7120A8" w:rsidRPr="00CD0C94" w:rsidRDefault="00C21202" w:rsidP="002B4688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CD0C94">
        <w:rPr>
          <w:bCs/>
          <w:sz w:val="22"/>
          <w:szCs w:val="22"/>
        </w:rPr>
        <w:t xml:space="preserve">Pan Jarosław </w:t>
      </w:r>
      <w:proofErr w:type="spellStart"/>
      <w:r w:rsidRPr="00CD0C94">
        <w:rPr>
          <w:bCs/>
          <w:sz w:val="22"/>
          <w:szCs w:val="22"/>
        </w:rPr>
        <w:t>Delewski</w:t>
      </w:r>
      <w:proofErr w:type="spellEnd"/>
      <w:r w:rsidRPr="00CD0C94">
        <w:rPr>
          <w:bCs/>
          <w:sz w:val="22"/>
          <w:szCs w:val="22"/>
        </w:rPr>
        <w:t xml:space="preserve"> – Dyrektor DEU UMW wraz z protokołem</w:t>
      </w:r>
      <w:r w:rsidR="00304D44" w:rsidRPr="00CD0C94">
        <w:rPr>
          <w:bCs/>
          <w:sz w:val="22"/>
          <w:szCs w:val="22"/>
        </w:rPr>
        <w:t xml:space="preserve"> kontroli WKN-KPZ.1711.11</w:t>
      </w:r>
      <w:r w:rsidRPr="00CD0C94">
        <w:rPr>
          <w:bCs/>
          <w:sz w:val="22"/>
          <w:szCs w:val="22"/>
        </w:rPr>
        <w:t>.2021 w wersji elektronicznej</w:t>
      </w:r>
    </w:p>
    <w:sectPr w:rsidR="007120A8" w:rsidRPr="00CD0C94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6A0" w:rsidRDefault="00F856A0" w:rsidP="00D02900">
      <w:r>
        <w:separator/>
      </w:r>
    </w:p>
  </w:endnote>
  <w:endnote w:type="continuationSeparator" w:id="0">
    <w:p w:rsidR="00F856A0" w:rsidRDefault="00F856A0" w:rsidP="00D02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837C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E626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E6269">
      <w:rPr>
        <w:sz w:val="14"/>
        <w:szCs w:val="14"/>
      </w:rPr>
      <w:fldChar w:fldCharType="separate"/>
    </w:r>
    <w:r w:rsidR="002B4688">
      <w:rPr>
        <w:noProof/>
        <w:sz w:val="14"/>
        <w:szCs w:val="14"/>
      </w:rPr>
      <w:t>2</w:t>
    </w:r>
    <w:r w:rsidR="003E626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E626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E6269">
      <w:rPr>
        <w:sz w:val="14"/>
        <w:szCs w:val="14"/>
      </w:rPr>
      <w:fldChar w:fldCharType="separate"/>
    </w:r>
    <w:r w:rsidR="002B4688">
      <w:rPr>
        <w:noProof/>
        <w:sz w:val="14"/>
        <w:szCs w:val="14"/>
      </w:rPr>
      <w:t>2</w:t>
    </w:r>
    <w:r w:rsidR="003E626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F856A0">
    <w:pPr>
      <w:pStyle w:val="Stopka"/>
    </w:pPr>
  </w:p>
  <w:p w:rsidR="00260C77" w:rsidRDefault="002B468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9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6A0" w:rsidRDefault="00F856A0" w:rsidP="00D02900">
      <w:r>
        <w:separator/>
      </w:r>
    </w:p>
  </w:footnote>
  <w:footnote w:type="continuationSeparator" w:id="0">
    <w:p w:rsidR="00F856A0" w:rsidRDefault="00F856A0" w:rsidP="00D02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3E62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3E626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D2DFA"/>
    <w:multiLevelType w:val="hybridMultilevel"/>
    <w:tmpl w:val="94867BF8"/>
    <w:lvl w:ilvl="0" w:tplc="6C7A1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E0D7B"/>
    <w:multiLevelType w:val="hybridMultilevel"/>
    <w:tmpl w:val="9CE6A85E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B65BE"/>
    <w:multiLevelType w:val="hybridMultilevel"/>
    <w:tmpl w:val="CD84DB28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21202"/>
    <w:rsid w:val="00030A60"/>
    <w:rsid w:val="00044091"/>
    <w:rsid w:val="000A5484"/>
    <w:rsid w:val="000D5148"/>
    <w:rsid w:val="00142E55"/>
    <w:rsid w:val="001508AE"/>
    <w:rsid w:val="001C103D"/>
    <w:rsid w:val="001C4997"/>
    <w:rsid w:val="001F2481"/>
    <w:rsid w:val="00211AE1"/>
    <w:rsid w:val="00246363"/>
    <w:rsid w:val="002A19E8"/>
    <w:rsid w:val="002B4688"/>
    <w:rsid w:val="00304D44"/>
    <w:rsid w:val="00387913"/>
    <w:rsid w:val="003E6269"/>
    <w:rsid w:val="004B2734"/>
    <w:rsid w:val="005328CC"/>
    <w:rsid w:val="005419C4"/>
    <w:rsid w:val="00557015"/>
    <w:rsid w:val="005D21FB"/>
    <w:rsid w:val="005F5C87"/>
    <w:rsid w:val="00674A17"/>
    <w:rsid w:val="006837C8"/>
    <w:rsid w:val="006A2C13"/>
    <w:rsid w:val="007120A8"/>
    <w:rsid w:val="007126AD"/>
    <w:rsid w:val="00721DE9"/>
    <w:rsid w:val="00736C3E"/>
    <w:rsid w:val="00763B08"/>
    <w:rsid w:val="00765FCC"/>
    <w:rsid w:val="007E6F47"/>
    <w:rsid w:val="00846FF1"/>
    <w:rsid w:val="008B4D50"/>
    <w:rsid w:val="008C3182"/>
    <w:rsid w:val="00953865"/>
    <w:rsid w:val="009F70BA"/>
    <w:rsid w:val="00AA0879"/>
    <w:rsid w:val="00AC65B8"/>
    <w:rsid w:val="00AF0390"/>
    <w:rsid w:val="00B45C6C"/>
    <w:rsid w:val="00B6042B"/>
    <w:rsid w:val="00B65CC6"/>
    <w:rsid w:val="00C131FF"/>
    <w:rsid w:val="00C21202"/>
    <w:rsid w:val="00CD0C94"/>
    <w:rsid w:val="00D02900"/>
    <w:rsid w:val="00D1285D"/>
    <w:rsid w:val="00D62B25"/>
    <w:rsid w:val="00DC05E7"/>
    <w:rsid w:val="00EB3576"/>
    <w:rsid w:val="00ED2D64"/>
    <w:rsid w:val="00EE1575"/>
    <w:rsid w:val="00F33445"/>
    <w:rsid w:val="00F856A0"/>
    <w:rsid w:val="00F9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2120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C21202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C21202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C21202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C21202"/>
  </w:style>
  <w:style w:type="paragraph" w:styleId="Tekstpodstawowy2">
    <w:name w:val="Body Text 2"/>
    <w:basedOn w:val="Normalny"/>
    <w:link w:val="Tekstpodstawowy2Znak"/>
    <w:semiHidden/>
    <w:rsid w:val="00C21202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1202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C21202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C21202"/>
    <w:pPr>
      <w:ind w:left="720"/>
      <w:contextualSpacing/>
    </w:pPr>
  </w:style>
  <w:style w:type="paragraph" w:customStyle="1" w:styleId="Nagwektabeli">
    <w:name w:val="Nagłówek tabeli"/>
    <w:basedOn w:val="Normalny"/>
    <w:rsid w:val="00C21202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D0C9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D0C9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5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4</cp:revision>
  <cp:lastPrinted>2021-08-13T11:44:00Z</cp:lastPrinted>
  <dcterms:created xsi:type="dcterms:W3CDTF">2022-02-04T13:03:00Z</dcterms:created>
  <dcterms:modified xsi:type="dcterms:W3CDTF">2022-02-08T13:05:00Z</dcterms:modified>
</cp:coreProperties>
</file>