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13" w:rsidRPr="005A04B4" w:rsidRDefault="000B5170" w:rsidP="005121D7">
      <w:pPr>
        <w:pStyle w:val="08Sygnaturapisma"/>
        <w:spacing w:before="120" w:line="276" w:lineRule="auto"/>
        <w:jc w:val="left"/>
        <w:rPr>
          <w:bCs/>
          <w:sz w:val="22"/>
          <w:szCs w:val="22"/>
        </w:rPr>
      </w:pPr>
      <w:r w:rsidRPr="005A04B4">
        <w:rPr>
          <w:bCs/>
          <w:sz w:val="22"/>
          <w:szCs w:val="22"/>
        </w:rPr>
        <w:t>Z</w:t>
      </w:r>
      <w:r w:rsidR="00371239" w:rsidRPr="005A04B4">
        <w:rPr>
          <w:bCs/>
          <w:sz w:val="22"/>
          <w:szCs w:val="22"/>
        </w:rPr>
        <w:t>espół Szkół Teleinformatycznych</w:t>
      </w:r>
    </w:p>
    <w:p w:rsidR="00371239" w:rsidRPr="005A04B4" w:rsidRDefault="000B5170" w:rsidP="005121D7">
      <w:pPr>
        <w:pStyle w:val="08Sygnaturapisma"/>
        <w:spacing w:before="120" w:line="276" w:lineRule="auto"/>
        <w:jc w:val="left"/>
        <w:rPr>
          <w:bCs/>
          <w:sz w:val="22"/>
          <w:szCs w:val="22"/>
        </w:rPr>
      </w:pPr>
      <w:r w:rsidRPr="005A04B4">
        <w:rPr>
          <w:bCs/>
          <w:sz w:val="22"/>
          <w:szCs w:val="22"/>
        </w:rPr>
        <w:t>i Elektronicznych</w:t>
      </w:r>
    </w:p>
    <w:p w:rsidR="003F37E9" w:rsidRPr="005A04B4" w:rsidRDefault="003F37E9" w:rsidP="005121D7">
      <w:pPr>
        <w:pStyle w:val="08Sygnaturapisma"/>
        <w:spacing w:before="120" w:line="276" w:lineRule="auto"/>
        <w:jc w:val="left"/>
        <w:rPr>
          <w:bCs/>
          <w:sz w:val="22"/>
          <w:szCs w:val="22"/>
        </w:rPr>
      </w:pPr>
      <w:r w:rsidRPr="005A04B4">
        <w:rPr>
          <w:sz w:val="22"/>
          <w:szCs w:val="22"/>
        </w:rPr>
        <w:t xml:space="preserve">Pan </w:t>
      </w:r>
      <w:r w:rsidR="00B904F1" w:rsidRPr="005A04B4">
        <w:rPr>
          <w:sz w:val="22"/>
          <w:szCs w:val="22"/>
        </w:rPr>
        <w:t>Rafał</w:t>
      </w:r>
      <w:r w:rsidR="000B5170" w:rsidRPr="005A04B4">
        <w:rPr>
          <w:sz w:val="22"/>
          <w:szCs w:val="22"/>
        </w:rPr>
        <w:t xml:space="preserve"> Cichocki</w:t>
      </w:r>
    </w:p>
    <w:p w:rsidR="008C0567" w:rsidRPr="005A04B4" w:rsidRDefault="008C0567" w:rsidP="005121D7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A04B4">
        <w:rPr>
          <w:sz w:val="22"/>
          <w:szCs w:val="22"/>
        </w:rPr>
        <w:t>Dyrektor</w:t>
      </w:r>
    </w:p>
    <w:p w:rsidR="008C0567" w:rsidRPr="005A04B4" w:rsidRDefault="00AE0BBA" w:rsidP="005121D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5A04B4">
        <w:rPr>
          <w:sz w:val="22"/>
          <w:szCs w:val="22"/>
        </w:rPr>
        <w:t>u</w:t>
      </w:r>
      <w:r w:rsidR="00A1621F" w:rsidRPr="005A04B4">
        <w:rPr>
          <w:sz w:val="22"/>
          <w:szCs w:val="22"/>
        </w:rPr>
        <w:t xml:space="preserve">l. </w:t>
      </w:r>
      <w:r w:rsidR="000B5170" w:rsidRPr="005A04B4">
        <w:rPr>
          <w:bCs/>
          <w:sz w:val="22"/>
          <w:szCs w:val="22"/>
        </w:rPr>
        <w:t>Gen. Józefa Haukego-Bosaka 21</w:t>
      </w:r>
    </w:p>
    <w:p w:rsidR="008C0567" w:rsidRPr="005A04B4" w:rsidRDefault="000B5170" w:rsidP="005121D7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5A04B4">
        <w:rPr>
          <w:sz w:val="22"/>
          <w:szCs w:val="22"/>
        </w:rPr>
        <w:t>50</w:t>
      </w:r>
      <w:r w:rsidR="00A1621F" w:rsidRPr="005A04B4">
        <w:rPr>
          <w:sz w:val="22"/>
          <w:szCs w:val="22"/>
        </w:rPr>
        <w:t>-</w:t>
      </w:r>
      <w:r w:rsidRPr="005A04B4">
        <w:rPr>
          <w:sz w:val="22"/>
          <w:szCs w:val="22"/>
        </w:rPr>
        <w:t>447</w:t>
      </w:r>
      <w:r w:rsidR="008C0567" w:rsidRPr="005A04B4">
        <w:rPr>
          <w:sz w:val="22"/>
          <w:szCs w:val="22"/>
        </w:rPr>
        <w:t xml:space="preserve"> Wrocław</w:t>
      </w:r>
    </w:p>
    <w:p w:rsidR="008C0567" w:rsidRPr="005A04B4" w:rsidRDefault="00CE7CCF" w:rsidP="005121D7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5A04B4">
        <w:rPr>
          <w:sz w:val="22"/>
          <w:szCs w:val="22"/>
        </w:rPr>
        <w:t xml:space="preserve">Wrocław, 22 </w:t>
      </w:r>
      <w:r w:rsidR="007A5813" w:rsidRPr="005A04B4">
        <w:rPr>
          <w:sz w:val="22"/>
          <w:szCs w:val="22"/>
        </w:rPr>
        <w:t>listopada</w:t>
      </w:r>
      <w:r w:rsidR="008C0567" w:rsidRPr="005A04B4">
        <w:rPr>
          <w:sz w:val="22"/>
          <w:szCs w:val="22"/>
        </w:rPr>
        <w:t xml:space="preserve"> 2021 r.</w:t>
      </w:r>
    </w:p>
    <w:p w:rsidR="008C0567" w:rsidRPr="005A04B4" w:rsidRDefault="008C0567" w:rsidP="005A04B4">
      <w:pPr>
        <w:pStyle w:val="08Sygnaturapisma"/>
        <w:spacing w:before="200" w:after="0" w:line="276" w:lineRule="auto"/>
        <w:jc w:val="left"/>
        <w:rPr>
          <w:rFonts w:cs="Arial"/>
          <w:sz w:val="22"/>
          <w:szCs w:val="22"/>
        </w:rPr>
      </w:pPr>
      <w:r w:rsidRPr="005A04B4">
        <w:rPr>
          <w:rFonts w:cs="Arial"/>
          <w:sz w:val="22"/>
          <w:szCs w:val="22"/>
        </w:rPr>
        <w:t>WKN-KPZ.1711.</w:t>
      </w:r>
      <w:r w:rsidR="000B5170" w:rsidRPr="005A04B4">
        <w:rPr>
          <w:rFonts w:cs="Arial"/>
          <w:sz w:val="22"/>
          <w:szCs w:val="22"/>
        </w:rPr>
        <w:t>21</w:t>
      </w:r>
      <w:r w:rsidRPr="005A04B4">
        <w:rPr>
          <w:rFonts w:cs="Arial"/>
          <w:sz w:val="22"/>
          <w:szCs w:val="22"/>
        </w:rPr>
        <w:t>.2021</w:t>
      </w:r>
    </w:p>
    <w:p w:rsidR="008C0567" w:rsidRPr="005A04B4" w:rsidRDefault="00B6542B" w:rsidP="005121D7">
      <w:pPr>
        <w:pStyle w:val="06Adresmiasto"/>
        <w:spacing w:before="120" w:after="0" w:line="276" w:lineRule="auto"/>
        <w:jc w:val="left"/>
        <w:rPr>
          <w:rFonts w:cs="Arial"/>
          <w:sz w:val="22"/>
          <w:szCs w:val="22"/>
        </w:rPr>
      </w:pPr>
      <w:r w:rsidRPr="005A04B4">
        <w:rPr>
          <w:rFonts w:cs="Arial"/>
          <w:sz w:val="22"/>
          <w:szCs w:val="22"/>
        </w:rPr>
        <w:t>00128333</w:t>
      </w:r>
      <w:r w:rsidR="008C0567" w:rsidRPr="005A04B4">
        <w:rPr>
          <w:rFonts w:cs="Arial"/>
          <w:sz w:val="22"/>
          <w:szCs w:val="22"/>
        </w:rPr>
        <w:t>/2021/W</w:t>
      </w:r>
    </w:p>
    <w:p w:rsidR="002B6AF3" w:rsidRPr="005A04B4" w:rsidRDefault="002B6AF3" w:rsidP="005A04B4">
      <w:pPr>
        <w:pStyle w:val="Bodytext20"/>
        <w:shd w:val="clear" w:color="auto" w:fill="auto"/>
        <w:spacing w:before="240" w:after="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  <w:lang w:bidi="pl-PL"/>
        </w:rPr>
        <w:t>WYSTĄPIENIE POKONTROLNE</w:t>
      </w:r>
    </w:p>
    <w:p w:rsidR="00F55F26" w:rsidRPr="005A04B4" w:rsidRDefault="00F55F26" w:rsidP="005A04B4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5A04B4">
        <w:rPr>
          <w:bCs w:val="0"/>
          <w:sz w:val="22"/>
          <w:szCs w:val="22"/>
        </w:rPr>
        <w:t>Wydział Kontroli Urzędu Miejskiego Wrocławia przeprowadził kontrolę w</w:t>
      </w:r>
      <w:r w:rsidR="00371239" w:rsidRPr="005A04B4">
        <w:rPr>
          <w:bCs w:val="0"/>
          <w:sz w:val="22"/>
          <w:szCs w:val="22"/>
        </w:rPr>
        <w:t xml:space="preserve"> </w:t>
      </w:r>
      <w:r w:rsidRPr="005A04B4">
        <w:rPr>
          <w:bCs w:val="0"/>
          <w:sz w:val="22"/>
          <w:szCs w:val="22"/>
        </w:rPr>
        <w:t>kierowanej przez Pan</w:t>
      </w:r>
      <w:r w:rsidR="000B5170" w:rsidRPr="005A04B4">
        <w:rPr>
          <w:bCs w:val="0"/>
          <w:sz w:val="22"/>
          <w:szCs w:val="22"/>
        </w:rPr>
        <w:t>a</w:t>
      </w:r>
      <w:r w:rsidRPr="005A04B4">
        <w:rPr>
          <w:bCs w:val="0"/>
          <w:sz w:val="22"/>
          <w:szCs w:val="22"/>
        </w:rPr>
        <w:t xml:space="preserve"> Dyrektora jednostce, której przedmiotem były:</w:t>
      </w:r>
    </w:p>
    <w:p w:rsidR="007A5813" w:rsidRPr="005A04B4" w:rsidRDefault="000B5170" w:rsidP="005A04B4">
      <w:pPr>
        <w:pStyle w:val="10Szanowny"/>
        <w:numPr>
          <w:ilvl w:val="0"/>
          <w:numId w:val="27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5A04B4">
        <w:rPr>
          <w:rFonts w:cs="Calibri"/>
          <w:sz w:val="22"/>
          <w:szCs w:val="22"/>
        </w:rPr>
        <w:t>zgodność a</w:t>
      </w:r>
      <w:r w:rsidR="00DD7215" w:rsidRPr="005A04B4">
        <w:rPr>
          <w:rFonts w:cs="Calibri"/>
          <w:sz w:val="22"/>
          <w:szCs w:val="22"/>
        </w:rPr>
        <w:t xml:space="preserve">rkusza organizacyjnego Szkoły z </w:t>
      </w:r>
      <w:r w:rsidRPr="005A04B4">
        <w:rPr>
          <w:rFonts w:cs="Calibri"/>
          <w:sz w:val="22"/>
          <w:szCs w:val="22"/>
        </w:rPr>
        <w:t>planem finansowym, zakresem obowiązków pracowników pedagogicznych i</w:t>
      </w:r>
      <w:r w:rsidR="005A04B4">
        <w:rPr>
          <w:rFonts w:cs="Calibri"/>
          <w:sz w:val="22"/>
          <w:szCs w:val="22"/>
        </w:rPr>
        <w:t xml:space="preserve"> </w:t>
      </w:r>
      <w:r w:rsidRPr="005A04B4">
        <w:rPr>
          <w:rFonts w:cs="Calibri"/>
          <w:sz w:val="22"/>
          <w:szCs w:val="22"/>
        </w:rPr>
        <w:t>niepedagogicznych i</w:t>
      </w:r>
      <w:r w:rsidR="00371239" w:rsidRPr="005A04B4">
        <w:rPr>
          <w:rFonts w:cs="Calibri"/>
          <w:sz w:val="22"/>
          <w:szCs w:val="22"/>
        </w:rPr>
        <w:t xml:space="preserve"> </w:t>
      </w:r>
      <w:r w:rsidRPr="005A04B4">
        <w:rPr>
          <w:rFonts w:cs="Calibri"/>
          <w:sz w:val="22"/>
          <w:szCs w:val="22"/>
        </w:rPr>
        <w:t>przydziałem zadań na rok szkolny</w:t>
      </w:r>
      <w:r w:rsidR="00F55F26" w:rsidRPr="005A04B4">
        <w:rPr>
          <w:sz w:val="22"/>
          <w:szCs w:val="22"/>
        </w:rPr>
        <w:t>,</w:t>
      </w:r>
    </w:p>
    <w:p w:rsidR="007A5813" w:rsidRPr="005A04B4" w:rsidRDefault="000B5170" w:rsidP="005A04B4">
      <w:pPr>
        <w:pStyle w:val="10Szanowny"/>
        <w:numPr>
          <w:ilvl w:val="0"/>
          <w:numId w:val="27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5A04B4">
        <w:rPr>
          <w:rFonts w:cs="Calibri"/>
          <w:sz w:val="22"/>
          <w:szCs w:val="22"/>
        </w:rPr>
        <w:t>przestrzega</w:t>
      </w:r>
      <w:r w:rsidR="007A5813" w:rsidRPr="005A04B4">
        <w:rPr>
          <w:rFonts w:cs="Calibri"/>
          <w:sz w:val="22"/>
          <w:szCs w:val="22"/>
        </w:rPr>
        <w:t xml:space="preserve">nie zapisów Karty Nauczyciela i </w:t>
      </w:r>
      <w:r w:rsidRPr="005A04B4">
        <w:rPr>
          <w:rFonts w:cs="Calibri"/>
          <w:sz w:val="22"/>
          <w:szCs w:val="22"/>
        </w:rPr>
        <w:t>Kodeksu Pracy w zakresie zatrudniania nauczycieli i pracowników niebędących nauczycielami</w:t>
      </w:r>
      <w:r w:rsidR="00F55F26" w:rsidRPr="005A04B4">
        <w:rPr>
          <w:sz w:val="22"/>
          <w:szCs w:val="22"/>
        </w:rPr>
        <w:t>,</w:t>
      </w:r>
    </w:p>
    <w:p w:rsidR="00DD7215" w:rsidRPr="005A04B4" w:rsidRDefault="00DD7215" w:rsidP="005A04B4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5A04B4">
        <w:rPr>
          <w:rFonts w:ascii="Verdana" w:eastAsia="Arial Unicode MS" w:hAnsi="Verdana"/>
          <w:sz w:val="22"/>
          <w:szCs w:val="22"/>
        </w:rPr>
        <w:t>za rok szkolny 2019/2020,</w:t>
      </w:r>
    </w:p>
    <w:p w:rsidR="007A5813" w:rsidRPr="005A04B4" w:rsidRDefault="00F55F26" w:rsidP="005A04B4">
      <w:pPr>
        <w:pStyle w:val="10Szanowny"/>
        <w:numPr>
          <w:ilvl w:val="0"/>
          <w:numId w:val="27"/>
        </w:numPr>
        <w:suppressAutoHyphens/>
        <w:spacing w:before="0" w:line="276" w:lineRule="auto"/>
        <w:ind w:left="284" w:hanging="284"/>
        <w:jc w:val="left"/>
        <w:rPr>
          <w:sz w:val="22"/>
          <w:szCs w:val="22"/>
        </w:rPr>
      </w:pPr>
      <w:r w:rsidRPr="005A04B4">
        <w:rPr>
          <w:rFonts w:cs="Arial"/>
          <w:sz w:val="22"/>
          <w:szCs w:val="22"/>
        </w:rPr>
        <w:t>powierzenie zadań z zakresu BHP oraz ich realizacja,</w:t>
      </w:r>
    </w:p>
    <w:p w:rsidR="00F55F26" w:rsidRPr="005A04B4" w:rsidRDefault="00F55F26" w:rsidP="005A04B4">
      <w:pPr>
        <w:pStyle w:val="10Szanowny"/>
        <w:suppressAutoHyphens/>
        <w:spacing w:before="0" w:line="276" w:lineRule="auto"/>
        <w:jc w:val="left"/>
        <w:rPr>
          <w:sz w:val="22"/>
          <w:szCs w:val="22"/>
        </w:rPr>
      </w:pPr>
      <w:r w:rsidRPr="005A04B4">
        <w:rPr>
          <w:rFonts w:cs="Arial"/>
          <w:sz w:val="22"/>
          <w:szCs w:val="22"/>
        </w:rPr>
        <w:t>za rok 2020</w:t>
      </w:r>
      <w:r w:rsidR="000B5170" w:rsidRPr="005A04B4">
        <w:rPr>
          <w:rFonts w:eastAsia="Arial Unicode MS"/>
          <w:sz w:val="22"/>
          <w:szCs w:val="22"/>
        </w:rPr>
        <w:t>.</w:t>
      </w:r>
    </w:p>
    <w:p w:rsidR="00F55F26" w:rsidRPr="005A04B4" w:rsidRDefault="00F55F26" w:rsidP="005A04B4">
      <w:pPr>
        <w:spacing w:before="200" w:line="276" w:lineRule="auto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Wyniki kontroli przedstawiono w protokole nr WKN-KPZ.1711.</w:t>
      </w:r>
      <w:r w:rsidR="000B5170" w:rsidRPr="005A04B4">
        <w:rPr>
          <w:rFonts w:ascii="Verdana" w:hAnsi="Verdana"/>
          <w:sz w:val="22"/>
          <w:szCs w:val="22"/>
        </w:rPr>
        <w:t>21</w:t>
      </w:r>
      <w:r w:rsidRPr="005A04B4">
        <w:rPr>
          <w:rFonts w:ascii="Verdana" w:hAnsi="Verdana"/>
          <w:sz w:val="22"/>
          <w:szCs w:val="22"/>
        </w:rPr>
        <w:t>.2021, do którego nie wniesiono zastrzeżeń.</w:t>
      </w:r>
    </w:p>
    <w:p w:rsidR="00F55F26" w:rsidRPr="005A04B4" w:rsidRDefault="00F55F26" w:rsidP="005A04B4">
      <w:pPr>
        <w:spacing w:before="200" w:line="276" w:lineRule="auto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2F4AFF" w:rsidRPr="005A04B4" w:rsidRDefault="00645F8D" w:rsidP="005A04B4">
      <w:pPr>
        <w:pStyle w:val="Akapitzlist"/>
        <w:numPr>
          <w:ilvl w:val="3"/>
          <w:numId w:val="2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Niewprowadzeniu zmian do arkusza organizacyjnego w związku z</w:t>
      </w:r>
      <w:r w:rsidR="00371239" w:rsidRPr="005A04B4">
        <w:rPr>
          <w:rFonts w:ascii="Verdana" w:hAnsi="Verdana"/>
          <w:sz w:val="22"/>
          <w:szCs w:val="22"/>
        </w:rPr>
        <w:t xml:space="preserve"> </w:t>
      </w:r>
      <w:r w:rsidRPr="005A04B4">
        <w:rPr>
          <w:rFonts w:ascii="Verdana" w:hAnsi="Verdana"/>
          <w:sz w:val="22"/>
          <w:szCs w:val="22"/>
        </w:rPr>
        <w:t xml:space="preserve">organizacją nauczania indywidualnego i </w:t>
      </w:r>
      <w:r w:rsidR="002F4AFF" w:rsidRPr="005A04B4">
        <w:rPr>
          <w:rFonts w:ascii="Verdana" w:hAnsi="Verdana"/>
          <w:sz w:val="22"/>
          <w:szCs w:val="22"/>
        </w:rPr>
        <w:t xml:space="preserve">zajęć </w:t>
      </w:r>
      <w:r w:rsidRPr="005A04B4">
        <w:rPr>
          <w:rFonts w:ascii="Verdana" w:hAnsi="Verdana"/>
          <w:sz w:val="22"/>
          <w:szCs w:val="22"/>
        </w:rPr>
        <w:t>rewalidacyjn</w:t>
      </w:r>
      <w:r w:rsidR="002F4AFF" w:rsidRPr="005A04B4">
        <w:rPr>
          <w:rFonts w:ascii="Verdana" w:hAnsi="Verdana"/>
          <w:sz w:val="22"/>
          <w:szCs w:val="22"/>
        </w:rPr>
        <w:t>ych</w:t>
      </w:r>
      <w:r w:rsidRPr="005A04B4">
        <w:rPr>
          <w:rFonts w:ascii="Verdana" w:hAnsi="Verdana"/>
          <w:sz w:val="22"/>
          <w:szCs w:val="22"/>
        </w:rPr>
        <w:t xml:space="preserve"> w trakcie roku szkolnego</w:t>
      </w:r>
      <w:r w:rsidR="00D67310" w:rsidRPr="005A04B4">
        <w:rPr>
          <w:rFonts w:ascii="Verdana" w:hAnsi="Verdana"/>
          <w:sz w:val="22"/>
          <w:szCs w:val="22"/>
        </w:rPr>
        <w:t xml:space="preserve"> dla </w:t>
      </w:r>
      <w:r w:rsidR="002F4AFF" w:rsidRPr="005A04B4">
        <w:rPr>
          <w:rFonts w:ascii="Verdana" w:hAnsi="Verdana"/>
          <w:sz w:val="22"/>
          <w:szCs w:val="22"/>
        </w:rPr>
        <w:t>3</w:t>
      </w:r>
      <w:r w:rsidR="00D67310" w:rsidRPr="005A04B4">
        <w:rPr>
          <w:rFonts w:ascii="Verdana" w:hAnsi="Verdana"/>
          <w:sz w:val="22"/>
          <w:szCs w:val="22"/>
        </w:rPr>
        <w:t xml:space="preserve"> uczniów</w:t>
      </w:r>
      <w:r w:rsidRPr="005A04B4">
        <w:rPr>
          <w:rFonts w:ascii="Verdana" w:hAnsi="Verdana"/>
          <w:sz w:val="22"/>
          <w:szCs w:val="22"/>
        </w:rPr>
        <w:t>, co stanowiło naruszenie §</w:t>
      </w:r>
      <w:r w:rsidR="00546BC6" w:rsidRPr="005A04B4">
        <w:rPr>
          <w:rFonts w:ascii="Verdana" w:hAnsi="Verdana"/>
          <w:sz w:val="22"/>
          <w:szCs w:val="22"/>
        </w:rPr>
        <w:t xml:space="preserve"> 17 ust. 4 </w:t>
      </w:r>
      <w:proofErr w:type="spellStart"/>
      <w:r w:rsidR="00546BC6" w:rsidRPr="005A04B4">
        <w:rPr>
          <w:rFonts w:ascii="Verdana" w:hAnsi="Verdana"/>
          <w:sz w:val="22"/>
          <w:szCs w:val="22"/>
        </w:rPr>
        <w:t>pkt</w:t>
      </w:r>
      <w:proofErr w:type="spellEnd"/>
      <w:r w:rsidR="00546BC6" w:rsidRPr="005A04B4">
        <w:rPr>
          <w:rFonts w:ascii="Verdana" w:hAnsi="Verdana"/>
          <w:sz w:val="22"/>
          <w:szCs w:val="22"/>
        </w:rPr>
        <w:t xml:space="preserve"> 4 rozporządzenia Ministra Edukacji Narodowej z 28 lutego 2019 r. </w:t>
      </w:r>
      <w:r w:rsidR="00371239" w:rsidRPr="005A04B4">
        <w:rPr>
          <w:rFonts w:ascii="Verdana" w:hAnsi="Verdana"/>
          <w:sz w:val="22"/>
          <w:szCs w:val="22"/>
        </w:rPr>
        <w:t xml:space="preserve">w </w:t>
      </w:r>
      <w:r w:rsidRPr="005A04B4">
        <w:rPr>
          <w:rFonts w:ascii="Verdana" w:hAnsi="Verdana"/>
          <w:sz w:val="22"/>
          <w:szCs w:val="22"/>
        </w:rPr>
        <w:t>sprawie</w:t>
      </w:r>
      <w:r w:rsidR="00D67310" w:rsidRPr="005A04B4">
        <w:rPr>
          <w:rFonts w:ascii="Verdana" w:hAnsi="Verdana" w:cs="Arial"/>
          <w:sz w:val="22"/>
          <w:szCs w:val="22"/>
        </w:rPr>
        <w:t xml:space="preserve"> </w:t>
      </w:r>
      <w:r w:rsidRPr="005A04B4">
        <w:rPr>
          <w:rFonts w:ascii="Verdana" w:hAnsi="Verdana" w:cs="Arial"/>
          <w:sz w:val="22"/>
          <w:szCs w:val="22"/>
        </w:rPr>
        <w:t xml:space="preserve">szczegółowej </w:t>
      </w:r>
      <w:r w:rsidR="00371239" w:rsidRPr="005A04B4">
        <w:rPr>
          <w:rFonts w:ascii="Verdana" w:hAnsi="Verdana" w:cs="Arial"/>
          <w:sz w:val="22"/>
          <w:szCs w:val="22"/>
        </w:rPr>
        <w:t xml:space="preserve">organizacji publicznych szkół i </w:t>
      </w:r>
      <w:r w:rsidRPr="005A04B4">
        <w:rPr>
          <w:rFonts w:ascii="Verdana" w:hAnsi="Verdana" w:cs="Arial"/>
          <w:sz w:val="22"/>
          <w:szCs w:val="22"/>
        </w:rPr>
        <w:t>publicznych przedszkoli.</w:t>
      </w:r>
    </w:p>
    <w:p w:rsidR="002F4AFF" w:rsidRPr="005A04B4" w:rsidRDefault="004F61EF" w:rsidP="005A04B4">
      <w:pPr>
        <w:pStyle w:val="Akapitzlist"/>
        <w:numPr>
          <w:ilvl w:val="3"/>
          <w:numId w:val="2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lastRenderedPageBreak/>
        <w:t xml:space="preserve">Niezaktualizowaniu planu zajęć dla </w:t>
      </w:r>
      <w:r w:rsidR="002F4AFF" w:rsidRPr="005A04B4">
        <w:rPr>
          <w:rFonts w:ascii="Verdana" w:hAnsi="Verdana"/>
          <w:sz w:val="22"/>
          <w:szCs w:val="22"/>
        </w:rPr>
        <w:t>3</w:t>
      </w:r>
      <w:r w:rsidRPr="005A04B4">
        <w:rPr>
          <w:rFonts w:ascii="Verdana" w:hAnsi="Verdana"/>
          <w:sz w:val="22"/>
          <w:szCs w:val="22"/>
        </w:rPr>
        <w:t xml:space="preserve"> nauczycieli realizujących </w:t>
      </w:r>
      <w:r w:rsidR="00324F94" w:rsidRPr="005A04B4">
        <w:rPr>
          <w:rFonts w:ascii="Verdana" w:hAnsi="Verdana"/>
          <w:sz w:val="22"/>
          <w:szCs w:val="22"/>
        </w:rPr>
        <w:t>nauczani</w:t>
      </w:r>
      <w:r w:rsidRPr="005A04B4">
        <w:rPr>
          <w:rFonts w:ascii="Verdana" w:hAnsi="Verdana"/>
          <w:sz w:val="22"/>
          <w:szCs w:val="22"/>
        </w:rPr>
        <w:t>e</w:t>
      </w:r>
      <w:r w:rsidR="00324F94" w:rsidRPr="005A04B4">
        <w:rPr>
          <w:rFonts w:ascii="Verdana" w:hAnsi="Verdana"/>
          <w:sz w:val="22"/>
          <w:szCs w:val="22"/>
        </w:rPr>
        <w:t xml:space="preserve"> indywidualne oraz zawyżeni</w:t>
      </w:r>
      <w:r w:rsidRPr="005A04B4">
        <w:rPr>
          <w:rFonts w:ascii="Verdana" w:hAnsi="Verdana"/>
          <w:sz w:val="22"/>
          <w:szCs w:val="22"/>
        </w:rPr>
        <w:t>e</w:t>
      </w:r>
      <w:r w:rsidR="00324F94" w:rsidRPr="005A04B4">
        <w:rPr>
          <w:rFonts w:ascii="Verdana" w:hAnsi="Verdana"/>
          <w:sz w:val="22"/>
          <w:szCs w:val="22"/>
        </w:rPr>
        <w:t xml:space="preserve"> </w:t>
      </w:r>
      <w:r w:rsidRPr="005A04B4">
        <w:rPr>
          <w:rFonts w:ascii="Verdana" w:hAnsi="Verdana"/>
          <w:sz w:val="22"/>
          <w:szCs w:val="22"/>
        </w:rPr>
        <w:t xml:space="preserve">o 3 godziny </w:t>
      </w:r>
      <w:r w:rsidR="00324F94" w:rsidRPr="005A04B4">
        <w:rPr>
          <w:rFonts w:ascii="Verdana" w:hAnsi="Verdana"/>
          <w:sz w:val="22"/>
          <w:szCs w:val="22"/>
        </w:rPr>
        <w:t xml:space="preserve">liczby godzin do wypłaty w przypadku 2 </w:t>
      </w:r>
      <w:r w:rsidRPr="005A04B4">
        <w:rPr>
          <w:rFonts w:ascii="Verdana" w:hAnsi="Verdana"/>
          <w:sz w:val="22"/>
          <w:szCs w:val="22"/>
        </w:rPr>
        <w:t>nauczycieli</w:t>
      </w:r>
      <w:r w:rsidR="00E25CB6" w:rsidRPr="005A04B4">
        <w:rPr>
          <w:rFonts w:ascii="Verdana" w:hAnsi="Verdana"/>
          <w:sz w:val="22"/>
          <w:szCs w:val="22"/>
        </w:rPr>
        <w:t>,</w:t>
      </w:r>
      <w:r w:rsidRPr="005A04B4">
        <w:rPr>
          <w:rFonts w:ascii="Verdana" w:hAnsi="Verdana"/>
          <w:sz w:val="22"/>
          <w:szCs w:val="22"/>
        </w:rPr>
        <w:t xml:space="preserve"> w okresie rozliczeniowym </w:t>
      </w:r>
      <w:r w:rsidR="00324F94" w:rsidRPr="005A04B4">
        <w:rPr>
          <w:rFonts w:ascii="Verdana" w:hAnsi="Verdana"/>
          <w:sz w:val="22"/>
          <w:szCs w:val="22"/>
        </w:rPr>
        <w:t>od 16.12.2019 r. do 19.01.2020 r.</w:t>
      </w:r>
    </w:p>
    <w:p w:rsidR="002F4AFF" w:rsidRPr="005A04B4" w:rsidRDefault="00645F8D" w:rsidP="005A04B4">
      <w:pPr>
        <w:pStyle w:val="Akapitzlist"/>
        <w:numPr>
          <w:ilvl w:val="3"/>
          <w:numId w:val="2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 xml:space="preserve">Zatrudnieniu </w:t>
      </w:r>
      <w:r w:rsidR="002F4AFF" w:rsidRPr="005A04B4">
        <w:rPr>
          <w:rFonts w:ascii="Verdana" w:hAnsi="Verdana"/>
          <w:sz w:val="22"/>
          <w:szCs w:val="22"/>
        </w:rPr>
        <w:t>2</w:t>
      </w:r>
      <w:r w:rsidRPr="005A04B4">
        <w:rPr>
          <w:rFonts w:ascii="Verdana" w:hAnsi="Verdana"/>
          <w:sz w:val="22"/>
          <w:szCs w:val="22"/>
        </w:rPr>
        <w:t xml:space="preserve"> </w:t>
      </w:r>
      <w:r w:rsidR="00720F40" w:rsidRPr="005A04B4">
        <w:rPr>
          <w:rFonts w:ascii="Verdana" w:hAnsi="Verdana"/>
          <w:sz w:val="22"/>
          <w:szCs w:val="22"/>
        </w:rPr>
        <w:t>nauczycieli</w:t>
      </w:r>
      <w:r w:rsidRPr="005A04B4">
        <w:rPr>
          <w:rFonts w:ascii="Verdana" w:hAnsi="Verdana"/>
          <w:sz w:val="22"/>
          <w:szCs w:val="22"/>
        </w:rPr>
        <w:t xml:space="preserve"> w wymiar</w:t>
      </w:r>
      <w:r w:rsidR="003D5E4D" w:rsidRPr="005A04B4">
        <w:rPr>
          <w:rFonts w:ascii="Verdana" w:hAnsi="Verdana"/>
          <w:sz w:val="22"/>
          <w:szCs w:val="22"/>
        </w:rPr>
        <w:t>ze</w:t>
      </w:r>
      <w:r w:rsidRPr="005A04B4">
        <w:rPr>
          <w:rFonts w:ascii="Verdana" w:hAnsi="Verdana"/>
          <w:sz w:val="22"/>
          <w:szCs w:val="22"/>
        </w:rPr>
        <w:t xml:space="preserve"> etatu niezgodn</w:t>
      </w:r>
      <w:r w:rsidR="002F4AFF" w:rsidRPr="005A04B4">
        <w:rPr>
          <w:rFonts w:ascii="Verdana" w:hAnsi="Verdana"/>
          <w:sz w:val="22"/>
          <w:szCs w:val="22"/>
        </w:rPr>
        <w:t>y</w:t>
      </w:r>
      <w:r w:rsidR="003D5E4D" w:rsidRPr="005A04B4">
        <w:rPr>
          <w:rFonts w:ascii="Verdana" w:hAnsi="Verdana"/>
          <w:sz w:val="22"/>
          <w:szCs w:val="22"/>
        </w:rPr>
        <w:t>m</w:t>
      </w:r>
      <w:r w:rsidR="002F4AFF" w:rsidRPr="005A04B4">
        <w:rPr>
          <w:rFonts w:ascii="Verdana" w:hAnsi="Verdana"/>
          <w:sz w:val="22"/>
          <w:szCs w:val="22"/>
        </w:rPr>
        <w:t xml:space="preserve"> z</w:t>
      </w:r>
      <w:r w:rsidR="003D5E4D" w:rsidRPr="005A04B4">
        <w:rPr>
          <w:rFonts w:ascii="Verdana" w:hAnsi="Verdana"/>
          <w:sz w:val="22"/>
          <w:szCs w:val="22"/>
        </w:rPr>
        <w:t xml:space="preserve"> </w:t>
      </w:r>
      <w:r w:rsidR="00765CF1" w:rsidRPr="005A04B4">
        <w:rPr>
          <w:rFonts w:ascii="Verdana" w:hAnsi="Verdana"/>
          <w:sz w:val="22"/>
          <w:szCs w:val="22"/>
        </w:rPr>
        <w:t>arkuszem organizacyjnym</w:t>
      </w:r>
      <w:r w:rsidR="00B93F5F" w:rsidRPr="005A04B4">
        <w:rPr>
          <w:rFonts w:ascii="Verdana" w:hAnsi="Verdana"/>
          <w:sz w:val="22"/>
          <w:szCs w:val="22"/>
        </w:rPr>
        <w:t>.</w:t>
      </w:r>
    </w:p>
    <w:p w:rsidR="002F4AFF" w:rsidRPr="005A04B4" w:rsidRDefault="001C66C8" w:rsidP="005A04B4">
      <w:pPr>
        <w:pStyle w:val="Akapitzlist"/>
        <w:numPr>
          <w:ilvl w:val="3"/>
          <w:numId w:val="2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Z</w:t>
      </w:r>
      <w:r w:rsidR="00B93F5F" w:rsidRPr="005A04B4">
        <w:rPr>
          <w:rFonts w:ascii="Verdana" w:hAnsi="Verdana"/>
          <w:sz w:val="22"/>
          <w:szCs w:val="22"/>
        </w:rPr>
        <w:t xml:space="preserve">aplanowaniu w </w:t>
      </w:r>
      <w:r w:rsidRPr="005A04B4">
        <w:rPr>
          <w:rFonts w:ascii="Verdana" w:hAnsi="Verdana"/>
          <w:sz w:val="22"/>
          <w:szCs w:val="22"/>
        </w:rPr>
        <w:t>projekcie planu finansowego</w:t>
      </w:r>
      <w:r w:rsidR="00B93F5F" w:rsidRPr="005A04B4">
        <w:rPr>
          <w:rFonts w:ascii="Verdana" w:hAnsi="Verdana"/>
          <w:sz w:val="22"/>
          <w:szCs w:val="22"/>
        </w:rPr>
        <w:t xml:space="preserve"> środków na wynagrodzenie zasadnicze wraz z wysługą lat dla </w:t>
      </w:r>
      <w:r w:rsidR="00FC1D6C" w:rsidRPr="005A04B4">
        <w:rPr>
          <w:rFonts w:ascii="Verdana" w:hAnsi="Verdana"/>
          <w:sz w:val="22"/>
          <w:szCs w:val="22"/>
        </w:rPr>
        <w:t>nauczyciela</w:t>
      </w:r>
      <w:r w:rsidR="002F4AFF" w:rsidRPr="005A04B4">
        <w:rPr>
          <w:rFonts w:ascii="Verdana" w:hAnsi="Verdana"/>
          <w:sz w:val="22"/>
          <w:szCs w:val="22"/>
        </w:rPr>
        <w:t xml:space="preserve"> na okres 12</w:t>
      </w:r>
      <w:r w:rsidR="001F034B" w:rsidRPr="005A04B4">
        <w:rPr>
          <w:rFonts w:ascii="Verdana" w:hAnsi="Verdana"/>
          <w:sz w:val="22"/>
          <w:szCs w:val="22"/>
        </w:rPr>
        <w:t xml:space="preserve"> </w:t>
      </w:r>
      <w:r w:rsidRPr="005A04B4">
        <w:rPr>
          <w:rFonts w:ascii="Verdana" w:hAnsi="Verdana"/>
          <w:sz w:val="22"/>
          <w:szCs w:val="22"/>
        </w:rPr>
        <w:t>miesięcy zamiast 6 miesięcy, co skutkowało zawyżeniem środków</w:t>
      </w:r>
      <w:r w:rsidR="00324F94" w:rsidRPr="005A04B4">
        <w:rPr>
          <w:rFonts w:ascii="Verdana" w:hAnsi="Verdana"/>
          <w:sz w:val="22"/>
          <w:szCs w:val="22"/>
        </w:rPr>
        <w:t xml:space="preserve"> o</w:t>
      </w:r>
      <w:r w:rsidR="001F034B" w:rsidRPr="005A04B4">
        <w:rPr>
          <w:rFonts w:ascii="Verdana" w:hAnsi="Verdana"/>
          <w:sz w:val="22"/>
          <w:szCs w:val="22"/>
        </w:rPr>
        <w:t xml:space="preserve"> </w:t>
      </w:r>
      <w:r w:rsidR="002F4AFF" w:rsidRPr="005A04B4">
        <w:rPr>
          <w:rFonts w:ascii="Verdana" w:hAnsi="Verdana"/>
          <w:sz w:val="22"/>
          <w:szCs w:val="22"/>
        </w:rPr>
        <w:t>12.367,08</w:t>
      </w:r>
      <w:r w:rsidR="001F034B" w:rsidRPr="005A04B4">
        <w:rPr>
          <w:rFonts w:ascii="Verdana" w:hAnsi="Verdana"/>
          <w:sz w:val="22"/>
          <w:szCs w:val="22"/>
        </w:rPr>
        <w:t xml:space="preserve"> </w:t>
      </w:r>
      <w:r w:rsidRPr="005A04B4">
        <w:rPr>
          <w:rFonts w:ascii="Verdana" w:hAnsi="Verdana"/>
          <w:sz w:val="22"/>
          <w:szCs w:val="22"/>
        </w:rPr>
        <w:t>zł.</w:t>
      </w:r>
    </w:p>
    <w:p w:rsidR="002F4AFF" w:rsidRPr="005A04B4" w:rsidRDefault="009F4262" w:rsidP="005A04B4">
      <w:pPr>
        <w:pStyle w:val="Akapitzlist"/>
        <w:numPr>
          <w:ilvl w:val="3"/>
          <w:numId w:val="2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 w:cs="Verdana"/>
          <w:sz w:val="22"/>
          <w:szCs w:val="22"/>
        </w:rPr>
        <w:t>Nie</w:t>
      </w:r>
      <w:r w:rsidR="000B5170" w:rsidRPr="005A04B4">
        <w:rPr>
          <w:rFonts w:ascii="Verdana" w:hAnsi="Verdana" w:cs="Verdana"/>
          <w:sz w:val="22"/>
          <w:szCs w:val="22"/>
        </w:rPr>
        <w:t>przekaz</w:t>
      </w:r>
      <w:r w:rsidRPr="005A04B4">
        <w:rPr>
          <w:rFonts w:ascii="Verdana" w:hAnsi="Verdana" w:cs="Verdana"/>
          <w:sz w:val="22"/>
          <w:szCs w:val="22"/>
        </w:rPr>
        <w:t>ywaniu</w:t>
      </w:r>
      <w:r w:rsidR="000B5170" w:rsidRPr="005A04B4">
        <w:rPr>
          <w:rFonts w:ascii="Verdana" w:hAnsi="Verdana" w:cs="Verdana"/>
          <w:sz w:val="22"/>
          <w:szCs w:val="22"/>
        </w:rPr>
        <w:t xml:space="preserve"> protokołów powypadkowych rodzicom lub opiekunom uczniów, co było sprzeczne z § 45 ust. 1 </w:t>
      </w:r>
      <w:proofErr w:type="spellStart"/>
      <w:r w:rsidR="000B5170" w:rsidRPr="005A04B4">
        <w:rPr>
          <w:rFonts w:ascii="Verdana" w:hAnsi="Verdana" w:cs="Verdana"/>
          <w:sz w:val="22"/>
          <w:szCs w:val="22"/>
        </w:rPr>
        <w:t>pkt</w:t>
      </w:r>
      <w:proofErr w:type="spellEnd"/>
      <w:r w:rsidR="000B5170" w:rsidRPr="005A04B4">
        <w:rPr>
          <w:rFonts w:ascii="Verdana" w:hAnsi="Verdana" w:cs="Verdana"/>
          <w:sz w:val="22"/>
          <w:szCs w:val="22"/>
        </w:rPr>
        <w:t xml:space="preserve"> 2 rozporządzenia </w:t>
      </w:r>
      <w:r w:rsidR="000B5170" w:rsidRPr="005A04B4">
        <w:rPr>
          <w:rFonts w:ascii="Verdana" w:hAnsi="Verdana"/>
          <w:noProof/>
          <w:sz w:val="22"/>
          <w:szCs w:val="22"/>
        </w:rPr>
        <w:t>Ministra Edukacji Narodowej i Sportu z dnia 31 grudnia 200</w:t>
      </w:r>
      <w:r w:rsidR="00FC1D6C" w:rsidRPr="005A04B4">
        <w:rPr>
          <w:rFonts w:ascii="Verdana" w:hAnsi="Verdana"/>
          <w:noProof/>
          <w:sz w:val="22"/>
          <w:szCs w:val="22"/>
        </w:rPr>
        <w:t>2 r. w sprawie bezpieczeństwa i</w:t>
      </w:r>
      <w:r w:rsidR="005A04B4">
        <w:rPr>
          <w:rFonts w:ascii="Verdana" w:hAnsi="Verdana"/>
          <w:noProof/>
          <w:sz w:val="22"/>
          <w:szCs w:val="22"/>
        </w:rPr>
        <w:t xml:space="preserve"> </w:t>
      </w:r>
      <w:r w:rsidR="000B5170" w:rsidRPr="005A04B4">
        <w:rPr>
          <w:rFonts w:ascii="Verdana" w:hAnsi="Verdana"/>
          <w:noProof/>
          <w:sz w:val="22"/>
          <w:szCs w:val="22"/>
        </w:rPr>
        <w:t>higieny w publicznych i niepu</w:t>
      </w:r>
      <w:r w:rsidR="002F4AFF" w:rsidRPr="005A04B4">
        <w:rPr>
          <w:rFonts w:ascii="Verdana" w:hAnsi="Verdana"/>
          <w:noProof/>
          <w:sz w:val="22"/>
          <w:szCs w:val="22"/>
        </w:rPr>
        <w:t>blicznych szkołach i placówkach.</w:t>
      </w:r>
    </w:p>
    <w:p w:rsidR="002F4AFF" w:rsidRPr="005A04B4" w:rsidRDefault="009F4262" w:rsidP="005A04B4">
      <w:pPr>
        <w:pStyle w:val="Akapitzlist"/>
        <w:numPr>
          <w:ilvl w:val="3"/>
          <w:numId w:val="2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N</w:t>
      </w:r>
      <w:r w:rsidR="00B02168" w:rsidRPr="005A04B4">
        <w:rPr>
          <w:rFonts w:ascii="Verdana" w:hAnsi="Verdana"/>
          <w:sz w:val="22"/>
          <w:szCs w:val="22"/>
        </w:rPr>
        <w:t>ieprzeprowadz</w:t>
      </w:r>
      <w:r w:rsidR="00211E78" w:rsidRPr="005A04B4">
        <w:rPr>
          <w:rFonts w:ascii="Verdana" w:hAnsi="Verdana"/>
          <w:sz w:val="22"/>
          <w:szCs w:val="22"/>
        </w:rPr>
        <w:t>eniu</w:t>
      </w:r>
      <w:r w:rsidR="00CA7C4D" w:rsidRPr="005A04B4">
        <w:rPr>
          <w:rFonts w:ascii="Verdana" w:hAnsi="Verdana"/>
          <w:sz w:val="22"/>
          <w:szCs w:val="22"/>
        </w:rPr>
        <w:t xml:space="preserve"> pomiarów wydajności</w:t>
      </w:r>
      <w:r w:rsidR="00546BC6" w:rsidRPr="005A04B4">
        <w:rPr>
          <w:rFonts w:ascii="Verdana" w:hAnsi="Verdana"/>
          <w:sz w:val="22"/>
          <w:szCs w:val="22"/>
        </w:rPr>
        <w:t xml:space="preserve"> hydrantów, co było sprzeczne z</w:t>
      </w:r>
      <w:r w:rsidR="001F034B" w:rsidRPr="005A04B4">
        <w:rPr>
          <w:rFonts w:ascii="Verdana" w:hAnsi="Verdana"/>
          <w:sz w:val="22"/>
          <w:szCs w:val="22"/>
        </w:rPr>
        <w:t xml:space="preserve"> </w:t>
      </w:r>
      <w:r w:rsidR="00CA7C4D" w:rsidRPr="005A04B4">
        <w:rPr>
          <w:rFonts w:ascii="Verdana" w:hAnsi="Verdana" w:cs="Verdana"/>
          <w:bCs/>
          <w:sz w:val="22"/>
          <w:szCs w:val="22"/>
        </w:rPr>
        <w:t>§</w:t>
      </w:r>
      <w:r w:rsidR="00383C54">
        <w:rPr>
          <w:rFonts w:ascii="Verdana" w:hAnsi="Verdana" w:cs="Verdana"/>
          <w:bCs/>
          <w:sz w:val="22"/>
          <w:szCs w:val="22"/>
        </w:rPr>
        <w:t xml:space="preserve"> </w:t>
      </w:r>
      <w:r w:rsidR="00CA7C4D" w:rsidRPr="005A04B4">
        <w:rPr>
          <w:rFonts w:ascii="Verdana" w:hAnsi="Verdana" w:cs="Verdana"/>
          <w:bCs/>
          <w:sz w:val="22"/>
          <w:szCs w:val="22"/>
        </w:rPr>
        <w:t xml:space="preserve">3 ust. 1 rozporządzenia </w:t>
      </w:r>
      <w:r w:rsidR="00B02168" w:rsidRPr="005A04B4">
        <w:rPr>
          <w:rFonts w:ascii="Verdana" w:hAnsi="Verdana"/>
          <w:noProof/>
          <w:sz w:val="22"/>
          <w:szCs w:val="22"/>
        </w:rPr>
        <w:t>Ministra Spraw</w:t>
      </w:r>
      <w:r w:rsidR="00546BC6" w:rsidRPr="005A04B4">
        <w:rPr>
          <w:rFonts w:ascii="Verdana" w:hAnsi="Verdana"/>
          <w:noProof/>
          <w:sz w:val="22"/>
          <w:szCs w:val="22"/>
        </w:rPr>
        <w:t xml:space="preserve"> Wewnętrznych i</w:t>
      </w:r>
      <w:r w:rsidR="001F034B" w:rsidRPr="005A04B4">
        <w:rPr>
          <w:rFonts w:ascii="Verdana" w:hAnsi="Verdana"/>
          <w:noProof/>
          <w:sz w:val="22"/>
          <w:szCs w:val="22"/>
        </w:rPr>
        <w:t xml:space="preserve"> </w:t>
      </w:r>
      <w:r w:rsidR="00546BC6" w:rsidRPr="005A04B4">
        <w:rPr>
          <w:rFonts w:ascii="Verdana" w:hAnsi="Verdana"/>
          <w:noProof/>
          <w:sz w:val="22"/>
          <w:szCs w:val="22"/>
        </w:rPr>
        <w:t>Administracji z</w:t>
      </w:r>
      <w:r w:rsidR="001F034B" w:rsidRPr="005A04B4">
        <w:rPr>
          <w:rFonts w:ascii="Verdana" w:hAnsi="Verdana"/>
          <w:noProof/>
          <w:sz w:val="22"/>
          <w:szCs w:val="22"/>
        </w:rPr>
        <w:t xml:space="preserve"> </w:t>
      </w:r>
      <w:r w:rsidR="00B02168" w:rsidRPr="005A04B4">
        <w:rPr>
          <w:rFonts w:ascii="Verdana" w:hAnsi="Verdana"/>
          <w:noProof/>
          <w:sz w:val="22"/>
          <w:szCs w:val="22"/>
        </w:rPr>
        <w:t>7 czerwca 2010 r. w sprawie ochrony p.poż. budynków, innych obiektów budowlanych i</w:t>
      </w:r>
      <w:r w:rsidR="005A04B4">
        <w:rPr>
          <w:rFonts w:ascii="Verdana" w:hAnsi="Verdana"/>
          <w:noProof/>
          <w:sz w:val="22"/>
          <w:szCs w:val="22"/>
        </w:rPr>
        <w:t xml:space="preserve"> </w:t>
      </w:r>
      <w:r w:rsidR="00B02168" w:rsidRPr="005A04B4">
        <w:rPr>
          <w:rFonts w:ascii="Verdana" w:hAnsi="Verdana"/>
          <w:noProof/>
          <w:sz w:val="22"/>
          <w:szCs w:val="22"/>
        </w:rPr>
        <w:t>terenów</w:t>
      </w:r>
      <w:r w:rsidR="00546BC6" w:rsidRPr="005A04B4">
        <w:rPr>
          <w:rFonts w:ascii="Verdana" w:hAnsi="Verdana"/>
          <w:noProof/>
          <w:sz w:val="22"/>
          <w:szCs w:val="22"/>
        </w:rPr>
        <w:t>.</w:t>
      </w:r>
    </w:p>
    <w:p w:rsidR="002F4AFF" w:rsidRPr="005A04B4" w:rsidRDefault="00301079" w:rsidP="005A04B4">
      <w:pPr>
        <w:pStyle w:val="Akapitzlist"/>
        <w:numPr>
          <w:ilvl w:val="3"/>
          <w:numId w:val="24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 xml:space="preserve">Niezapoznaniu </w:t>
      </w:r>
      <w:r w:rsidR="00100006" w:rsidRPr="005A04B4">
        <w:rPr>
          <w:rFonts w:ascii="Verdana" w:hAnsi="Verdana"/>
          <w:sz w:val="22"/>
          <w:szCs w:val="22"/>
        </w:rPr>
        <w:t>nauczycieli</w:t>
      </w:r>
      <w:r w:rsidRPr="005A04B4">
        <w:rPr>
          <w:rFonts w:ascii="Verdana" w:hAnsi="Verdana"/>
          <w:sz w:val="22"/>
          <w:szCs w:val="22"/>
        </w:rPr>
        <w:t xml:space="preserve"> z</w:t>
      </w:r>
      <w:r w:rsidR="0015646E" w:rsidRPr="005A04B4">
        <w:rPr>
          <w:rFonts w:ascii="Verdana" w:hAnsi="Verdana"/>
          <w:sz w:val="22"/>
          <w:szCs w:val="22"/>
        </w:rPr>
        <w:t>e</w:t>
      </w:r>
      <w:r w:rsidRPr="005A04B4">
        <w:rPr>
          <w:rFonts w:ascii="Verdana" w:hAnsi="Verdana"/>
          <w:sz w:val="22"/>
          <w:szCs w:val="22"/>
        </w:rPr>
        <w:t xml:space="preserve"> zaktualizowanymi Ka</w:t>
      </w:r>
      <w:r w:rsidR="00164949" w:rsidRPr="005A04B4">
        <w:rPr>
          <w:rFonts w:ascii="Verdana" w:hAnsi="Verdana"/>
          <w:sz w:val="22"/>
          <w:szCs w:val="22"/>
        </w:rPr>
        <w:t>rtami Oceny Ryzyka Z</w:t>
      </w:r>
      <w:r w:rsidRPr="005A04B4">
        <w:rPr>
          <w:rFonts w:ascii="Verdana" w:hAnsi="Verdana"/>
          <w:sz w:val="22"/>
          <w:szCs w:val="22"/>
        </w:rPr>
        <w:t>awodowego</w:t>
      </w:r>
      <w:r w:rsidR="00164949" w:rsidRPr="005A04B4">
        <w:rPr>
          <w:rFonts w:ascii="Verdana" w:hAnsi="Verdana"/>
          <w:sz w:val="22"/>
          <w:szCs w:val="22"/>
        </w:rPr>
        <w:t>, co było sprzeczne z</w:t>
      </w:r>
      <w:r w:rsidR="00164949" w:rsidRPr="005A04B4">
        <w:rPr>
          <w:rFonts w:ascii="Verdana" w:hAnsi="Verdana" w:cs="Verdana"/>
          <w:bCs/>
          <w:sz w:val="22"/>
          <w:szCs w:val="22"/>
        </w:rPr>
        <w:t xml:space="preserve"> </w:t>
      </w:r>
      <w:r w:rsidR="000B46B7" w:rsidRPr="005A04B4">
        <w:rPr>
          <w:rFonts w:ascii="Verdana" w:hAnsi="Verdana" w:cs="Verdana"/>
          <w:bCs/>
          <w:sz w:val="22"/>
          <w:szCs w:val="22"/>
        </w:rPr>
        <w:t xml:space="preserve">art. 226 </w:t>
      </w:r>
      <w:proofErr w:type="spellStart"/>
      <w:r w:rsidR="000B46B7" w:rsidRPr="005A04B4">
        <w:rPr>
          <w:rFonts w:ascii="Verdana" w:hAnsi="Verdana" w:cs="Verdana"/>
          <w:bCs/>
          <w:sz w:val="22"/>
          <w:szCs w:val="22"/>
        </w:rPr>
        <w:t>pkt</w:t>
      </w:r>
      <w:proofErr w:type="spellEnd"/>
      <w:r w:rsidR="000B46B7" w:rsidRPr="005A04B4">
        <w:rPr>
          <w:rFonts w:ascii="Verdana" w:hAnsi="Verdana" w:cs="Verdana"/>
          <w:bCs/>
          <w:sz w:val="22"/>
          <w:szCs w:val="22"/>
        </w:rPr>
        <w:t xml:space="preserve"> 2</w:t>
      </w:r>
      <w:r w:rsidR="00164949" w:rsidRPr="005A04B4">
        <w:rPr>
          <w:rFonts w:ascii="Verdana" w:hAnsi="Verdana" w:cs="Verdana"/>
          <w:bCs/>
          <w:sz w:val="22"/>
          <w:szCs w:val="22"/>
        </w:rPr>
        <w:t xml:space="preserve"> Kodeksu Pracy.</w:t>
      </w:r>
    </w:p>
    <w:p w:rsidR="002F4AFF" w:rsidRPr="005A04B4" w:rsidRDefault="002F4AFF" w:rsidP="005A04B4">
      <w:pPr>
        <w:spacing w:line="276" w:lineRule="auto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W pozostałym zakresie nie stwierdzono nieprawidłowości.</w:t>
      </w:r>
    </w:p>
    <w:p w:rsidR="002F4AFF" w:rsidRPr="005A04B4" w:rsidRDefault="002F4AFF" w:rsidP="005A04B4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Mając na uwadze powyższe zalecam:</w:t>
      </w:r>
    </w:p>
    <w:p w:rsidR="002F4AFF" w:rsidRPr="005A04B4" w:rsidRDefault="008361D1" w:rsidP="005A04B4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Przestrzeganie przepisów rozporządzenia w</w:t>
      </w:r>
      <w:r w:rsidR="001F034B" w:rsidRPr="005A04B4">
        <w:rPr>
          <w:rFonts w:ascii="Verdana" w:hAnsi="Verdana"/>
          <w:sz w:val="22"/>
          <w:szCs w:val="22"/>
        </w:rPr>
        <w:t xml:space="preserve"> </w:t>
      </w:r>
      <w:r w:rsidRPr="005A04B4">
        <w:rPr>
          <w:rFonts w:ascii="Verdana" w:hAnsi="Verdana"/>
          <w:sz w:val="22"/>
          <w:szCs w:val="22"/>
        </w:rPr>
        <w:t>sprawie</w:t>
      </w:r>
      <w:r w:rsidRPr="005A04B4">
        <w:rPr>
          <w:rFonts w:ascii="Verdana" w:hAnsi="Verdana" w:cs="Arial"/>
          <w:sz w:val="22"/>
          <w:szCs w:val="22"/>
        </w:rPr>
        <w:t xml:space="preserve"> szczegółowej organizacji publicznych szkół i</w:t>
      </w:r>
      <w:r w:rsidR="001F034B" w:rsidRPr="005A04B4">
        <w:rPr>
          <w:rFonts w:ascii="Verdana" w:hAnsi="Verdana" w:cs="Arial"/>
          <w:sz w:val="22"/>
          <w:szCs w:val="22"/>
        </w:rPr>
        <w:t xml:space="preserve"> </w:t>
      </w:r>
      <w:r w:rsidRPr="005A04B4">
        <w:rPr>
          <w:rFonts w:ascii="Verdana" w:hAnsi="Verdana" w:cs="Arial"/>
          <w:sz w:val="22"/>
          <w:szCs w:val="22"/>
        </w:rPr>
        <w:t>publicznych przedszkoli.</w:t>
      </w:r>
    </w:p>
    <w:p w:rsidR="002F4AFF" w:rsidRPr="005A04B4" w:rsidRDefault="00546BC6" w:rsidP="005A04B4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 xml:space="preserve">Bieżące aktualizowanie </w:t>
      </w:r>
      <w:r w:rsidR="00710067" w:rsidRPr="005A04B4">
        <w:rPr>
          <w:rFonts w:ascii="Verdana" w:hAnsi="Verdana"/>
          <w:sz w:val="22"/>
          <w:szCs w:val="22"/>
        </w:rPr>
        <w:t xml:space="preserve">planów zajęć </w:t>
      </w:r>
      <w:r w:rsidRPr="005A04B4">
        <w:rPr>
          <w:rFonts w:ascii="Verdana" w:hAnsi="Verdana"/>
          <w:sz w:val="22"/>
          <w:szCs w:val="22"/>
        </w:rPr>
        <w:t>nauczania indywidualnego oraz prawidłowe naliczanie godzin do wypłaty z tytułu</w:t>
      </w:r>
      <w:r w:rsidR="00994DC2" w:rsidRPr="005A04B4">
        <w:rPr>
          <w:rFonts w:ascii="Verdana" w:hAnsi="Verdana"/>
          <w:sz w:val="22"/>
          <w:szCs w:val="22"/>
        </w:rPr>
        <w:t xml:space="preserve"> realizacji </w:t>
      </w:r>
      <w:r w:rsidR="00886DFA" w:rsidRPr="005A04B4">
        <w:rPr>
          <w:rFonts w:ascii="Verdana" w:hAnsi="Verdana"/>
          <w:sz w:val="22"/>
          <w:szCs w:val="22"/>
        </w:rPr>
        <w:t xml:space="preserve">tych </w:t>
      </w:r>
      <w:r w:rsidR="00994DC2" w:rsidRPr="005A04B4">
        <w:rPr>
          <w:rFonts w:ascii="Verdana" w:hAnsi="Verdana"/>
          <w:sz w:val="22"/>
          <w:szCs w:val="22"/>
        </w:rPr>
        <w:t>zajęć</w:t>
      </w:r>
      <w:r w:rsidRPr="005A04B4">
        <w:rPr>
          <w:rFonts w:ascii="Verdana" w:hAnsi="Verdana"/>
          <w:sz w:val="22"/>
          <w:szCs w:val="22"/>
        </w:rPr>
        <w:t>.</w:t>
      </w:r>
    </w:p>
    <w:p w:rsidR="002F4AFF" w:rsidRPr="005A04B4" w:rsidRDefault="008361D1" w:rsidP="005A04B4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Zatrudni</w:t>
      </w:r>
      <w:r w:rsidR="00546BC6" w:rsidRPr="005A04B4">
        <w:rPr>
          <w:rFonts w:ascii="Verdana" w:hAnsi="Verdana"/>
          <w:sz w:val="22"/>
          <w:szCs w:val="22"/>
        </w:rPr>
        <w:t>anie</w:t>
      </w:r>
      <w:r w:rsidRPr="005A04B4">
        <w:rPr>
          <w:rFonts w:ascii="Verdana" w:hAnsi="Verdana"/>
          <w:sz w:val="22"/>
          <w:szCs w:val="22"/>
        </w:rPr>
        <w:t xml:space="preserve"> pracowników w wymiarach etatu ustalonych w arkuszu organizacyjnym.</w:t>
      </w:r>
    </w:p>
    <w:p w:rsidR="002F4AFF" w:rsidRPr="005A04B4" w:rsidRDefault="008361D1" w:rsidP="005A04B4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Prawidłow</w:t>
      </w:r>
      <w:r w:rsidR="00546BC6" w:rsidRPr="005A04B4">
        <w:rPr>
          <w:rFonts w:ascii="Verdana" w:hAnsi="Verdana"/>
          <w:sz w:val="22"/>
          <w:szCs w:val="22"/>
        </w:rPr>
        <w:t>e</w:t>
      </w:r>
      <w:r w:rsidRPr="005A04B4">
        <w:rPr>
          <w:rFonts w:ascii="Verdana" w:hAnsi="Verdana"/>
          <w:sz w:val="22"/>
          <w:szCs w:val="22"/>
        </w:rPr>
        <w:t xml:space="preserve"> planowani</w:t>
      </w:r>
      <w:r w:rsidR="00546BC6" w:rsidRPr="005A04B4">
        <w:rPr>
          <w:rFonts w:ascii="Verdana" w:hAnsi="Verdana"/>
          <w:sz w:val="22"/>
          <w:szCs w:val="22"/>
        </w:rPr>
        <w:t>e</w:t>
      </w:r>
      <w:r w:rsidRPr="005A04B4">
        <w:rPr>
          <w:rFonts w:ascii="Verdana" w:hAnsi="Verdana"/>
          <w:sz w:val="22"/>
          <w:szCs w:val="22"/>
        </w:rPr>
        <w:t xml:space="preserve"> wydatków w projekcie planu finansowego.</w:t>
      </w:r>
    </w:p>
    <w:p w:rsidR="002F4AFF" w:rsidRPr="005A04B4" w:rsidRDefault="0015646E" w:rsidP="005A04B4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P</w:t>
      </w:r>
      <w:r w:rsidR="00B02168" w:rsidRPr="005A04B4">
        <w:rPr>
          <w:rFonts w:ascii="Verdana" w:hAnsi="Verdana"/>
          <w:sz w:val="22"/>
          <w:szCs w:val="22"/>
        </w:rPr>
        <w:t>rzekazywanie rodzicom lub opiekunom u</w:t>
      </w:r>
      <w:r w:rsidR="005C101A" w:rsidRPr="005A04B4">
        <w:rPr>
          <w:rFonts w:ascii="Verdana" w:hAnsi="Verdana"/>
          <w:sz w:val="22"/>
          <w:szCs w:val="22"/>
        </w:rPr>
        <w:t>czniów protokołów powypadkowych.</w:t>
      </w:r>
    </w:p>
    <w:p w:rsidR="00164949" w:rsidRPr="005A04B4" w:rsidRDefault="0015646E" w:rsidP="005A04B4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sz w:val="22"/>
          <w:szCs w:val="22"/>
        </w:rPr>
        <w:t>P</w:t>
      </w:r>
      <w:r w:rsidR="00B02168" w:rsidRPr="005A04B4">
        <w:rPr>
          <w:rFonts w:ascii="Verdana" w:hAnsi="Verdana"/>
          <w:sz w:val="22"/>
          <w:szCs w:val="22"/>
        </w:rPr>
        <w:t>rzestrzeganie obowiązujących przepisów w zakresie badań urządzeń pożarowych</w:t>
      </w:r>
      <w:r w:rsidR="00164949" w:rsidRPr="005A04B4">
        <w:rPr>
          <w:rFonts w:ascii="Verdana" w:hAnsi="Verdana"/>
          <w:sz w:val="22"/>
          <w:szCs w:val="22"/>
        </w:rPr>
        <w:t xml:space="preserve"> oraz </w:t>
      </w:r>
      <w:r w:rsidR="004F61EF" w:rsidRPr="005A04B4">
        <w:rPr>
          <w:rFonts w:ascii="Verdana" w:hAnsi="Verdana" w:cs="Verdana"/>
          <w:sz w:val="22"/>
          <w:szCs w:val="22"/>
        </w:rPr>
        <w:t>zapozna</w:t>
      </w:r>
      <w:r w:rsidR="00FC1D6C" w:rsidRPr="005A04B4">
        <w:rPr>
          <w:rFonts w:ascii="Verdana" w:hAnsi="Verdana" w:cs="Verdana"/>
          <w:sz w:val="22"/>
          <w:szCs w:val="22"/>
        </w:rPr>
        <w:t>wania</w:t>
      </w:r>
      <w:r w:rsidR="00164949" w:rsidRPr="005A04B4">
        <w:rPr>
          <w:rFonts w:ascii="Verdana" w:hAnsi="Verdana" w:cs="Verdana"/>
          <w:sz w:val="22"/>
          <w:szCs w:val="22"/>
        </w:rPr>
        <w:t xml:space="preserve"> pracowników z ryzykiem zawodowym.</w:t>
      </w:r>
    </w:p>
    <w:p w:rsidR="005C101A" w:rsidRPr="005A04B4" w:rsidRDefault="00BC50F4" w:rsidP="005A04B4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5A04B4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0D624C" w:rsidRPr="002915FB" w:rsidRDefault="000D624C" w:rsidP="000D624C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2915FB">
        <w:rPr>
          <w:rFonts w:ascii="Verdana" w:hAnsi="Verdana"/>
          <w:sz w:val="22"/>
          <w:szCs w:val="22"/>
        </w:rPr>
        <w:t>Dokument podpisała z upoważnienia Prezydenta</w:t>
      </w:r>
    </w:p>
    <w:p w:rsidR="000D624C" w:rsidRPr="002915FB" w:rsidRDefault="000D624C" w:rsidP="000D624C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2915FB">
        <w:rPr>
          <w:rFonts w:ascii="Verdana" w:hAnsi="Verdana"/>
          <w:sz w:val="22"/>
          <w:szCs w:val="22"/>
        </w:rPr>
        <w:t xml:space="preserve">Marta </w:t>
      </w:r>
      <w:proofErr w:type="spellStart"/>
      <w:r w:rsidRPr="002915FB">
        <w:rPr>
          <w:rFonts w:ascii="Verdana" w:hAnsi="Verdana"/>
          <w:sz w:val="22"/>
          <w:szCs w:val="22"/>
        </w:rPr>
        <w:t>Kalicińska</w:t>
      </w:r>
      <w:proofErr w:type="spellEnd"/>
    </w:p>
    <w:p w:rsidR="000D624C" w:rsidRPr="002915FB" w:rsidRDefault="000D624C" w:rsidP="000D624C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2915FB">
        <w:rPr>
          <w:rFonts w:ascii="Verdana" w:hAnsi="Verdana"/>
          <w:sz w:val="22"/>
          <w:szCs w:val="22"/>
        </w:rPr>
        <w:t>Dyrektor Wydziału Kontroli</w:t>
      </w:r>
    </w:p>
    <w:p w:rsidR="00614603" w:rsidRPr="005A04B4" w:rsidRDefault="008361D1" w:rsidP="000D624C">
      <w:pPr>
        <w:pStyle w:val="11Trescpisma"/>
        <w:spacing w:before="360" w:line="276" w:lineRule="auto"/>
        <w:jc w:val="left"/>
        <w:rPr>
          <w:sz w:val="22"/>
          <w:szCs w:val="22"/>
        </w:rPr>
      </w:pPr>
      <w:r w:rsidRPr="005A04B4">
        <w:rPr>
          <w:rFonts w:cs="Arial"/>
          <w:sz w:val="22"/>
          <w:szCs w:val="22"/>
        </w:rPr>
        <w:t>D</w:t>
      </w:r>
      <w:r w:rsidR="00614603" w:rsidRPr="005A04B4">
        <w:rPr>
          <w:bCs/>
          <w:sz w:val="22"/>
          <w:szCs w:val="22"/>
        </w:rPr>
        <w:t>o wiadomości:</w:t>
      </w:r>
    </w:p>
    <w:p w:rsidR="00614603" w:rsidRPr="005A04B4" w:rsidRDefault="00614603" w:rsidP="005A04B4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5A04B4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5A04B4">
        <w:rPr>
          <w:rFonts w:ascii="Verdana" w:hAnsi="Verdana"/>
          <w:bCs/>
          <w:sz w:val="22"/>
          <w:szCs w:val="22"/>
        </w:rPr>
        <w:t>Delewski</w:t>
      </w:r>
      <w:proofErr w:type="spellEnd"/>
      <w:r w:rsidRPr="005A04B4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5A04B4">
        <w:rPr>
          <w:rFonts w:ascii="Verdana" w:hAnsi="Verdana"/>
          <w:bCs/>
          <w:sz w:val="22"/>
          <w:szCs w:val="22"/>
        </w:rPr>
        <w:t>tokołem kontroli WKN-KPZ.1711.</w:t>
      </w:r>
      <w:r w:rsidR="00B02168" w:rsidRPr="005A04B4">
        <w:rPr>
          <w:rFonts w:ascii="Verdana" w:hAnsi="Verdana"/>
          <w:bCs/>
          <w:sz w:val="22"/>
          <w:szCs w:val="22"/>
        </w:rPr>
        <w:t>21</w:t>
      </w:r>
      <w:r w:rsidRPr="005A04B4">
        <w:rPr>
          <w:rFonts w:ascii="Verdana" w:hAnsi="Verdana"/>
          <w:bCs/>
          <w:sz w:val="22"/>
          <w:szCs w:val="22"/>
        </w:rPr>
        <w:t>.</w:t>
      </w:r>
      <w:r w:rsidR="007226D8" w:rsidRPr="005A04B4">
        <w:rPr>
          <w:rFonts w:ascii="Verdana" w:hAnsi="Verdana"/>
          <w:bCs/>
          <w:sz w:val="22"/>
          <w:szCs w:val="22"/>
        </w:rPr>
        <w:t>2021</w:t>
      </w:r>
      <w:r w:rsidR="001F034B" w:rsidRPr="005A04B4">
        <w:rPr>
          <w:rFonts w:ascii="Verdana" w:hAnsi="Verdana"/>
          <w:bCs/>
          <w:sz w:val="22"/>
          <w:szCs w:val="22"/>
        </w:rPr>
        <w:t xml:space="preserve"> w</w:t>
      </w:r>
      <w:r w:rsidR="005A04B4">
        <w:rPr>
          <w:rFonts w:ascii="Verdana" w:hAnsi="Verdana"/>
          <w:bCs/>
          <w:sz w:val="22"/>
          <w:szCs w:val="22"/>
        </w:rPr>
        <w:t xml:space="preserve"> </w:t>
      </w:r>
      <w:r w:rsidRPr="005A04B4">
        <w:rPr>
          <w:rFonts w:ascii="Verdana" w:hAnsi="Verdana"/>
          <w:bCs/>
          <w:sz w:val="22"/>
          <w:szCs w:val="22"/>
        </w:rPr>
        <w:t>wersji elektronicznej.</w:t>
      </w:r>
    </w:p>
    <w:sectPr w:rsidR="00614603" w:rsidRPr="005A04B4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AAB" w:rsidRDefault="008B5AAB" w:rsidP="00561862">
      <w:r>
        <w:separator/>
      </w:r>
    </w:p>
  </w:endnote>
  <w:endnote w:type="continuationSeparator" w:id="0">
    <w:p w:rsidR="008B5AAB" w:rsidRDefault="008B5AAB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C4FE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C4FE5">
      <w:rPr>
        <w:sz w:val="14"/>
        <w:szCs w:val="14"/>
      </w:rPr>
      <w:fldChar w:fldCharType="separate"/>
    </w:r>
    <w:r w:rsidR="00383C54">
      <w:rPr>
        <w:noProof/>
        <w:sz w:val="14"/>
        <w:szCs w:val="14"/>
      </w:rPr>
      <w:t>2</w:t>
    </w:r>
    <w:r w:rsidR="006C4FE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C4FE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C4FE5">
      <w:rPr>
        <w:sz w:val="14"/>
        <w:szCs w:val="14"/>
      </w:rPr>
      <w:fldChar w:fldCharType="separate"/>
    </w:r>
    <w:r w:rsidR="00383C54">
      <w:rPr>
        <w:noProof/>
        <w:sz w:val="14"/>
        <w:szCs w:val="14"/>
      </w:rPr>
      <w:t>2</w:t>
    </w:r>
    <w:r w:rsidR="006C4FE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AAB" w:rsidRDefault="008B5AAB" w:rsidP="00561862">
      <w:r>
        <w:separator/>
      </w:r>
    </w:p>
  </w:footnote>
  <w:footnote w:type="continuationSeparator" w:id="0">
    <w:p w:rsidR="008B5AAB" w:rsidRDefault="008B5AAB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C4F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D6BF3"/>
    <w:multiLevelType w:val="hybridMultilevel"/>
    <w:tmpl w:val="45CCFAFC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82252"/>
    <w:multiLevelType w:val="multilevel"/>
    <w:tmpl w:val="CFDA70F4"/>
    <w:lvl w:ilvl="0">
      <w:start w:val="1"/>
      <w:numFmt w:val="decimal"/>
      <w:lvlText w:val="§ 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Verdana" w:eastAsia="Times New Roman" w:hAnsi="Verdana" w:cs="Times New Roman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A85F34"/>
    <w:multiLevelType w:val="hybridMultilevel"/>
    <w:tmpl w:val="58BE0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AA55D9"/>
    <w:multiLevelType w:val="hybridMultilevel"/>
    <w:tmpl w:val="482C551A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C5B99"/>
    <w:multiLevelType w:val="hybridMultilevel"/>
    <w:tmpl w:val="7CB2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FF517A"/>
    <w:multiLevelType w:val="hybridMultilevel"/>
    <w:tmpl w:val="0C14E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A17F3"/>
    <w:multiLevelType w:val="hybridMultilevel"/>
    <w:tmpl w:val="5EC64F22"/>
    <w:lvl w:ilvl="0" w:tplc="5980E78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C6E73"/>
    <w:multiLevelType w:val="hybridMultilevel"/>
    <w:tmpl w:val="360CD3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0"/>
  </w:num>
  <w:num w:numId="4">
    <w:abstractNumId w:val="24"/>
  </w:num>
  <w:num w:numId="5">
    <w:abstractNumId w:val="8"/>
  </w:num>
  <w:num w:numId="6">
    <w:abstractNumId w:val="23"/>
  </w:num>
  <w:num w:numId="7">
    <w:abstractNumId w:val="15"/>
  </w:num>
  <w:num w:numId="8">
    <w:abstractNumId w:val="6"/>
  </w:num>
  <w:num w:numId="9">
    <w:abstractNumId w:val="1"/>
  </w:num>
  <w:num w:numId="10">
    <w:abstractNumId w:val="14"/>
  </w:num>
  <w:num w:numId="11">
    <w:abstractNumId w:val="5"/>
  </w:num>
  <w:num w:numId="12">
    <w:abstractNumId w:val="16"/>
  </w:num>
  <w:num w:numId="13">
    <w:abstractNumId w:val="13"/>
  </w:num>
  <w:num w:numId="14">
    <w:abstractNumId w:val="4"/>
  </w:num>
  <w:num w:numId="15">
    <w:abstractNumId w:val="21"/>
  </w:num>
  <w:num w:numId="16">
    <w:abstractNumId w:val="22"/>
  </w:num>
  <w:num w:numId="17">
    <w:abstractNumId w:val="7"/>
  </w:num>
  <w:num w:numId="18">
    <w:abstractNumId w:val="25"/>
  </w:num>
  <w:num w:numId="19">
    <w:abstractNumId w:val="17"/>
  </w:num>
  <w:num w:numId="20">
    <w:abstractNumId w:val="0"/>
  </w:num>
  <w:num w:numId="21">
    <w:abstractNumId w:val="18"/>
  </w:num>
  <w:num w:numId="22">
    <w:abstractNumId w:val="11"/>
  </w:num>
  <w:num w:numId="23">
    <w:abstractNumId w:val="12"/>
  </w:num>
  <w:num w:numId="24">
    <w:abstractNumId w:val="9"/>
  </w:num>
  <w:num w:numId="25">
    <w:abstractNumId w:val="20"/>
  </w:num>
  <w:num w:numId="26">
    <w:abstractNumId w:val="3"/>
  </w:num>
  <w:num w:numId="27">
    <w:abstractNumId w:val="2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6888"/>
    <w:rsid w:val="00026F99"/>
    <w:rsid w:val="00031CDD"/>
    <w:rsid w:val="00034D1A"/>
    <w:rsid w:val="0006318F"/>
    <w:rsid w:val="00087320"/>
    <w:rsid w:val="000B46B7"/>
    <w:rsid w:val="000B5170"/>
    <w:rsid w:val="000D624C"/>
    <w:rsid w:val="00100006"/>
    <w:rsid w:val="00144194"/>
    <w:rsid w:val="00152558"/>
    <w:rsid w:val="001558CF"/>
    <w:rsid w:val="0015646E"/>
    <w:rsid w:val="00164949"/>
    <w:rsid w:val="001666A7"/>
    <w:rsid w:val="00191268"/>
    <w:rsid w:val="001A0801"/>
    <w:rsid w:val="001C1C8B"/>
    <w:rsid w:val="001C66C8"/>
    <w:rsid w:val="001C6DFA"/>
    <w:rsid w:val="001F034B"/>
    <w:rsid w:val="00211E78"/>
    <w:rsid w:val="00242C61"/>
    <w:rsid w:val="002B6AF3"/>
    <w:rsid w:val="002C3B55"/>
    <w:rsid w:val="002D2C9B"/>
    <w:rsid w:val="002F4AFF"/>
    <w:rsid w:val="00301079"/>
    <w:rsid w:val="003029CD"/>
    <w:rsid w:val="00310469"/>
    <w:rsid w:val="00324F94"/>
    <w:rsid w:val="003364B6"/>
    <w:rsid w:val="00371239"/>
    <w:rsid w:val="0037171C"/>
    <w:rsid w:val="00383C54"/>
    <w:rsid w:val="003C4A2E"/>
    <w:rsid w:val="003D4362"/>
    <w:rsid w:val="003D5E4D"/>
    <w:rsid w:val="003F1645"/>
    <w:rsid w:val="003F37E9"/>
    <w:rsid w:val="00416649"/>
    <w:rsid w:val="00422BE8"/>
    <w:rsid w:val="00450522"/>
    <w:rsid w:val="004675A9"/>
    <w:rsid w:val="00472E98"/>
    <w:rsid w:val="0048672B"/>
    <w:rsid w:val="00490031"/>
    <w:rsid w:val="004906C2"/>
    <w:rsid w:val="004B29E0"/>
    <w:rsid w:val="004C62B5"/>
    <w:rsid w:val="004D1CFE"/>
    <w:rsid w:val="004F61EF"/>
    <w:rsid w:val="005121D7"/>
    <w:rsid w:val="0053799E"/>
    <w:rsid w:val="00546BC6"/>
    <w:rsid w:val="0054735D"/>
    <w:rsid w:val="00555EB6"/>
    <w:rsid w:val="00557CAC"/>
    <w:rsid w:val="00561862"/>
    <w:rsid w:val="00565F5A"/>
    <w:rsid w:val="0057088F"/>
    <w:rsid w:val="005931E2"/>
    <w:rsid w:val="005A04B4"/>
    <w:rsid w:val="005A5FDC"/>
    <w:rsid w:val="005A6FCC"/>
    <w:rsid w:val="005C101A"/>
    <w:rsid w:val="005F1383"/>
    <w:rsid w:val="005F721B"/>
    <w:rsid w:val="00604374"/>
    <w:rsid w:val="00614603"/>
    <w:rsid w:val="00645F8D"/>
    <w:rsid w:val="006621BB"/>
    <w:rsid w:val="00682AE4"/>
    <w:rsid w:val="006B2051"/>
    <w:rsid w:val="006C0185"/>
    <w:rsid w:val="006C4401"/>
    <w:rsid w:val="006C485C"/>
    <w:rsid w:val="006C4FE5"/>
    <w:rsid w:val="006E27B5"/>
    <w:rsid w:val="006F2560"/>
    <w:rsid w:val="00710067"/>
    <w:rsid w:val="00711700"/>
    <w:rsid w:val="00711B76"/>
    <w:rsid w:val="00713206"/>
    <w:rsid w:val="00720F40"/>
    <w:rsid w:val="007226D8"/>
    <w:rsid w:val="00765CF1"/>
    <w:rsid w:val="007832BC"/>
    <w:rsid w:val="007A3C74"/>
    <w:rsid w:val="007A5754"/>
    <w:rsid w:val="007A5813"/>
    <w:rsid w:val="007B0F63"/>
    <w:rsid w:val="007C69BF"/>
    <w:rsid w:val="007D3C24"/>
    <w:rsid w:val="00836095"/>
    <w:rsid w:val="008361D1"/>
    <w:rsid w:val="00843230"/>
    <w:rsid w:val="0086473C"/>
    <w:rsid w:val="00865425"/>
    <w:rsid w:val="00873A73"/>
    <w:rsid w:val="0087744D"/>
    <w:rsid w:val="00880BB5"/>
    <w:rsid w:val="0088164C"/>
    <w:rsid w:val="00886DFA"/>
    <w:rsid w:val="00897BA7"/>
    <w:rsid w:val="008B03AF"/>
    <w:rsid w:val="008B50EB"/>
    <w:rsid w:val="008B51EE"/>
    <w:rsid w:val="008B5AAB"/>
    <w:rsid w:val="008C0567"/>
    <w:rsid w:val="008C05B7"/>
    <w:rsid w:val="008C344F"/>
    <w:rsid w:val="008C73DC"/>
    <w:rsid w:val="0090357A"/>
    <w:rsid w:val="00951D52"/>
    <w:rsid w:val="00960396"/>
    <w:rsid w:val="00972687"/>
    <w:rsid w:val="00994DC2"/>
    <w:rsid w:val="009B3DC9"/>
    <w:rsid w:val="009D6C0C"/>
    <w:rsid w:val="009E045B"/>
    <w:rsid w:val="009E19AE"/>
    <w:rsid w:val="009F0E56"/>
    <w:rsid w:val="009F4262"/>
    <w:rsid w:val="009F5EB8"/>
    <w:rsid w:val="00A00740"/>
    <w:rsid w:val="00A10951"/>
    <w:rsid w:val="00A1621F"/>
    <w:rsid w:val="00A21B7C"/>
    <w:rsid w:val="00A7410D"/>
    <w:rsid w:val="00A76F7E"/>
    <w:rsid w:val="00A84D94"/>
    <w:rsid w:val="00A91FBE"/>
    <w:rsid w:val="00AA45E8"/>
    <w:rsid w:val="00AE0437"/>
    <w:rsid w:val="00AE0BBA"/>
    <w:rsid w:val="00B02168"/>
    <w:rsid w:val="00B04AC9"/>
    <w:rsid w:val="00B31D12"/>
    <w:rsid w:val="00B326F6"/>
    <w:rsid w:val="00B60A20"/>
    <w:rsid w:val="00B65322"/>
    <w:rsid w:val="00B6542B"/>
    <w:rsid w:val="00B67DE1"/>
    <w:rsid w:val="00B71383"/>
    <w:rsid w:val="00B904F1"/>
    <w:rsid w:val="00B93F5F"/>
    <w:rsid w:val="00BB47A5"/>
    <w:rsid w:val="00BC3490"/>
    <w:rsid w:val="00BC50F4"/>
    <w:rsid w:val="00C015F9"/>
    <w:rsid w:val="00C055F3"/>
    <w:rsid w:val="00C378C5"/>
    <w:rsid w:val="00C51B59"/>
    <w:rsid w:val="00C81F38"/>
    <w:rsid w:val="00C82429"/>
    <w:rsid w:val="00CA7C4D"/>
    <w:rsid w:val="00CD0416"/>
    <w:rsid w:val="00CD331A"/>
    <w:rsid w:val="00CE7CCF"/>
    <w:rsid w:val="00D040E4"/>
    <w:rsid w:val="00D170C3"/>
    <w:rsid w:val="00D2249B"/>
    <w:rsid w:val="00D50F4E"/>
    <w:rsid w:val="00D552C0"/>
    <w:rsid w:val="00D65519"/>
    <w:rsid w:val="00D671D1"/>
    <w:rsid w:val="00D67310"/>
    <w:rsid w:val="00DB4CDE"/>
    <w:rsid w:val="00DC0DD8"/>
    <w:rsid w:val="00DD4F3F"/>
    <w:rsid w:val="00DD7215"/>
    <w:rsid w:val="00E128F8"/>
    <w:rsid w:val="00E25CB6"/>
    <w:rsid w:val="00E45332"/>
    <w:rsid w:val="00E557EA"/>
    <w:rsid w:val="00E63587"/>
    <w:rsid w:val="00E83968"/>
    <w:rsid w:val="00EA1BFD"/>
    <w:rsid w:val="00F03B98"/>
    <w:rsid w:val="00F51D42"/>
    <w:rsid w:val="00F55F26"/>
    <w:rsid w:val="00F56C2A"/>
    <w:rsid w:val="00F64760"/>
    <w:rsid w:val="00FC1D6C"/>
    <w:rsid w:val="00FD6090"/>
    <w:rsid w:val="00FE3931"/>
    <w:rsid w:val="00FE45FC"/>
    <w:rsid w:val="00FE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customStyle="1" w:styleId="Standard">
    <w:name w:val="Standard"/>
    <w:rsid w:val="000D624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B9996-493C-4CC7-BECE-A54DC368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52</cp:revision>
  <cp:lastPrinted>2021-11-22T08:29:00Z</cp:lastPrinted>
  <dcterms:created xsi:type="dcterms:W3CDTF">2021-08-20T14:33:00Z</dcterms:created>
  <dcterms:modified xsi:type="dcterms:W3CDTF">2022-02-01T11:54:00Z</dcterms:modified>
</cp:coreProperties>
</file>