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07" w:rsidRDefault="00DC1607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(t.j.: Dz. U. z 2020 r., poz. 1363, ze zmianami) oraz na podstawie art. 49 § 1 ustawy z dnia 14 czerwca 1960 r. - Kodeks postępowania administracyjnego (t.j.: Dz. U. z 2021 r., poz. 735, ze zmianami)</w:t>
      </w:r>
    </w:p>
    <w:p w:rsidR="00DC1607" w:rsidRDefault="00DC1607">
      <w:pPr>
        <w:rPr>
          <w:lang w:val="pl-PL"/>
        </w:rPr>
      </w:pPr>
    </w:p>
    <w:p w:rsidR="00DC1607" w:rsidRDefault="00DC160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DC1607" w:rsidRDefault="00DC1607">
      <w:pPr>
        <w:rPr>
          <w:rFonts w:ascii="Arial" w:hAnsi="Arial" w:cs="Arial"/>
          <w:lang w:val="pl-PL"/>
        </w:rPr>
      </w:pPr>
    </w:p>
    <w:p w:rsidR="00DC1607" w:rsidRDefault="00DC1607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przedsięwzięcia pn. Zadanie 04820 „Przebudowa ul. Pomorskiej we Wrocławiu” Etap II -  Przebudowa ul. Pomorskiej na odcinku od ul. Stanisława Dubois do wiaduktu kolejowego w rejonie </w:t>
      </w:r>
      <w:r>
        <w:rPr>
          <w:lang w:val="pl-PL"/>
        </w:rPr>
        <w:br/>
        <w:t xml:space="preserve">ul. Władysława Reymonta, </w:t>
      </w:r>
    </w:p>
    <w:p w:rsidR="00DC1607" w:rsidRDefault="00DC1607">
      <w:pPr>
        <w:rPr>
          <w:lang w:val="pl-PL"/>
        </w:rPr>
      </w:pPr>
    </w:p>
    <w:p w:rsidR="00DC1607" w:rsidRDefault="00DC1607">
      <w:pPr>
        <w:pStyle w:val="PlainText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w dniu 24.01.2022 r. wydane zostało </w:t>
      </w:r>
      <w:r>
        <w:rPr>
          <w:rFonts w:ascii="Verdana" w:hAnsi="Verdana" w:cs="Verdana"/>
          <w:b/>
          <w:bCs/>
        </w:rPr>
        <w:t>postanowienie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nr 231/2022</w:t>
      </w:r>
      <w:r>
        <w:rPr>
          <w:rFonts w:ascii="Verdana" w:hAnsi="Verdana" w:cs="Verdana"/>
        </w:rPr>
        <w:t xml:space="preserve"> w sprawie wyrażenia zgody na odstępstwo od przepisów § 53 ust. 1 i 3, § 113 ust. 7 pkt 1 i 5 w związku z § 78 ust. 1, § 127 ust. 9 pkt 3 oraz § 140 ust. 8 rozporządzenia Ministra Transportu i Gospodarki Morskiej </w:t>
      </w:r>
      <w:r>
        <w:rPr>
          <w:rFonts w:ascii="Verdana" w:hAnsi="Verdana" w:cs="Verdana"/>
        </w:rPr>
        <w:br/>
        <w:t xml:space="preserve">z dnia 2 marca 1999 r. w sprawie warunków technicznych, jakim powinny odpowiadać drogi publiczne </w:t>
      </w:r>
      <w:r>
        <w:rPr>
          <w:rFonts w:ascii="Verdana" w:hAnsi="Verdana" w:cs="Verdana"/>
        </w:rPr>
        <w:br/>
        <w:t>i ich usytuowanie (t.j.: Dz. U. z 2016 r. poz. 124, ze zmianami).</w:t>
      </w:r>
    </w:p>
    <w:p w:rsidR="00DC1607" w:rsidRDefault="00DC1607">
      <w:pPr>
        <w:rPr>
          <w:rFonts w:ascii="Arial" w:hAnsi="Arial" w:cs="Arial"/>
          <w:lang w:val="pl-PL"/>
        </w:rPr>
      </w:pPr>
    </w:p>
    <w:p w:rsidR="00DC1607" w:rsidRDefault="00DC1607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28.01.2022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DC1607" w:rsidRDefault="00DC1607">
      <w:pPr>
        <w:rPr>
          <w:rFonts w:ascii="Arial" w:hAnsi="Arial" w:cs="Arial"/>
          <w:lang w:val="pl-PL"/>
        </w:rPr>
      </w:pPr>
    </w:p>
    <w:p w:rsidR="00DC1607" w:rsidRDefault="00DC1607">
      <w:pPr>
        <w:rPr>
          <w:lang w:val="pl-PL"/>
        </w:rPr>
      </w:pPr>
      <w:r>
        <w:rPr>
          <w:lang w:val="pl-PL"/>
        </w:rPr>
        <w:t>Z treścią postanowienia oraz aktami sprawy, strony postępowania mogą zapoznać się w Informacji Wydziału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Ze względów organizacyjnych należy zawiadomić tut. Wydział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co najmniej jednodniowym wyprzedzeniem - o zamiarze zapoznania się z dokumentami (tel. +48 71 777 77 77), co usprawni realizację przysługującego stronie uprawnienia.</w:t>
      </w:r>
    </w:p>
    <w:p w:rsidR="00DC1607" w:rsidRDefault="00DC1607">
      <w:pPr>
        <w:rPr>
          <w:lang w:val="pl-PL"/>
        </w:rPr>
      </w:pPr>
    </w:p>
    <w:p w:rsidR="00DC1607" w:rsidRDefault="00DC1607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DC1607" w:rsidRDefault="00DC1607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DC1607" w:rsidRDefault="00DC1607">
      <w:pPr>
        <w:pStyle w:val="10Szanowny"/>
        <w:spacing w:before="0"/>
      </w:pPr>
      <w:r>
        <w:t>P-ZRID-22868-2021-Pomorska - Etap II</w:t>
      </w:r>
    </w:p>
    <w:p w:rsidR="00DC1607" w:rsidRDefault="00DC1607">
      <w:pPr>
        <w:spacing w:line="300" w:lineRule="auto"/>
        <w:ind w:left="5664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Z up. PREZYDENTA</w:t>
      </w:r>
    </w:p>
    <w:p w:rsidR="00DC1607" w:rsidRDefault="00DC1607">
      <w:pPr>
        <w:spacing w:line="300" w:lineRule="auto"/>
        <w:ind w:left="5664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Aleksandra Nespiak</w:t>
      </w:r>
    </w:p>
    <w:p w:rsidR="00DC1607" w:rsidRDefault="00DC1607">
      <w:pPr>
        <w:spacing w:line="300" w:lineRule="auto"/>
        <w:ind w:left="5664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:rsidR="00DC1607" w:rsidRDefault="00DC1607">
      <w:pPr>
        <w:spacing w:line="300" w:lineRule="auto"/>
        <w:ind w:left="5664"/>
        <w:jc w:val="left"/>
        <w:rPr>
          <w:sz w:val="24"/>
          <w:szCs w:val="24"/>
          <w:lang w:val="pl-PL"/>
        </w:rPr>
      </w:pPr>
      <w:r>
        <w:rPr>
          <w:sz w:val="18"/>
          <w:szCs w:val="18"/>
          <w:lang w:val="pl-PL"/>
        </w:rPr>
        <w:t xml:space="preserve">    ARCHITEKTURY I ZABYTKÓW</w:t>
      </w:r>
    </w:p>
    <w:p w:rsidR="00DC1607" w:rsidRDefault="00DC1607">
      <w:pPr>
        <w:spacing w:line="300" w:lineRule="auto"/>
        <w:rPr>
          <w:rFonts w:ascii="Arial" w:hAnsi="Arial" w:cs="Arial"/>
          <w:sz w:val="24"/>
          <w:szCs w:val="24"/>
          <w:lang w:val="pl-PL"/>
        </w:rPr>
      </w:pPr>
    </w:p>
    <w:sectPr w:rsidR="00DC1607" w:rsidSect="00DC1607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07" w:rsidRDefault="00DC160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DC1607" w:rsidRDefault="00DC160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07" w:rsidRDefault="00DC1607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07" w:rsidRDefault="00DC1607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07" w:rsidRDefault="00DC1607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DC1607" w:rsidRDefault="00DC1607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07" w:rsidRDefault="00DC1607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DC1607" w:rsidRDefault="00DC1607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607"/>
    <w:rsid w:val="00DC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374</Words>
  <Characters>2135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6</cp:revision>
  <cp:lastPrinted>2022-01-20T12:19:00Z</cp:lastPrinted>
  <dcterms:created xsi:type="dcterms:W3CDTF">2022-01-20T12:19:00Z</dcterms:created>
  <dcterms:modified xsi:type="dcterms:W3CDTF">2022-01-26T10:01:00Z</dcterms:modified>
</cp:coreProperties>
</file>