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4C4040">
        <w:rPr>
          <w:rFonts w:ascii="Verdana" w:hAnsi="Verdana"/>
          <w:bCs/>
          <w:sz w:val="28"/>
          <w:szCs w:val="28"/>
        </w:rPr>
        <w:t>19.01.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7C1D86">
        <w:rPr>
          <w:rFonts w:ascii="Verdana" w:hAnsi="Verdana"/>
          <w:bCs/>
          <w:sz w:val="28"/>
          <w:szCs w:val="28"/>
        </w:rPr>
        <w:t>2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760CF1" w:rsidRPr="005473CD">
        <w:rPr>
          <w:rFonts w:ascii="Verdana" w:hAnsi="Verdana"/>
          <w:bCs/>
          <w:sz w:val="28"/>
          <w:szCs w:val="28"/>
        </w:rPr>
        <w:t xml:space="preserve">Program </w:t>
      </w:r>
      <w:r w:rsidR="000609E3">
        <w:rPr>
          <w:rFonts w:ascii="Verdana" w:hAnsi="Verdana"/>
          <w:bCs/>
          <w:sz w:val="28"/>
          <w:szCs w:val="28"/>
        </w:rPr>
        <w:t>w</w:t>
      </w:r>
      <w:r w:rsidR="00F2703E">
        <w:rPr>
          <w:rFonts w:ascii="Verdana" w:hAnsi="Verdana"/>
          <w:bCs/>
          <w:sz w:val="28"/>
          <w:szCs w:val="28"/>
        </w:rPr>
        <w:t>s</w:t>
      </w:r>
      <w:r w:rsidR="000609E3">
        <w:rPr>
          <w:rFonts w:ascii="Verdana" w:hAnsi="Verdana"/>
          <w:bCs/>
          <w:sz w:val="28"/>
          <w:szCs w:val="28"/>
        </w:rPr>
        <w:t xml:space="preserve">parcia </w:t>
      </w:r>
      <w:r w:rsidR="00B041D3">
        <w:rPr>
          <w:rFonts w:ascii="Verdana" w:hAnsi="Verdana"/>
          <w:bCs/>
          <w:sz w:val="28"/>
          <w:szCs w:val="28"/>
        </w:rPr>
        <w:t xml:space="preserve">dla dzieci </w:t>
      </w:r>
      <w:r w:rsidR="000609E3">
        <w:rPr>
          <w:rFonts w:ascii="Verdana" w:hAnsi="Verdana"/>
          <w:bCs/>
          <w:sz w:val="28"/>
          <w:szCs w:val="28"/>
        </w:rPr>
        <w:t xml:space="preserve">i młodzieży </w:t>
      </w:r>
      <w:r w:rsidR="00F2703E">
        <w:rPr>
          <w:rFonts w:ascii="Verdana" w:hAnsi="Verdana"/>
          <w:bCs/>
          <w:sz w:val="28"/>
          <w:szCs w:val="28"/>
        </w:rPr>
        <w:t xml:space="preserve">zagrożonych kryzysem zdrowia psychicznego </w:t>
      </w:r>
      <w:r w:rsidR="000609E3">
        <w:rPr>
          <w:rFonts w:ascii="Verdana" w:hAnsi="Verdana"/>
          <w:bCs/>
          <w:sz w:val="28"/>
          <w:szCs w:val="28"/>
        </w:rPr>
        <w:t xml:space="preserve">oraz ich </w:t>
      </w:r>
      <w:r w:rsidR="00AB37C4">
        <w:rPr>
          <w:rFonts w:ascii="Verdana" w:hAnsi="Verdana"/>
          <w:bCs/>
          <w:sz w:val="28"/>
          <w:szCs w:val="28"/>
        </w:rPr>
        <w:t>rodziców/</w:t>
      </w:r>
      <w:r w:rsidR="000609E3">
        <w:rPr>
          <w:rFonts w:ascii="Verdana" w:hAnsi="Verdana"/>
          <w:bCs/>
          <w:sz w:val="28"/>
          <w:szCs w:val="28"/>
        </w:rPr>
        <w:t>opiekunów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7C1D86">
      <w:pPr>
        <w:suppressAutoHyphens/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760CF1" w:rsidRPr="005473CD">
        <w:rPr>
          <w:rFonts w:ascii="Verdana" w:hAnsi="Verdana"/>
        </w:rPr>
        <w:t>2-4,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6D1E82" w:rsidRPr="005473CD">
        <w:rPr>
          <w:rFonts w:ascii="Verdana" w:hAnsi="Verdana"/>
        </w:rPr>
        <w:t>1</w:t>
      </w:r>
      <w:r w:rsidR="008D5D23">
        <w:rPr>
          <w:rFonts w:ascii="Verdana" w:hAnsi="Verdana"/>
        </w:rPr>
        <w:t>956</w:t>
      </w:r>
      <w:r w:rsidRPr="005473CD">
        <w:rPr>
          <w:rFonts w:ascii="Verdana" w:hAnsi="Verdana"/>
        </w:rPr>
        <w:t>)</w:t>
      </w:r>
      <w:r w:rsidR="007C1D86">
        <w:rPr>
          <w:rFonts w:ascii="Verdana" w:hAnsi="Verdana"/>
        </w:rPr>
        <w:t xml:space="preserve"> oraz art.9 </w:t>
      </w:r>
      <w:r w:rsidR="007C1D86">
        <w:rPr>
          <w:rFonts w:ascii="Verdana" w:hAnsi="Verdana"/>
          <w:vertAlign w:val="superscript"/>
        </w:rPr>
        <w:t xml:space="preserve">3 </w:t>
      </w:r>
      <w:r w:rsidR="007C1D86">
        <w:rPr>
          <w:rFonts w:ascii="Verdana" w:hAnsi="Verdana"/>
        </w:rPr>
        <w:t xml:space="preserve">ust. 4 </w:t>
      </w:r>
      <w:r w:rsidR="007C1D86" w:rsidRPr="008C25A4">
        <w:rPr>
          <w:rFonts w:ascii="Verdana" w:hAnsi="Verdana"/>
        </w:rPr>
        <w:t>ustawy z dnia 26 października 1982 r. o wychowaniu w trzeźwości i przeciwdziałaniu alkoholizmowi</w:t>
      </w:r>
      <w:r w:rsidR="007C1D86">
        <w:rPr>
          <w:rFonts w:ascii="Verdana" w:hAnsi="Verdana"/>
        </w:rPr>
        <w:t xml:space="preserve"> </w:t>
      </w:r>
      <w:r w:rsidR="007C1D86" w:rsidRPr="008C25A4">
        <w:rPr>
          <w:rFonts w:ascii="Verdana" w:hAnsi="Verdana"/>
        </w:rPr>
        <w:t>(tj. Dz. U. z2021 r. poz. 1119 ze zm.)</w:t>
      </w:r>
      <w:r w:rsidR="007C1D86">
        <w:rPr>
          <w:rFonts w:ascii="Verdana" w:hAnsi="Verdana"/>
        </w:rPr>
        <w:t>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255BCD" w:rsidRDefault="00FC174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0609E3" w:rsidRDefault="007C1D86" w:rsidP="00255BCD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sz w:val="22"/>
          <w:szCs w:val="22"/>
          <w:lang w:eastAsia="en-US"/>
        </w:rPr>
      </w:pPr>
      <w:r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Poprawa jakości opieki specjalistycznej </w:t>
      </w:r>
      <w:r w:rsidR="00190A1F">
        <w:rPr>
          <w:rFonts w:ascii="Verdana" w:eastAsia="Calibri" w:hAnsi="Verdana" w:cs="Times New Roman" w:hint="default"/>
          <w:sz w:val="22"/>
          <w:szCs w:val="22"/>
          <w:lang w:eastAsia="en-US"/>
        </w:rPr>
        <w:t>u dzieci i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młodzieży</w:t>
      </w:r>
      <w:r w:rsidR="00033A4D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</w:t>
      </w:r>
      <w:r w:rsidRPr="007C1D86">
        <w:rPr>
          <w:rFonts w:ascii="Verdana" w:eastAsia="Calibri" w:hAnsi="Verdana" w:cs="Times New Roman"/>
          <w:sz w:val="22"/>
          <w:szCs w:val="22"/>
          <w:lang w:eastAsia="en-US"/>
        </w:rPr>
        <w:t>zagrożonych kryzysem zdrowia psychicznego</w:t>
      </w:r>
      <w:r>
        <w:rPr>
          <w:rFonts w:ascii="Verdana" w:hAnsi="Verdana"/>
          <w:bCs/>
          <w:sz w:val="28"/>
          <w:szCs w:val="28"/>
        </w:rPr>
        <w:t xml:space="preserve"> </w:t>
      </w:r>
      <w:r w:rsidR="00033A4D">
        <w:rPr>
          <w:rFonts w:ascii="Verdana" w:eastAsia="Calibri" w:hAnsi="Verdana" w:cs="Times New Roman" w:hint="default"/>
          <w:sz w:val="22"/>
          <w:szCs w:val="22"/>
          <w:lang w:eastAsia="en-US"/>
        </w:rPr>
        <w:t>oraz ich rodziców</w:t>
      </w:r>
      <w:r w:rsidR="00DA3030">
        <w:rPr>
          <w:rFonts w:ascii="Verdana" w:eastAsia="Calibri" w:hAnsi="Verdana" w:cs="Times New Roman" w:hint="default"/>
          <w:sz w:val="22"/>
          <w:szCs w:val="22"/>
          <w:lang w:eastAsia="en-US"/>
        </w:rPr>
        <w:t>/opiekunów poprzez zapewnienie różnych form wsparcia wzmacniającego zdrowie psychiczne i poczucie bezpieczeństwa</w:t>
      </w:r>
      <w:r>
        <w:rPr>
          <w:rFonts w:ascii="Verdana" w:eastAsia="Calibri" w:hAnsi="Verdana" w:cs="Times New Roman" w:hint="default"/>
          <w:sz w:val="22"/>
          <w:szCs w:val="22"/>
          <w:lang w:eastAsia="en-US"/>
        </w:rPr>
        <w:t>.</w:t>
      </w:r>
    </w:p>
    <w:p w:rsidR="008B73AE" w:rsidRPr="005473CD" w:rsidRDefault="001A2440" w:rsidP="00255BCD">
      <w:pPr>
        <w:pStyle w:val="Nagwek1"/>
      </w:pPr>
      <w:r w:rsidRPr="005473CD">
        <w:lastRenderedPageBreak/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4C4040">
        <w:rPr>
          <w:rFonts w:ascii="Verdana" w:hAnsi="Verdana" w:hint="default"/>
          <w:sz w:val="22"/>
          <w:szCs w:val="22"/>
        </w:rPr>
        <w:t>21.02.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934B1F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934B1F">
        <w:rPr>
          <w:rFonts w:ascii="Verdana" w:hAnsi="Verdana" w:hint="default"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934B1F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>
        <w:rPr>
          <w:rFonts w:ascii="Verdana" w:hAnsi="Verdana" w:hint="default"/>
          <w:sz w:val="22"/>
          <w:szCs w:val="22"/>
        </w:rPr>
        <w:t xml:space="preserve">. zadania dotację do wysokości  </w:t>
      </w:r>
      <w:r w:rsidR="00E0627C">
        <w:rPr>
          <w:rFonts w:ascii="Verdana" w:hAnsi="Verdana" w:hint="default"/>
          <w:sz w:val="22"/>
          <w:szCs w:val="22"/>
        </w:rPr>
        <w:t xml:space="preserve">do </w:t>
      </w:r>
      <w:r w:rsidR="00934B1F">
        <w:rPr>
          <w:rFonts w:ascii="Verdana" w:hAnsi="Verdana" w:hint="default"/>
          <w:sz w:val="22"/>
          <w:szCs w:val="22"/>
        </w:rPr>
        <w:t>45</w:t>
      </w:r>
      <w:r w:rsidR="00033A4D">
        <w:rPr>
          <w:rFonts w:ascii="Verdana" w:hAnsi="Verdana" w:hint="default"/>
          <w:sz w:val="22"/>
          <w:szCs w:val="22"/>
        </w:rPr>
        <w:t>0 000</w:t>
      </w:r>
      <w:r w:rsidR="00CA6CAB" w:rsidRPr="005473CD">
        <w:rPr>
          <w:rFonts w:ascii="Verdana" w:hAnsi="Verdana" w:hint="default"/>
          <w:sz w:val="22"/>
          <w:szCs w:val="22"/>
        </w:rPr>
        <w:t xml:space="preserve">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na podstawie </w:t>
      </w:r>
      <w:r w:rsidR="00BF2D1B">
        <w:rPr>
          <w:rFonts w:ascii="Verdana" w:eastAsia="Verdana" w:hAnsi="Verdana" w:cs="Verdana" w:hint="default"/>
          <w:sz w:val="22"/>
          <w:szCs w:val="22"/>
        </w:rPr>
        <w:t xml:space="preserve">projektu </w:t>
      </w:r>
      <w:r w:rsidRPr="005473CD">
        <w:rPr>
          <w:rFonts w:ascii="Verdana" w:eastAsia="Verdana" w:hAnsi="Verdana" w:cs="Verdana" w:hint="default"/>
          <w:sz w:val="22"/>
          <w:szCs w:val="22"/>
        </w:rPr>
        <w:t>budżetu na rok 202</w:t>
      </w:r>
      <w:r w:rsidR="00934B1F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</w:t>
      </w:r>
      <w:r>
        <w:rPr>
          <w:rFonts w:ascii="Verdana" w:eastAsia="Verdana" w:hAnsi="Verdana" w:cs="Verdana" w:hint="default"/>
          <w:sz w:val="22"/>
          <w:szCs w:val="22"/>
        </w:rPr>
        <w:t xml:space="preserve">po </w:t>
      </w:r>
      <w:r w:rsidRPr="00FE72AD">
        <w:rPr>
          <w:rFonts w:ascii="Verdana" w:eastAsia="Verdana" w:hAnsi="Verdana" w:cs="Verdana" w:hint="default"/>
          <w:sz w:val="22"/>
          <w:szCs w:val="22"/>
        </w:rPr>
        <w:t>ocenie ofert złożonych przez Oferentów</w:t>
      </w:r>
      <w:r w:rsidR="002C5792" w:rsidRPr="005473CD">
        <w:rPr>
          <w:rFonts w:ascii="Verdana" w:eastAsia="Verdana" w:hAnsi="Verdana" w:cs="Verdana" w:hint="default"/>
          <w:sz w:val="22"/>
          <w:szCs w:val="22"/>
        </w:rPr>
        <w:t>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934B1F">
        <w:rPr>
          <w:rFonts w:ascii="Verdana" w:hAnsi="Verdana" w:hint="default"/>
          <w:sz w:val="22"/>
          <w:szCs w:val="22"/>
        </w:rPr>
        <w:t>2021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934B1F">
        <w:rPr>
          <w:rFonts w:ascii="Verdana" w:hAnsi="Verdana" w:hint="default"/>
          <w:sz w:val="22"/>
          <w:szCs w:val="22"/>
        </w:rPr>
        <w:t xml:space="preserve">ww. </w:t>
      </w:r>
      <w:r w:rsidR="00A21EB3" w:rsidRPr="005473CD">
        <w:rPr>
          <w:rFonts w:ascii="Verdana" w:hAnsi="Verdana" w:hint="default"/>
          <w:sz w:val="22"/>
          <w:szCs w:val="22"/>
        </w:rPr>
        <w:t xml:space="preserve">zadania </w:t>
      </w:r>
      <w:r w:rsidR="00AB37C4">
        <w:rPr>
          <w:rFonts w:ascii="Verdana" w:hAnsi="Verdana" w:hint="default"/>
          <w:sz w:val="22"/>
          <w:szCs w:val="22"/>
        </w:rPr>
        <w:t>środk</w:t>
      </w:r>
      <w:r w:rsidR="00934B1F">
        <w:rPr>
          <w:rFonts w:ascii="Verdana" w:hAnsi="Verdana" w:hint="default"/>
          <w:sz w:val="22"/>
          <w:szCs w:val="22"/>
        </w:rPr>
        <w:t>i</w:t>
      </w:r>
      <w:r w:rsidR="00AB37C4">
        <w:rPr>
          <w:rFonts w:ascii="Verdana" w:hAnsi="Verdana" w:hint="default"/>
          <w:sz w:val="22"/>
          <w:szCs w:val="22"/>
        </w:rPr>
        <w:t xml:space="preserve"> </w:t>
      </w:r>
      <w:r w:rsidR="00934B1F">
        <w:rPr>
          <w:rFonts w:ascii="Verdana" w:hAnsi="Verdana" w:hint="default"/>
          <w:sz w:val="22"/>
          <w:szCs w:val="22"/>
        </w:rPr>
        <w:t>w wysokości 200 000, 00 zł</w:t>
      </w:r>
      <w:r w:rsidR="008874A5">
        <w:rPr>
          <w:rFonts w:ascii="Verdana" w:hAnsi="Verdana" w:hint="default"/>
          <w:sz w:val="22"/>
          <w:szCs w:val="22"/>
        </w:rPr>
        <w:t>.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lub kilku 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D336C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lastRenderedPageBreak/>
        <w:t>VIII. OPIS ZADANIA</w:t>
      </w:r>
    </w:p>
    <w:p w:rsidR="00787D08" w:rsidRPr="005473CD" w:rsidRDefault="00C55EB9" w:rsidP="00255BCD">
      <w:pPr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467C05" w:rsidRPr="00467C05" w:rsidRDefault="0075529C" w:rsidP="00467C05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Prowadzeniu naboru </w:t>
      </w:r>
      <w:r w:rsidR="00F93DFE" w:rsidRPr="005473CD">
        <w:rPr>
          <w:rFonts w:ascii="Verdana" w:eastAsia="Calibri" w:hAnsi="Verdana" w:cs="Times New Roman"/>
        </w:rPr>
        <w:t xml:space="preserve">i rejestracji </w:t>
      </w:r>
      <w:r w:rsidR="002F77F2">
        <w:rPr>
          <w:rFonts w:ascii="Verdana" w:eastAsia="Calibri" w:hAnsi="Verdana" w:cs="Times New Roman"/>
        </w:rPr>
        <w:t>do programu</w:t>
      </w:r>
      <w:r w:rsidRPr="005473CD">
        <w:rPr>
          <w:rFonts w:ascii="Verdana" w:eastAsia="Calibri" w:hAnsi="Verdana" w:cs="Times New Roman"/>
        </w:rPr>
        <w:t>.</w:t>
      </w:r>
    </w:p>
    <w:p w:rsidR="00AB37C4" w:rsidRPr="00467C05" w:rsidRDefault="00467C05" w:rsidP="002F77F2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Organizowaniu </w:t>
      </w:r>
      <w:r w:rsidR="002F77F2">
        <w:rPr>
          <w:rFonts w:ascii="Verdana" w:eastAsia="Calibri" w:hAnsi="Verdana" w:cs="Times New Roman"/>
        </w:rPr>
        <w:t>oraz</w:t>
      </w:r>
      <w:r>
        <w:rPr>
          <w:rFonts w:ascii="Verdana" w:eastAsia="Calibri" w:hAnsi="Verdana" w:cs="Times New Roman"/>
        </w:rPr>
        <w:t xml:space="preserve"> prowadzeniu </w:t>
      </w:r>
      <w:r w:rsidR="002F77F2">
        <w:rPr>
          <w:rFonts w:ascii="Verdana" w:eastAsia="Calibri" w:hAnsi="Verdana" w:cs="Times New Roman"/>
        </w:rPr>
        <w:t xml:space="preserve">zajęć edukacyjnych, </w:t>
      </w:r>
      <w:r>
        <w:rPr>
          <w:rFonts w:ascii="Verdana" w:eastAsia="Calibri" w:hAnsi="Verdana" w:cs="Times New Roman"/>
        </w:rPr>
        <w:t xml:space="preserve">warsztatów specjalistycznych </w:t>
      </w:r>
      <w:r w:rsidR="002F77F2">
        <w:rPr>
          <w:rFonts w:ascii="Verdana" w:eastAsia="Calibri" w:hAnsi="Verdana" w:cs="Times New Roman"/>
        </w:rPr>
        <w:t xml:space="preserve">i innych </w:t>
      </w:r>
      <w:r>
        <w:rPr>
          <w:rFonts w:ascii="Verdana" w:eastAsia="Calibri" w:hAnsi="Verdana" w:cs="Times New Roman"/>
        </w:rPr>
        <w:t>dla dzieci i młodzieży oraz ich rodziców/opiekunów.</w:t>
      </w:r>
    </w:p>
    <w:p w:rsidR="00222501" w:rsidRDefault="00AB37C4" w:rsidP="002F77F2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AB37C4">
        <w:rPr>
          <w:rFonts w:ascii="Verdana" w:eastAsia="Calibri" w:hAnsi="Verdana" w:cs="Times New Roman"/>
        </w:rPr>
        <w:t>Rozwijani</w:t>
      </w:r>
      <w:r>
        <w:rPr>
          <w:rFonts w:ascii="Verdana" w:eastAsia="Calibri" w:hAnsi="Verdana" w:cs="Times New Roman"/>
        </w:rPr>
        <w:t xml:space="preserve">u </w:t>
      </w:r>
      <w:r w:rsidR="002F77F2">
        <w:rPr>
          <w:rFonts w:ascii="Verdana" w:eastAsia="Calibri" w:hAnsi="Verdana" w:cs="Times New Roman"/>
        </w:rPr>
        <w:t xml:space="preserve">u dzieci i młodzieży </w:t>
      </w:r>
      <w:r w:rsidRPr="00AB37C4">
        <w:rPr>
          <w:rFonts w:ascii="Verdana" w:eastAsia="Calibri" w:hAnsi="Verdana" w:cs="Times New Roman"/>
        </w:rPr>
        <w:t xml:space="preserve">umiejętności radzenia sobie w sytuacjach </w:t>
      </w:r>
      <w:r w:rsidR="002F77F2">
        <w:rPr>
          <w:rFonts w:ascii="Verdana" w:eastAsia="Calibri" w:hAnsi="Verdana" w:cs="Times New Roman"/>
        </w:rPr>
        <w:t>kryzysowych</w:t>
      </w:r>
      <w:r w:rsidR="00222501">
        <w:rPr>
          <w:rFonts w:ascii="Verdana" w:eastAsia="Calibri" w:hAnsi="Verdana" w:cs="Times New Roman"/>
        </w:rPr>
        <w:t>.</w:t>
      </w:r>
    </w:p>
    <w:p w:rsidR="00AB37C4" w:rsidRDefault="00AB37C4" w:rsidP="002F77F2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 w:rsidRPr="00AB37C4">
        <w:rPr>
          <w:rFonts w:ascii="Verdana" w:eastAsia="Calibri" w:hAnsi="Verdana" w:cs="Times New Roman"/>
        </w:rPr>
        <w:t xml:space="preserve"> </w:t>
      </w:r>
      <w:r w:rsidR="00222501">
        <w:rPr>
          <w:rFonts w:ascii="Verdana" w:eastAsia="Calibri" w:hAnsi="Verdana" w:cs="Times New Roman"/>
        </w:rPr>
        <w:t>U</w:t>
      </w:r>
      <w:r>
        <w:rPr>
          <w:rFonts w:ascii="Verdana" w:eastAsia="Calibri" w:hAnsi="Verdana" w:cs="Times New Roman"/>
        </w:rPr>
        <w:t>dzielaniu</w:t>
      </w:r>
      <w:r w:rsidR="00222501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wsparcia </w:t>
      </w:r>
      <w:r w:rsidR="00222501">
        <w:rPr>
          <w:rFonts w:ascii="Verdana" w:eastAsia="Calibri" w:hAnsi="Verdana" w:cs="Times New Roman"/>
        </w:rPr>
        <w:t>psychologicznego</w:t>
      </w:r>
      <w:r w:rsidR="00467C05">
        <w:rPr>
          <w:rFonts w:ascii="Verdana" w:eastAsia="Calibri" w:hAnsi="Verdana" w:cs="Times New Roman"/>
        </w:rPr>
        <w:t xml:space="preserve"> dzieciom, młodzieży</w:t>
      </w:r>
      <w:r w:rsidR="00467C05" w:rsidRPr="00467C05">
        <w:rPr>
          <w:rFonts w:ascii="Verdana" w:eastAsia="Calibri" w:hAnsi="Verdana" w:cs="Times New Roman"/>
        </w:rPr>
        <w:t xml:space="preserve"> </w:t>
      </w:r>
      <w:r w:rsidR="00467C05">
        <w:rPr>
          <w:rFonts w:ascii="Verdana" w:eastAsia="Calibri" w:hAnsi="Verdana" w:cs="Times New Roman"/>
        </w:rPr>
        <w:t xml:space="preserve">oraz ich rodzicom/opiekunom w rozwiązywaniu problemów </w:t>
      </w:r>
      <w:r w:rsidR="002F77F2">
        <w:rPr>
          <w:rFonts w:ascii="Verdana" w:eastAsia="Calibri" w:hAnsi="Verdana" w:cs="Times New Roman"/>
        </w:rPr>
        <w:t>dotyczących zdrowia psychicznego</w:t>
      </w:r>
      <w:r w:rsidR="0033069F">
        <w:rPr>
          <w:rFonts w:ascii="Verdana" w:eastAsia="Calibri" w:hAnsi="Verdana" w:cs="Times New Roman"/>
        </w:rPr>
        <w:t>.</w:t>
      </w:r>
    </w:p>
    <w:p w:rsidR="005D336C" w:rsidRPr="00AB37C4" w:rsidRDefault="005D336C" w:rsidP="002F77F2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</w:rPr>
      </w:pPr>
      <w:r>
        <w:rPr>
          <w:rFonts w:ascii="Verdana" w:hAnsi="Verdana"/>
        </w:rPr>
        <w:t>Prowadzeniu</w:t>
      </w:r>
      <w:r w:rsidRPr="00907EE4">
        <w:rPr>
          <w:rFonts w:ascii="Verdana" w:hAnsi="Verdana"/>
        </w:rPr>
        <w:t xml:space="preserve"> działań </w:t>
      </w:r>
      <w:proofErr w:type="spellStart"/>
      <w:r w:rsidR="002F77F2">
        <w:rPr>
          <w:rFonts w:ascii="Verdana" w:hAnsi="Verdana"/>
        </w:rPr>
        <w:t>informacyjno</w:t>
      </w:r>
      <w:proofErr w:type="spellEnd"/>
      <w:r w:rsidR="002F77F2">
        <w:rPr>
          <w:rFonts w:ascii="Verdana" w:hAnsi="Verdana"/>
        </w:rPr>
        <w:t xml:space="preserve"> –</w:t>
      </w:r>
      <w:r w:rsidR="002F77F2" w:rsidRPr="00907EE4">
        <w:rPr>
          <w:rFonts w:ascii="Verdana" w:hAnsi="Verdana"/>
        </w:rPr>
        <w:t xml:space="preserve"> </w:t>
      </w:r>
      <w:r w:rsidRPr="00907EE4">
        <w:rPr>
          <w:rFonts w:ascii="Verdana" w:hAnsi="Verdana"/>
        </w:rPr>
        <w:t>edukacyjn</w:t>
      </w:r>
      <w:r w:rsidR="002F77F2">
        <w:rPr>
          <w:rFonts w:ascii="Verdana" w:hAnsi="Verdana"/>
        </w:rPr>
        <w:t xml:space="preserve">ych </w:t>
      </w:r>
      <w:r w:rsidRPr="00907EE4">
        <w:rPr>
          <w:rFonts w:ascii="Verdana" w:hAnsi="Verdana"/>
        </w:rPr>
        <w:t xml:space="preserve">dotyczących skutków używania alkoholu </w:t>
      </w:r>
      <w:r w:rsidR="002F77F2">
        <w:rPr>
          <w:rFonts w:ascii="Verdana" w:hAnsi="Verdana"/>
        </w:rPr>
        <w:t>oraz</w:t>
      </w:r>
      <w:r w:rsidRPr="00907EE4">
        <w:rPr>
          <w:rFonts w:ascii="Verdana" w:hAnsi="Verdana"/>
        </w:rPr>
        <w:t xml:space="preserve"> innych substancji psychoaktywnych</w:t>
      </w:r>
      <w:r>
        <w:rPr>
          <w:rFonts w:ascii="Verdana" w:hAnsi="Verdana"/>
        </w:rPr>
        <w:t>.</w:t>
      </w:r>
    </w:p>
    <w:p w:rsidR="00F062BB" w:rsidRPr="00AB37C4" w:rsidRDefault="0075529C" w:rsidP="002F77F2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AB37C4">
        <w:rPr>
          <w:rFonts w:ascii="Verdana" w:eastAsia="Calibri" w:hAnsi="Verdana" w:cs="Times New Roman"/>
        </w:rPr>
        <w:t xml:space="preserve"> </w:t>
      </w:r>
      <w:r w:rsidR="00290B68" w:rsidRPr="00AB37C4">
        <w:rPr>
          <w:rFonts w:ascii="Verdana" w:eastAsia="Calibri" w:hAnsi="Verdana" w:cs="Times New Roman"/>
        </w:rPr>
        <w:t xml:space="preserve">Monitorowaniu realizacji </w:t>
      </w:r>
      <w:r w:rsidR="002F77F2">
        <w:rPr>
          <w:rFonts w:ascii="Verdana" w:eastAsia="Calibri" w:hAnsi="Verdana" w:cs="Times New Roman"/>
        </w:rPr>
        <w:t>programu</w:t>
      </w:r>
      <w:r w:rsidR="00290B68" w:rsidRPr="00AB37C4">
        <w:rPr>
          <w:rFonts w:ascii="Verdana" w:eastAsia="Calibri" w:hAnsi="Verdana" w:cs="Times New Roman"/>
        </w:rPr>
        <w:t xml:space="preserve"> oraz prowadzeniu ewaluacji.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5473CD" w:rsidRDefault="009F1EB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Program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podmiot leczniczy w rozumieniu art. 4 ustawy z dnia 15 kwietnia 2011 r. o działalności leczniczej</w:t>
      </w:r>
      <w:r w:rsidR="007E7B20" w:rsidRPr="005473CD">
        <w:rPr>
          <w:rFonts w:ascii="Verdana" w:hAnsi="Verdana" w:hint="default"/>
          <w:sz w:val="22"/>
          <w:szCs w:val="22"/>
        </w:rPr>
        <w:t>, posiadający zawartą na 202</w:t>
      </w:r>
      <w:r w:rsidR="007D1801">
        <w:rPr>
          <w:rFonts w:ascii="Verdana" w:hAnsi="Verdana" w:hint="default"/>
          <w:sz w:val="22"/>
          <w:szCs w:val="22"/>
        </w:rPr>
        <w:t>2</w:t>
      </w:r>
      <w:r w:rsidR="007E7B20" w:rsidRPr="005473CD">
        <w:rPr>
          <w:rFonts w:ascii="Verdana" w:hAnsi="Verdana" w:hint="default"/>
          <w:sz w:val="22"/>
          <w:szCs w:val="22"/>
        </w:rPr>
        <w:t xml:space="preserve"> r. umowę z NFZ  na</w:t>
      </w:r>
      <w:r w:rsidR="00F7627A" w:rsidRPr="005473CD">
        <w:rPr>
          <w:rFonts w:ascii="Verdana" w:hAnsi="Verdana" w:hint="default"/>
          <w:sz w:val="22"/>
          <w:szCs w:val="22"/>
        </w:rPr>
        <w:t>:</w:t>
      </w:r>
      <w:r w:rsidR="007E7B20" w:rsidRPr="005473CD">
        <w:rPr>
          <w:rFonts w:ascii="Verdana" w:hAnsi="Verdana" w:hint="default"/>
          <w:sz w:val="22"/>
          <w:szCs w:val="22"/>
        </w:rPr>
        <w:t xml:space="preserve"> świadczenia zdrowotne  w zakresie </w:t>
      </w:r>
      <w:r w:rsidR="00AB19F3" w:rsidRPr="00AB19F3">
        <w:rPr>
          <w:rFonts w:ascii="Verdana" w:hAnsi="Verdana"/>
          <w:sz w:val="22"/>
          <w:szCs w:val="22"/>
        </w:rPr>
        <w:t>OŚRODEK ŚRODOWISKOWEJ OPIEKI PSYCHOLOGICZNEJ I PSYCHOTERAPEUTYCZNEJ DLA DZIECI I MŁODZIEŻY - I POZIOM REFERENCYJNY</w:t>
      </w:r>
      <w:r w:rsidR="002B442C"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F95A7F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</w:t>
      </w:r>
      <w:r w:rsidR="00A45F4D">
        <w:rPr>
          <w:rFonts w:ascii="Verdana" w:hAnsi="Verdana" w:hint="default"/>
          <w:sz w:val="22"/>
          <w:szCs w:val="22"/>
        </w:rPr>
        <w:t xml:space="preserve">ww. zadania </w:t>
      </w:r>
      <w:r w:rsidR="009F1EB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C84BF8" w:rsidRPr="005473CD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Oferent musi spełniać wymagania określone w obowiązujących przepisach</w:t>
      </w:r>
      <w:r w:rsidR="009F1EBB" w:rsidRPr="005473CD">
        <w:rPr>
          <w:rFonts w:ascii="Verdana" w:hAnsi="Verdana" w:hint="default"/>
          <w:sz w:val="22"/>
          <w:szCs w:val="22"/>
        </w:rPr>
        <w:t>,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br/>
        <w:t>w szczególności w: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5473CD">
        <w:rPr>
          <w:rFonts w:ascii="Verdana" w:hAnsi="Verdana"/>
        </w:rPr>
        <w:t xml:space="preserve">winny odpowiadać pomieszczenia </w:t>
      </w:r>
      <w:r w:rsidRPr="005473CD">
        <w:rPr>
          <w:rFonts w:ascii="Verdana" w:eastAsia="Calibri" w:hAnsi="Verdana" w:cs="Times New Roman"/>
        </w:rPr>
        <w:lastRenderedPageBreak/>
        <w:t>i urządzenia podmiotu wykonującego działalność leczniczą (Dz. U. z 2019 r., poz.595</w:t>
      </w:r>
      <w:r w:rsidR="00523004" w:rsidRPr="005473CD">
        <w:rPr>
          <w:rFonts w:ascii="Verdana" w:eastAsia="Calibri" w:hAnsi="Verdana" w:cs="Times New Roman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</w:rPr>
        <w:t xml:space="preserve">Rozporządzeniu Ministra Zdrowia z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6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kwietnia</w:t>
      </w:r>
      <w:r w:rsidRPr="005473CD">
        <w:rPr>
          <w:rFonts w:ascii="Verdana" w:eastAsia="Calibri" w:hAnsi="Verdana" w:cs="Times New Roman"/>
        </w:rPr>
        <w:t xml:space="preserve">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 r.</w:t>
      </w:r>
      <w:r w:rsidRPr="005473CD">
        <w:rPr>
          <w:rFonts w:ascii="Verdana" w:eastAsia="Arial Unicode MS" w:hAnsi="Verdana" w:cs="Arial Unicode MS"/>
        </w:rPr>
        <w:t xml:space="preserve"> </w:t>
      </w:r>
      <w:r w:rsidRPr="005473CD">
        <w:rPr>
          <w:rFonts w:ascii="Verdana" w:eastAsia="Calibri" w:hAnsi="Verdana" w:cs="Times New Roman"/>
          <w:iCs/>
        </w:rPr>
        <w:t>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5473CD">
        <w:rPr>
          <w:rFonts w:ascii="Verdana" w:eastAsia="Calibri" w:hAnsi="Verdana" w:cs="Times New Roman"/>
          <w:i/>
          <w:iCs/>
        </w:rPr>
        <w:t xml:space="preserve">,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i wzorów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oraz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 xml:space="preserve">jej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(Dz. U.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, poz. </w:t>
      </w:r>
      <w:r w:rsidRPr="005473CD">
        <w:rPr>
          <w:rFonts w:ascii="Verdana" w:hAnsi="Verdana"/>
        </w:rPr>
        <w:t>666</w:t>
      </w:r>
      <w:r w:rsidR="00523004" w:rsidRPr="005473CD">
        <w:rPr>
          <w:rFonts w:ascii="Verdana" w:hAnsi="Verdana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(pkt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7D1801" w:rsidRPr="007D1801" w:rsidRDefault="007D1801" w:rsidP="007D1801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lastRenderedPageBreak/>
        <w:t>Działania wskazane do realizacji w części II.6 oferty „Szczegółowy opis działań i ich realizacji” powinny być oszacowane i opisane również pod względem ryzyka związanego z zagrożeniem Covid-19.</w:t>
      </w:r>
    </w:p>
    <w:p w:rsidR="007D1801" w:rsidRPr="007D1801" w:rsidRDefault="007D1801" w:rsidP="007D18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W sytuacji, gdy nie będzie można zrealizować zajęć w sposób tradycyjny, z uwagi na nadal trwająca epidemię COVID-19, oferent jest zobligowany do:</w:t>
      </w:r>
    </w:p>
    <w:p w:rsidR="007D1801" w:rsidRPr="007D1801" w:rsidRDefault="007D1801" w:rsidP="007D1801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 xml:space="preserve"> opisania w ofercie planu działania w trybie zdalnym/wirtualnym przez Internet w odniesieniu do działań, które są możliwe do przeprowadzenia w tym trybie,</w:t>
      </w:r>
    </w:p>
    <w:p w:rsidR="007D1801" w:rsidRPr="007D1801" w:rsidRDefault="007D1801" w:rsidP="007D1801">
      <w:pPr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7D1801" w:rsidRPr="007D1801" w:rsidRDefault="007D1801" w:rsidP="007D1801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7D1801">
        <w:rPr>
          <w:rFonts w:ascii="Verdana" w:hAnsi="Verdana" w:cs="Verdana"/>
          <w:color w:val="000000"/>
        </w:rPr>
        <w:t>Jeżeli oferent ma możliwość realizacji zadania w trybie zdalnym/ wirtualnym, należy w części II.6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414548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są </w:t>
      </w:r>
      <w:r w:rsidR="00222501">
        <w:rPr>
          <w:rFonts w:ascii="Verdana" w:eastAsia="Calibri" w:hAnsi="Verdana" w:cs="Times New Roman"/>
          <w:b/>
          <w:bCs/>
        </w:rPr>
        <w:t xml:space="preserve">dzieci, młodzież oraz ich rodzice/opiekunowie, </w:t>
      </w:r>
      <w:r w:rsidRPr="005473CD">
        <w:rPr>
          <w:rFonts w:ascii="Verdana" w:eastAsia="Calibri" w:hAnsi="Verdana" w:cs="Times New Roman"/>
          <w:b/>
          <w:bCs/>
        </w:rPr>
        <w:t>mieszkańcy Wrocławia</w:t>
      </w:r>
      <w:r w:rsidR="00DB456B" w:rsidRPr="005473CD">
        <w:rPr>
          <w:rFonts w:ascii="Verdana" w:hAnsi="Verdana"/>
        </w:rPr>
        <w:t>.</w:t>
      </w:r>
    </w:p>
    <w:p w:rsidR="00A63263" w:rsidRPr="00266EC2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lastRenderedPageBreak/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266EC2" w:rsidRPr="00266EC2" w:rsidRDefault="00266EC2" w:rsidP="00266EC2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 w:cs="Calibri"/>
          <w:iCs/>
          <w:color w:val="000000"/>
        </w:rPr>
      </w:pPr>
      <w:r w:rsidRPr="00266EC2">
        <w:rPr>
          <w:rFonts w:ascii="Verdana" w:hAnsi="Verdana" w:cs="Calibri"/>
          <w:iCs/>
          <w:color w:val="000000"/>
        </w:rPr>
        <w:t xml:space="preserve">Oferent nie może pobierać od uczestników zadania opłat za działania edukacyjne oraz inne wykonywane czynności. </w:t>
      </w:r>
    </w:p>
    <w:p w:rsidR="00DB456B" w:rsidRPr="005473CD" w:rsidRDefault="00DB456B" w:rsidP="00415AFF">
      <w:pPr>
        <w:numPr>
          <w:ilvl w:val="0"/>
          <w:numId w:val="3"/>
        </w:numPr>
        <w:spacing w:before="120" w:after="0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Default="00EF3E4F" w:rsidP="00A47324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A47324" w:rsidRDefault="00A47324" w:rsidP="00A47324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Pr="00A47324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A47324">
        <w:rPr>
          <w:rFonts w:ascii="Verdana" w:hAnsi="Verdana"/>
          <w:bCs/>
        </w:rPr>
        <w:t>t.j</w:t>
      </w:r>
      <w:proofErr w:type="spellEnd"/>
      <w:r w:rsidRPr="00A47324">
        <w:rPr>
          <w:rFonts w:ascii="Verdana" w:hAnsi="Verdana"/>
          <w:bCs/>
        </w:rPr>
        <w:t>. z dnia 2020.06.19). 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AA67BC" w:rsidRDefault="00A47324" w:rsidP="00A47324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AA67BC">
        <w:rPr>
          <w:rFonts w:ascii="Verdana" w:hAnsi="Verdana"/>
          <w:bCs/>
        </w:rPr>
        <w:lastRenderedPageBreak/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AA67BC" w:rsidRDefault="00A47324" w:rsidP="00A47324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Cs/>
        </w:rPr>
      </w:pPr>
      <w:r w:rsidRPr="00AA67BC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A47324" w:rsidRPr="00A47324" w:rsidRDefault="00A47324" w:rsidP="00A47324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</w:t>
      </w:r>
      <w:r w:rsidRPr="005473CD">
        <w:rPr>
          <w:rFonts w:ascii="Verdana" w:hAnsi="Verdana"/>
          <w:iCs/>
          <w:color w:val="000000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lastRenderedPageBreak/>
        <w:t>I. Koszty merytoryczne (bezpośrednio związane z celem realizowanego działania) np.:</w:t>
      </w:r>
    </w:p>
    <w:p w:rsidR="008F1FE3" w:rsidRPr="005473CD" w:rsidRDefault="008F1FE3" w:rsidP="00255BCD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8F1FE3" w:rsidRPr="005473CD" w:rsidRDefault="008F1FE3" w:rsidP="00255BCD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Pr="00255B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</w:t>
      </w:r>
      <w:r w:rsidRPr="005473CD">
        <w:rPr>
          <w:rFonts w:ascii="Verdana" w:hAnsi="Verdana"/>
          <w:sz w:val="22"/>
          <w:szCs w:val="22"/>
        </w:rPr>
        <w:lastRenderedPageBreak/>
        <w:t>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255BCD">
      <w:pPr>
        <w:pStyle w:val="Tekstpodstawowy"/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AA67BC" w:rsidRPr="00AA67BC" w:rsidRDefault="00AA67BC" w:rsidP="00AA67BC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Świadczenia zdrowotne finansowane przez NFZ, Ministerstwo Zdrowia wymienione w ROZPORZĄDZENIU </w:t>
      </w:r>
      <w:r w:rsidRPr="00AA67BC">
        <w:rPr>
          <w:rFonts w:ascii="Verdana" w:eastAsia="Times New Roman" w:hAnsi="Verdana" w:cs="Times New Roman"/>
          <w:lang w:eastAsia="pl-PL"/>
        </w:rPr>
        <w:t>MINISTRA ZDROWIA</w:t>
      </w:r>
      <w:r w:rsidRPr="00AA67BC">
        <w:t xml:space="preserve"> </w:t>
      </w:r>
      <w:r w:rsidRPr="00AA67BC">
        <w:rPr>
          <w:rFonts w:ascii="Verdana" w:eastAsia="Times New Roman" w:hAnsi="Verdana" w:cs="Times New Roman"/>
          <w:lang w:eastAsia="pl-PL"/>
        </w:rPr>
        <w:t>z dnia 19 czerwca 2019 r. w sprawie świadczeń gwarantowanych z zakresu opieki psychiatrycznej i leczenia uzależnień</w:t>
      </w:r>
      <w:r>
        <w:rPr>
          <w:rFonts w:ascii="Verdana" w:eastAsia="Times New Roman" w:hAnsi="Verdana" w:cs="Times New Roman"/>
          <w:lang w:eastAsia="pl-PL"/>
        </w:rPr>
        <w:t xml:space="preserve"> (</w:t>
      </w:r>
      <w:r w:rsidRPr="00AA67BC">
        <w:rPr>
          <w:rFonts w:ascii="Verdana" w:eastAsia="Times New Roman" w:hAnsi="Verdana" w:cs="Times New Roman"/>
          <w:lang w:eastAsia="pl-PL"/>
        </w:rPr>
        <w:t xml:space="preserve">Dz.U. Z 2019 r., poz. 1285 z </w:t>
      </w:r>
      <w:proofErr w:type="spellStart"/>
      <w:r w:rsidRPr="00AA67BC">
        <w:rPr>
          <w:rFonts w:ascii="Verdana" w:eastAsia="Times New Roman" w:hAnsi="Verdana" w:cs="Times New Roman"/>
          <w:lang w:eastAsia="pl-PL"/>
        </w:rPr>
        <w:t>późn</w:t>
      </w:r>
      <w:proofErr w:type="spellEnd"/>
      <w:r w:rsidRPr="00AA67BC">
        <w:rPr>
          <w:rFonts w:ascii="Verdana" w:eastAsia="Times New Roman" w:hAnsi="Verdana" w:cs="Times New Roman"/>
          <w:lang w:eastAsia="pl-PL"/>
        </w:rPr>
        <w:t>. zm.)</w:t>
      </w:r>
      <w:r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99305D">
      <w:pPr>
        <w:spacing w:before="120" w:after="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lastRenderedPageBreak/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sposób umożliwiający dopięcie jej jako załącznika do umowy, a więc z wykluczeniem sposobów trwałego spinania dokumentów</w:t>
      </w:r>
      <w:r w:rsidR="00C64608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(bindowanie, zszywanie i in.).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Po upływie  terminu składania ofert nie podlegają</w:t>
      </w:r>
      <w:r w:rsidR="00C64608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one uzupełnieniu ani korekcie.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="00C64608">
        <w:rPr>
          <w:rFonts w:ascii="Verdana" w:hAnsi="Verdana"/>
          <w:b/>
        </w:rPr>
        <w:t xml:space="preserve">50-031 Wrocław, </w:t>
      </w: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lastRenderedPageBreak/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Dokumenty muszą być podpisane przez osoby upoważnione do składania oświ</w:t>
      </w:r>
      <w:r w:rsidR="00C64608">
        <w:rPr>
          <w:rFonts w:ascii="Verdana" w:hAnsi="Verdana"/>
        </w:rPr>
        <w:t>adczeń woli ze strony podmiotu.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255BC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>zobowiązujące do prowadzenia odrębnej ewidencji księgowej dla zada</w:t>
      </w:r>
      <w:r w:rsidR="00A17583">
        <w:rPr>
          <w:rFonts w:ascii="Verdana" w:hAnsi="Verdana" w:cs="Arial"/>
        </w:rPr>
        <w:t xml:space="preserve">ń realizowanych w ramach umowy </w:t>
      </w:r>
      <w:r w:rsidRPr="005473CD">
        <w:rPr>
          <w:rFonts w:ascii="Verdana" w:hAnsi="Verdana" w:cs="Arial"/>
        </w:rPr>
        <w:t xml:space="preserve">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88326E" w:rsidRPr="0088326E" w:rsidRDefault="0088326E" w:rsidP="000B536A">
      <w:pPr>
        <w:pStyle w:val="Akapitzlist"/>
        <w:numPr>
          <w:ilvl w:val="1"/>
          <w:numId w:val="16"/>
        </w:numPr>
        <w:spacing w:after="120" w:line="36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 p</w:t>
      </w:r>
      <w:r w:rsidR="00BB7BE8">
        <w:rPr>
          <w:rFonts w:ascii="Verdana" w:hAnsi="Verdana"/>
        </w:rPr>
        <w:t xml:space="preserve">odmiot </w:t>
      </w:r>
      <w:r w:rsidRPr="0088326E">
        <w:rPr>
          <w:rFonts w:ascii="Verdana" w:hAnsi="Verdana"/>
        </w:rPr>
        <w:t>składający ofertę posiada zawartą umowę z NFZ  na 202</w:t>
      </w:r>
      <w:r w:rsidR="005E44AC">
        <w:rPr>
          <w:rFonts w:ascii="Verdana" w:hAnsi="Verdana"/>
        </w:rPr>
        <w:t>2</w:t>
      </w:r>
      <w:r w:rsidRPr="0088326E">
        <w:rPr>
          <w:rFonts w:ascii="Verdana" w:hAnsi="Verdana"/>
        </w:rPr>
        <w:t xml:space="preserve"> rok, na świadczenia zdrowotne  w zakresie: OŚRODEK ŚRODOWISKOWEJ OPIEKI PSYCHOLOGICZNEJ I PSYCHOTERAPEUTYCZNEJ DLA DZIECI I MŁODZIEŻY - I POZIOM REFERENCYJNY.</w:t>
      </w:r>
    </w:p>
    <w:p w:rsidR="00A7330C" w:rsidRPr="00255BCD" w:rsidRDefault="00E70EEC" w:rsidP="000B536A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17583">
        <w:rPr>
          <w:rFonts w:ascii="Verdana" w:hAnsi="Verdana"/>
        </w:rPr>
        <w:t xml:space="preserve">porządzenie o ochronie danych) </w:t>
      </w:r>
      <w:r w:rsidRPr="005473CD">
        <w:rPr>
          <w:rFonts w:ascii="Verdana" w:hAnsi="Verdana"/>
        </w:rPr>
        <w:t>z dnia 27 kwietnia 2016 r. (Dz. Urz. UE.L Nr 119, str. 1)</w:t>
      </w:r>
      <w:r w:rsidR="0057058C" w:rsidRPr="005473CD">
        <w:rPr>
          <w:rFonts w:ascii="Verdana" w:hAnsi="Verdana"/>
        </w:rPr>
        <w:t>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</w:t>
      </w:r>
      <w:r w:rsidRPr="005473CD">
        <w:rPr>
          <w:b w:val="0"/>
          <w:bCs w:val="0"/>
          <w:szCs w:val="22"/>
        </w:rPr>
        <w:lastRenderedPageBreak/>
        <w:t>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5473CD">
        <w:rPr>
          <w:b w:val="0"/>
          <w:bCs w:val="0"/>
          <w:szCs w:val="22"/>
        </w:rPr>
        <w:br/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9F2E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B7452E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Wartość merytoryczna oferty:</w:t>
      </w:r>
    </w:p>
    <w:p w:rsidR="009F2E5E" w:rsidRPr="009F2E5E" w:rsidRDefault="009F2E5E" w:rsidP="00B7452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oferty z zakresem przedmiotowym konkursu 0 - 1 pkt,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szczegółowy opis realizacji poszczególnych działań zaplanowanych 0 -5 pkt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zgodność opisu zadania z harmonogramem 0 -5 pkt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planowana liczba uczestników poszczególnych działań 0-10 pkt</w:t>
      </w:r>
    </w:p>
    <w:p w:rsidR="009F2E5E" w:rsidRPr="009F2E5E" w:rsidRDefault="009F2E5E" w:rsidP="00B7452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doświadczenie merytoryczne oferenta 0 - 5 pkt, </w:t>
      </w:r>
    </w:p>
    <w:p w:rsidR="009F2E5E" w:rsidRPr="009F2E5E" w:rsidRDefault="009F2E5E" w:rsidP="00B7452E">
      <w:pPr>
        <w:numPr>
          <w:ilvl w:val="0"/>
          <w:numId w:val="38"/>
        </w:numPr>
        <w:spacing w:before="120" w:after="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kwalifikacje zawodowe i doświadczenie specjalistów realizujących zadanie 0 -5 pkt</w:t>
      </w:r>
    </w:p>
    <w:p w:rsidR="009F2E5E" w:rsidRPr="009F2E5E" w:rsidRDefault="009F2E5E" w:rsidP="00B7452E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lastRenderedPageBreak/>
        <w:t>Koszty realizacji zadania publicznego:</w:t>
      </w:r>
    </w:p>
    <w:p w:rsidR="009F2E5E" w:rsidRPr="009F2E5E" w:rsidRDefault="009F2E5E" w:rsidP="00B7452E">
      <w:pPr>
        <w:numPr>
          <w:ilvl w:val="0"/>
          <w:numId w:val="39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adekwatność i realność planowanych kosztów 0 -10 pkt,</w:t>
      </w:r>
    </w:p>
    <w:p w:rsidR="009F2E5E" w:rsidRPr="009F2E5E" w:rsidRDefault="009F2E5E" w:rsidP="00B7452E">
      <w:pPr>
        <w:numPr>
          <w:ilvl w:val="0"/>
          <w:numId w:val="39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przejrzystość i szczegółowość kalkulacji kosztów 0 -5 pkt,</w:t>
      </w:r>
    </w:p>
    <w:p w:rsidR="009F2E5E" w:rsidRPr="009F2E5E" w:rsidRDefault="009F2E5E" w:rsidP="00B7452E">
      <w:pPr>
        <w:numPr>
          <w:ilvl w:val="0"/>
          <w:numId w:val="39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gospodarność wydatków, w tym wysokość wynagrodzeń 0 -10 pkt </w:t>
      </w:r>
    </w:p>
    <w:p w:rsidR="009F2E5E" w:rsidRPr="009F2E5E" w:rsidRDefault="009F2E5E" w:rsidP="00B7452E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ofertę/</w:t>
      </w:r>
      <w:r w:rsidRPr="005473CD">
        <w:rPr>
          <w:rFonts w:ascii="Verdana" w:hAnsi="Verdana"/>
          <w:b/>
          <w:bCs/>
        </w:rPr>
        <w:t>ofert</w:t>
      </w:r>
      <w:r w:rsidR="00A4455C" w:rsidRPr="005473CD">
        <w:rPr>
          <w:rFonts w:ascii="Verdana" w:hAnsi="Verdana"/>
          <w:b/>
          <w:bCs/>
        </w:rPr>
        <w:t>y, które</w:t>
      </w:r>
      <w:r w:rsidRPr="005473CD">
        <w:rPr>
          <w:rFonts w:ascii="Verdana" w:hAnsi="Verdana"/>
          <w:b/>
          <w:bCs/>
        </w:rPr>
        <w:t xml:space="preserve"> uzyska</w:t>
      </w:r>
      <w:r w:rsidR="00A4455C" w:rsidRPr="005473CD">
        <w:rPr>
          <w:rFonts w:ascii="Verdana" w:hAnsi="Verdana"/>
          <w:b/>
          <w:bCs/>
        </w:rPr>
        <w:t>ły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</w:rPr>
      </w:pPr>
      <w:r w:rsidRPr="005473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99305D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BB7BE8">
        <w:rPr>
          <w:rFonts w:ascii="Verdana" w:hAnsi="Verdana"/>
          <w:b/>
          <w:bCs/>
        </w:rPr>
        <w:t>„</w:t>
      </w:r>
      <w:r w:rsidR="00996F9D" w:rsidRPr="00996F9D">
        <w:rPr>
          <w:rFonts w:ascii="Verdana" w:hAnsi="Verdana"/>
          <w:b/>
        </w:rPr>
        <w:t xml:space="preserve">Program wparcia dla dzieci  i młodzieży </w:t>
      </w:r>
      <w:r w:rsidR="001526CF" w:rsidRPr="001526CF">
        <w:rPr>
          <w:rFonts w:ascii="Verdana" w:hAnsi="Verdana"/>
          <w:b/>
        </w:rPr>
        <w:t xml:space="preserve">zagrożonych kryzysem zdrowia psychicznego </w:t>
      </w:r>
      <w:r w:rsidR="00996F9D" w:rsidRPr="00996F9D">
        <w:rPr>
          <w:rFonts w:ascii="Verdana" w:hAnsi="Verdana"/>
          <w:b/>
        </w:rPr>
        <w:lastRenderedPageBreak/>
        <w:t>oraz ich rodziców/opiekunów</w:t>
      </w:r>
      <w:r w:rsidR="00BB7BE8">
        <w:rPr>
          <w:rFonts w:ascii="Verdana" w:hAnsi="Verdana"/>
          <w:b/>
        </w:rPr>
        <w:t>”</w:t>
      </w:r>
      <w:r w:rsidR="00996F9D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</w:t>
      </w:r>
      <w:bookmarkStart w:id="0" w:name="_GoBack"/>
      <w:bookmarkEnd w:id="0"/>
      <w:r w:rsidRPr="005473CD">
        <w:rPr>
          <w:rFonts w:ascii="Verdana" w:hAnsi="Verdana"/>
        </w:rPr>
        <w:t>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99305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Osoba wskazana do kontaktu z oferentami: Anna </w:t>
      </w:r>
      <w:proofErr w:type="spellStart"/>
      <w:r w:rsidRPr="005473CD">
        <w:rPr>
          <w:rFonts w:ascii="Verdana" w:hAnsi="Verdana"/>
        </w:rPr>
        <w:t>Boduszek</w:t>
      </w:r>
      <w:proofErr w:type="spellEnd"/>
      <w:r w:rsidRPr="005473CD">
        <w:rPr>
          <w:rFonts w:ascii="Verdana" w:hAnsi="Verdana"/>
        </w:rPr>
        <w:t>, e-mail: anna.boduszek@um.wroc.pl, tel. 71 777 88 29.</w:t>
      </w:r>
    </w:p>
    <w:p w:rsidR="00342586" w:rsidRPr="007F5F5B" w:rsidRDefault="00342586" w:rsidP="0099305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4C4040">
        <w:rPr>
          <w:rFonts w:eastAsiaTheme="minorHAnsi" w:cstheme="minorBidi"/>
          <w:bCs w:val="0"/>
        </w:rPr>
        <w:t>03.02.</w:t>
      </w:r>
      <w:r w:rsidR="00252368" w:rsidRPr="005473CD">
        <w:rPr>
          <w:rFonts w:eastAsiaTheme="minorHAnsi" w:cstheme="minorBidi"/>
          <w:bCs w:val="0"/>
        </w:rPr>
        <w:t>202</w:t>
      </w:r>
      <w:r w:rsidR="00C64608">
        <w:rPr>
          <w:rFonts w:eastAsiaTheme="minorHAnsi" w:cstheme="minorBidi"/>
          <w:bCs w:val="0"/>
        </w:rPr>
        <w:t>2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4C4040">
        <w:rPr>
          <w:rFonts w:ascii="Verdana" w:hAnsi="Verdana"/>
          <w:b/>
          <w:bCs/>
        </w:rPr>
        <w:t>10.02.</w:t>
      </w:r>
      <w:r w:rsidR="00252368" w:rsidRPr="005473CD">
        <w:rPr>
          <w:rFonts w:ascii="Verdana" w:hAnsi="Verdana"/>
          <w:b/>
          <w:bCs/>
        </w:rPr>
        <w:t>202</w:t>
      </w:r>
      <w:r w:rsidR="008762A0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4C4040">
        <w:rPr>
          <w:rFonts w:ascii="Verdana" w:hAnsi="Verdana"/>
          <w:b/>
          <w:bCs/>
        </w:rPr>
        <w:t>11.02.</w:t>
      </w:r>
      <w:r w:rsidR="00252368" w:rsidRPr="005473CD">
        <w:rPr>
          <w:rFonts w:ascii="Verdana" w:hAnsi="Verdana"/>
          <w:b/>
          <w:bCs/>
        </w:rPr>
        <w:t>202</w:t>
      </w:r>
      <w:r w:rsidR="008762A0">
        <w:rPr>
          <w:rFonts w:ascii="Verdana" w:hAnsi="Verdana"/>
          <w:b/>
          <w:bCs/>
        </w:rPr>
        <w:t>2</w:t>
      </w:r>
      <w:r w:rsidR="00252368" w:rsidRPr="005473CD">
        <w:rPr>
          <w:rFonts w:ascii="Verdana" w:hAnsi="Verdana"/>
          <w:b/>
          <w:bCs/>
        </w:rPr>
        <w:t xml:space="preserve">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342586" w:rsidRPr="00A9058A" w:rsidRDefault="009412EF" w:rsidP="00A9058A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  <w:r w:rsidR="007276E9" w:rsidRPr="00A9058A">
        <w:rPr>
          <w:rFonts w:ascii="Verdana" w:eastAsia="Times New Roman" w:hAnsi="Verdana" w:cs="Times New Roman"/>
          <w:b/>
          <w:bCs/>
          <w:lang w:eastAsia="pl-PL"/>
        </w:rPr>
        <w:br w:type="page"/>
      </w:r>
      <w:r w:rsidR="007F5F5B"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lastRenderedPageBreak/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7A29C9" w:rsidRDefault="00731095" w:rsidP="008874A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E35408" w:rsidRPr="004C4040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C4040">
        <w:rPr>
          <w:rFonts w:ascii="Verdana" w:hAnsi="Verdana"/>
          <w:b/>
          <w:bCs/>
        </w:rPr>
        <w:t>Jadwiga Ardelli-Książek</w:t>
      </w:r>
    </w:p>
    <w:p w:rsidR="001E2697" w:rsidRPr="004C4040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C4040">
        <w:rPr>
          <w:rFonts w:ascii="Verdana" w:hAnsi="Verdana"/>
          <w:b/>
          <w:bCs/>
        </w:rPr>
        <w:t>Z-ca Dyrektora Wydziału Zdrowia i 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4C4040">
        <w:rPr>
          <w:rFonts w:ascii="Verdana" w:hAnsi="Verdana"/>
          <w:b/>
          <w:bCs/>
          <w:i/>
          <w:iCs/>
        </w:rPr>
        <w:t xml:space="preserve">podpis i pieczęć imienna dyrektora komórki organizacyjnej </w:t>
      </w:r>
      <w:r w:rsidRPr="005473CD">
        <w:rPr>
          <w:rFonts w:ascii="Verdana" w:hAnsi="Verdana"/>
          <w:b/>
          <w:bCs/>
          <w:i/>
          <w:iCs/>
        </w:rPr>
        <w:t>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2C7" w:rsidRDefault="001952C7" w:rsidP="00196C4D">
      <w:pPr>
        <w:spacing w:after="0" w:line="240" w:lineRule="auto"/>
      </w:pPr>
      <w:r>
        <w:separator/>
      </w:r>
    </w:p>
  </w:endnote>
  <w:endnote w:type="continuationSeparator" w:id="0">
    <w:p w:rsidR="001952C7" w:rsidRDefault="001952C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2C7" w:rsidRDefault="001952C7" w:rsidP="00196C4D">
      <w:pPr>
        <w:spacing w:after="0" w:line="240" w:lineRule="auto"/>
      </w:pPr>
      <w:r>
        <w:separator/>
      </w:r>
    </w:p>
  </w:footnote>
  <w:footnote w:type="continuationSeparator" w:id="0">
    <w:p w:rsidR="001952C7" w:rsidRDefault="001952C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9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18"/>
  </w:num>
  <w:num w:numId="5">
    <w:abstractNumId w:val="2"/>
  </w:num>
  <w:num w:numId="6">
    <w:abstractNumId w:val="24"/>
  </w:num>
  <w:num w:numId="7">
    <w:abstractNumId w:val="13"/>
  </w:num>
  <w:num w:numId="8">
    <w:abstractNumId w:val="17"/>
  </w:num>
  <w:num w:numId="9">
    <w:abstractNumId w:val="11"/>
  </w:num>
  <w:num w:numId="10">
    <w:abstractNumId w:val="33"/>
  </w:num>
  <w:num w:numId="11">
    <w:abstractNumId w:val="22"/>
  </w:num>
  <w:num w:numId="12">
    <w:abstractNumId w:val="14"/>
  </w:num>
  <w:num w:numId="13">
    <w:abstractNumId w:val="10"/>
  </w:num>
  <w:num w:numId="14">
    <w:abstractNumId w:val="6"/>
  </w:num>
  <w:num w:numId="15">
    <w:abstractNumId w:val="25"/>
  </w:num>
  <w:num w:numId="16">
    <w:abstractNumId w:val="4"/>
  </w:num>
  <w:num w:numId="17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5"/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35"/>
  </w:num>
  <w:num w:numId="24">
    <w:abstractNumId w:val="24"/>
  </w:num>
  <w:num w:numId="2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12"/>
  </w:num>
  <w:num w:numId="29">
    <w:abstractNumId w:val="5"/>
  </w:num>
  <w:num w:numId="30">
    <w:abstractNumId w:val="3"/>
  </w:num>
  <w:num w:numId="31">
    <w:abstractNumId w:val="9"/>
  </w:num>
  <w:num w:numId="32">
    <w:abstractNumId w:val="20"/>
  </w:num>
  <w:num w:numId="33">
    <w:abstractNumId w:val="7"/>
  </w:num>
  <w:num w:numId="34">
    <w:abstractNumId w:val="21"/>
  </w:num>
  <w:num w:numId="35">
    <w:abstractNumId w:val="8"/>
  </w:num>
  <w:num w:numId="36">
    <w:abstractNumId w:val="19"/>
  </w:num>
  <w:num w:numId="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8">
    <w:abstractNumId w:val="32"/>
  </w:num>
  <w:num w:numId="39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46"/>
    <w:rsid w:val="00011921"/>
    <w:rsid w:val="000218C1"/>
    <w:rsid w:val="00027F49"/>
    <w:rsid w:val="00033A4D"/>
    <w:rsid w:val="000378F8"/>
    <w:rsid w:val="00045BA6"/>
    <w:rsid w:val="0005244F"/>
    <w:rsid w:val="00052A6B"/>
    <w:rsid w:val="000558DA"/>
    <w:rsid w:val="000609E3"/>
    <w:rsid w:val="0006304E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34755"/>
    <w:rsid w:val="001378D7"/>
    <w:rsid w:val="001518A7"/>
    <w:rsid w:val="001526CF"/>
    <w:rsid w:val="00152A7B"/>
    <w:rsid w:val="001565F3"/>
    <w:rsid w:val="00167071"/>
    <w:rsid w:val="00190A1F"/>
    <w:rsid w:val="00191256"/>
    <w:rsid w:val="00191355"/>
    <w:rsid w:val="001952C7"/>
    <w:rsid w:val="00196C4D"/>
    <w:rsid w:val="001A2440"/>
    <w:rsid w:val="001A5F1C"/>
    <w:rsid w:val="001A7646"/>
    <w:rsid w:val="001C6081"/>
    <w:rsid w:val="001E2697"/>
    <w:rsid w:val="002079F5"/>
    <w:rsid w:val="00207C1F"/>
    <w:rsid w:val="00210458"/>
    <w:rsid w:val="00214701"/>
    <w:rsid w:val="00222501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7472"/>
    <w:rsid w:val="002C0AE4"/>
    <w:rsid w:val="002C30F8"/>
    <w:rsid w:val="002C3AE9"/>
    <w:rsid w:val="002C5792"/>
    <w:rsid w:val="002E3D5B"/>
    <w:rsid w:val="002F2483"/>
    <w:rsid w:val="002F77F2"/>
    <w:rsid w:val="0030021F"/>
    <w:rsid w:val="00306B9D"/>
    <w:rsid w:val="003072D2"/>
    <w:rsid w:val="00313E14"/>
    <w:rsid w:val="003172B8"/>
    <w:rsid w:val="0032285A"/>
    <w:rsid w:val="0033069F"/>
    <w:rsid w:val="00330875"/>
    <w:rsid w:val="00331190"/>
    <w:rsid w:val="00333212"/>
    <w:rsid w:val="00335B6A"/>
    <w:rsid w:val="00342586"/>
    <w:rsid w:val="00350000"/>
    <w:rsid w:val="0035173C"/>
    <w:rsid w:val="0035352F"/>
    <w:rsid w:val="00357FE4"/>
    <w:rsid w:val="00362D0E"/>
    <w:rsid w:val="00363372"/>
    <w:rsid w:val="00373AD1"/>
    <w:rsid w:val="003A5675"/>
    <w:rsid w:val="003A6902"/>
    <w:rsid w:val="003C1236"/>
    <w:rsid w:val="003D7BDB"/>
    <w:rsid w:val="003E1A29"/>
    <w:rsid w:val="00402CA0"/>
    <w:rsid w:val="00404D71"/>
    <w:rsid w:val="00414548"/>
    <w:rsid w:val="00415AFF"/>
    <w:rsid w:val="00422797"/>
    <w:rsid w:val="00422FC1"/>
    <w:rsid w:val="00464D23"/>
    <w:rsid w:val="00467C05"/>
    <w:rsid w:val="0047186B"/>
    <w:rsid w:val="004720E7"/>
    <w:rsid w:val="00472F34"/>
    <w:rsid w:val="00476F1A"/>
    <w:rsid w:val="004A3B0B"/>
    <w:rsid w:val="004A4357"/>
    <w:rsid w:val="004A6F04"/>
    <w:rsid w:val="004B2AEA"/>
    <w:rsid w:val="004C4040"/>
    <w:rsid w:val="004C64CC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A1BCA"/>
    <w:rsid w:val="005A7100"/>
    <w:rsid w:val="005A715C"/>
    <w:rsid w:val="005B4E3E"/>
    <w:rsid w:val="005B6116"/>
    <w:rsid w:val="005D336C"/>
    <w:rsid w:val="005E44AC"/>
    <w:rsid w:val="005F7499"/>
    <w:rsid w:val="00607DA1"/>
    <w:rsid w:val="0061357C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F6E0B"/>
    <w:rsid w:val="00706D6A"/>
    <w:rsid w:val="00711138"/>
    <w:rsid w:val="0072432B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E7B20"/>
    <w:rsid w:val="007F2EC8"/>
    <w:rsid w:val="007F5F5B"/>
    <w:rsid w:val="007F7672"/>
    <w:rsid w:val="00816D48"/>
    <w:rsid w:val="00821C96"/>
    <w:rsid w:val="00823794"/>
    <w:rsid w:val="00823E7F"/>
    <w:rsid w:val="0084597B"/>
    <w:rsid w:val="00856A2C"/>
    <w:rsid w:val="00860FF7"/>
    <w:rsid w:val="00864822"/>
    <w:rsid w:val="00866994"/>
    <w:rsid w:val="008762A0"/>
    <w:rsid w:val="0088295F"/>
    <w:rsid w:val="0088326E"/>
    <w:rsid w:val="008874A5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213A3"/>
    <w:rsid w:val="00934B1F"/>
    <w:rsid w:val="009412EF"/>
    <w:rsid w:val="00943443"/>
    <w:rsid w:val="00952645"/>
    <w:rsid w:val="00967585"/>
    <w:rsid w:val="00970361"/>
    <w:rsid w:val="009727DE"/>
    <w:rsid w:val="0099305D"/>
    <w:rsid w:val="00996131"/>
    <w:rsid w:val="00996F9D"/>
    <w:rsid w:val="009B5800"/>
    <w:rsid w:val="009B6070"/>
    <w:rsid w:val="009D7A40"/>
    <w:rsid w:val="009E0756"/>
    <w:rsid w:val="009E31CB"/>
    <w:rsid w:val="009F1B20"/>
    <w:rsid w:val="009F1EBB"/>
    <w:rsid w:val="009F2E5E"/>
    <w:rsid w:val="009F3C07"/>
    <w:rsid w:val="009F771E"/>
    <w:rsid w:val="00A038C8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058A"/>
    <w:rsid w:val="00A91CCB"/>
    <w:rsid w:val="00A92A10"/>
    <w:rsid w:val="00A95483"/>
    <w:rsid w:val="00AA4EA5"/>
    <w:rsid w:val="00AA5BF6"/>
    <w:rsid w:val="00AA67BC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041D3"/>
    <w:rsid w:val="00B12DAD"/>
    <w:rsid w:val="00B20E7F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B7BE8"/>
    <w:rsid w:val="00BC0820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7F78"/>
    <w:rsid w:val="00C20C16"/>
    <w:rsid w:val="00C223D4"/>
    <w:rsid w:val="00C30E46"/>
    <w:rsid w:val="00C427B5"/>
    <w:rsid w:val="00C46C52"/>
    <w:rsid w:val="00C53B36"/>
    <w:rsid w:val="00C55EB9"/>
    <w:rsid w:val="00C6453B"/>
    <w:rsid w:val="00C64608"/>
    <w:rsid w:val="00C66572"/>
    <w:rsid w:val="00C7422D"/>
    <w:rsid w:val="00C74334"/>
    <w:rsid w:val="00C74A5D"/>
    <w:rsid w:val="00C84BF8"/>
    <w:rsid w:val="00C853A4"/>
    <w:rsid w:val="00C86D93"/>
    <w:rsid w:val="00C96A79"/>
    <w:rsid w:val="00CA2B86"/>
    <w:rsid w:val="00CA630A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76B8"/>
    <w:rsid w:val="00D220BA"/>
    <w:rsid w:val="00D3622A"/>
    <w:rsid w:val="00D528F8"/>
    <w:rsid w:val="00D66A9B"/>
    <w:rsid w:val="00D66C51"/>
    <w:rsid w:val="00D81870"/>
    <w:rsid w:val="00D85C82"/>
    <w:rsid w:val="00D91693"/>
    <w:rsid w:val="00DA3030"/>
    <w:rsid w:val="00DA5733"/>
    <w:rsid w:val="00DB456B"/>
    <w:rsid w:val="00DC00C4"/>
    <w:rsid w:val="00DC09F8"/>
    <w:rsid w:val="00DD25C1"/>
    <w:rsid w:val="00DD3A6D"/>
    <w:rsid w:val="00DE574D"/>
    <w:rsid w:val="00DF49D3"/>
    <w:rsid w:val="00E0493D"/>
    <w:rsid w:val="00E0627C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2703E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86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B3348-9DEA-4A6C-96D1-0DF9EB6A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3676</Words>
  <Characters>22058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24</cp:revision>
  <cp:lastPrinted>2022-01-13T10:22:00Z</cp:lastPrinted>
  <dcterms:created xsi:type="dcterms:W3CDTF">2022-01-13T10:00:00Z</dcterms:created>
  <dcterms:modified xsi:type="dcterms:W3CDTF">2022-01-19T07:50:00Z</dcterms:modified>
</cp:coreProperties>
</file>