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3A" w:rsidRDefault="005F5C3A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5F5C3A" w:rsidRDefault="005F5C3A">
      <w:pPr>
        <w:rPr>
          <w:rFonts w:ascii="Arial" w:hAnsi="Arial" w:cs="Arial"/>
          <w:lang w:val="pl-PL"/>
        </w:rPr>
      </w:pPr>
    </w:p>
    <w:p w:rsidR="005F5C3A" w:rsidRDefault="005F5C3A">
      <w:pPr>
        <w:rPr>
          <w:rFonts w:ascii="Arial" w:hAnsi="Arial" w:cs="Arial"/>
          <w:lang w:val="pl-PL"/>
        </w:rPr>
      </w:pPr>
    </w:p>
    <w:p w:rsidR="005F5C3A" w:rsidRDefault="005F5C3A">
      <w:pPr>
        <w:rPr>
          <w:lang w:val="pl-PL"/>
        </w:rPr>
      </w:pPr>
      <w:r>
        <w:rPr>
          <w:lang w:val="pl-PL"/>
        </w:rPr>
        <w:t>Na podstawie art. 49a ustawy z dnia 14 czerwca 1960 r. Kodeks postępowania administracyjnego (tekst jednolity: Dz. U. z 2021 r., poz. 735 ze zm.)</w:t>
      </w:r>
    </w:p>
    <w:p w:rsidR="005F5C3A" w:rsidRDefault="005F5C3A">
      <w:pPr>
        <w:rPr>
          <w:lang w:val="pl-PL"/>
        </w:rPr>
      </w:pPr>
    </w:p>
    <w:p w:rsidR="005F5C3A" w:rsidRDefault="005F5C3A">
      <w:pPr>
        <w:jc w:val="center"/>
        <w:rPr>
          <w:b/>
          <w:bCs/>
          <w:color w:val="000000"/>
          <w:lang w:val="pl-PL"/>
        </w:rPr>
      </w:pPr>
      <w:bookmarkStart w:id="0" w:name="Zawiadomienie"/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</w:t>
      </w:r>
      <w:bookmarkEnd w:id="0"/>
      <w:r>
        <w:rPr>
          <w:b/>
          <w:bCs/>
          <w:color w:val="000000"/>
          <w:lang w:val="pl-PL"/>
        </w:rPr>
        <w:t>,</w:t>
      </w:r>
    </w:p>
    <w:p w:rsidR="005F5C3A" w:rsidRDefault="005F5C3A">
      <w:pPr>
        <w:rPr>
          <w:rFonts w:ascii="Arial" w:hAnsi="Arial" w:cs="Arial"/>
          <w:lang w:val="pl-PL"/>
        </w:rPr>
      </w:pPr>
    </w:p>
    <w:p w:rsidR="005F5C3A" w:rsidRDefault="005F5C3A">
      <w:pPr>
        <w:rPr>
          <w:lang w:val="pl-PL"/>
        </w:rPr>
      </w:pPr>
      <w:r>
        <w:rPr>
          <w:lang w:val="pl-PL"/>
        </w:rPr>
        <w:t xml:space="preserve">że w dniu 17.01.2022 r. została wydana </w:t>
      </w:r>
      <w:r>
        <w:rPr>
          <w:b/>
          <w:bCs/>
          <w:lang w:val="pl-PL"/>
        </w:rPr>
        <w:t>decyzja</w:t>
      </w:r>
      <w:r>
        <w:rPr>
          <w:lang w:val="pl-PL"/>
        </w:rPr>
        <w:t xml:space="preserve"> nr </w:t>
      </w:r>
      <w:r>
        <w:rPr>
          <w:b/>
          <w:bCs/>
          <w:lang w:val="pl-PL"/>
        </w:rPr>
        <w:t>100/2022</w:t>
      </w:r>
      <w:r>
        <w:rPr>
          <w:lang w:val="pl-PL"/>
        </w:rPr>
        <w:t xml:space="preserve"> o warunkach zabudowy dla zamierzenia inwestycyjnego pod nazwą:</w:t>
      </w:r>
    </w:p>
    <w:p w:rsidR="005F5C3A" w:rsidRDefault="005F5C3A">
      <w:pPr>
        <w:spacing w:before="120"/>
        <w:rPr>
          <w:lang w:val="pl-PL"/>
        </w:rPr>
      </w:pPr>
      <w:r>
        <w:rPr>
          <w:lang w:val="pl-PL"/>
        </w:rPr>
        <w:t xml:space="preserve">„budowa budynku mieszkalnego jednorodzinnego wolno stojącego wraz z niezbędną infrastrukturą techniczną”; </w:t>
      </w:r>
    </w:p>
    <w:p w:rsidR="005F5C3A" w:rsidRDefault="005F5C3A">
      <w:pPr>
        <w:spacing w:before="120"/>
        <w:rPr>
          <w:lang w:val="pl-PL"/>
        </w:rPr>
      </w:pPr>
      <w:r>
        <w:rPr>
          <w:lang w:val="pl-PL"/>
        </w:rPr>
        <w:t>Wrocław, ul. Kowieńska 12 (działka nr 32 oraz część działki nr 28, AR_5 , obręb Zgorzelisko)</w:t>
      </w:r>
      <w:r>
        <w:rPr>
          <w:rFonts w:ascii="Arial" w:hAnsi="Arial" w:cs="Arial"/>
          <w:lang w:val="pl-PL"/>
        </w:rPr>
        <w:t>.</w:t>
      </w:r>
    </w:p>
    <w:p w:rsidR="005F5C3A" w:rsidRDefault="005F5C3A">
      <w:pPr>
        <w:rPr>
          <w:rFonts w:ascii="Arial" w:hAnsi="Arial" w:cs="Arial"/>
          <w:lang w:val="pl-PL"/>
        </w:rPr>
      </w:pPr>
    </w:p>
    <w:p w:rsidR="005F5C3A" w:rsidRDefault="005F5C3A">
      <w:pPr>
        <w:rPr>
          <w:rFonts w:ascii="Arial" w:hAnsi="Arial" w:cs="Arial"/>
          <w:sz w:val="16"/>
          <w:szCs w:val="16"/>
          <w:lang w:val="pl-PL"/>
        </w:rPr>
      </w:pPr>
    </w:p>
    <w:p w:rsidR="005F5C3A" w:rsidRDefault="005F5C3A">
      <w:pPr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17.01.2022.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F5C3A" w:rsidRDefault="005F5C3A">
      <w:pPr>
        <w:rPr>
          <w:rFonts w:ascii="Arial" w:hAnsi="Arial" w:cs="Arial"/>
          <w:sz w:val="16"/>
          <w:szCs w:val="16"/>
          <w:lang w:val="pl-PL"/>
        </w:rPr>
      </w:pPr>
    </w:p>
    <w:p w:rsidR="005F5C3A" w:rsidRDefault="005F5C3A">
      <w:pPr>
        <w:rPr>
          <w:lang w:val="pl-PL"/>
        </w:rPr>
      </w:pPr>
      <w:r>
        <w:rPr>
          <w:lang w:val="pl-PL"/>
        </w:rPr>
        <w:t xml:space="preserve">Z treścią decyzji oraz aktami sprawy, strony postępowania mogą zapoznać się w Informacji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5F5C3A" w:rsidRDefault="005F5C3A">
      <w:pPr>
        <w:rPr>
          <w:rFonts w:ascii="Arial" w:hAnsi="Arial" w:cs="Arial"/>
          <w:sz w:val="16"/>
          <w:szCs w:val="16"/>
          <w:lang w:val="pl-PL"/>
        </w:rPr>
      </w:pPr>
    </w:p>
    <w:p w:rsidR="005F5C3A" w:rsidRDefault="005F5C3A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5F5C3A" w:rsidRDefault="005F5C3A">
      <w:pPr>
        <w:rPr>
          <w:lang w:val="pl-PL"/>
        </w:rPr>
      </w:pPr>
      <w:r>
        <w:rPr>
          <w:lang w:val="pl-PL"/>
        </w:rPr>
        <w:t>__________________________________</w:t>
      </w:r>
    </w:p>
    <w:p w:rsidR="005F5C3A" w:rsidRDefault="005F5C3A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WZ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13775-2021-EG – ul. Kowieńska 12</w:t>
      </w:r>
    </w:p>
    <w:p w:rsidR="005F5C3A" w:rsidRDefault="005F5C3A">
      <w:pPr>
        <w:rPr>
          <w:rFonts w:ascii="Arial" w:hAnsi="Arial" w:cs="Arial"/>
          <w:lang w:val="pl-PL"/>
        </w:rPr>
      </w:pPr>
    </w:p>
    <w:p w:rsidR="005F5C3A" w:rsidRDefault="005F5C3A">
      <w:pPr>
        <w:pStyle w:val="Footer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Z up. PREZYDENTA</w:t>
      </w:r>
    </w:p>
    <w:p w:rsidR="005F5C3A" w:rsidRDefault="005F5C3A">
      <w:pPr>
        <w:pStyle w:val="Footer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Joanna Rudziewicz-Adamczyk</w:t>
      </w:r>
    </w:p>
    <w:p w:rsidR="005F5C3A" w:rsidRDefault="005F5C3A">
      <w:pPr>
        <w:pStyle w:val="Footer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Kierownik Zespołu</w:t>
      </w:r>
    </w:p>
    <w:p w:rsidR="005F5C3A" w:rsidRDefault="005F5C3A">
      <w:pPr>
        <w:pStyle w:val="Footer"/>
        <w:ind w:left="6372"/>
        <w:jc w:val="left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            Lokalizacji Inwestycji</w:t>
      </w:r>
      <w:r>
        <w:rPr>
          <w:rFonts w:ascii="Times New Roman" w:hAnsi="Times New Roman" w:cs="Times New Roman"/>
        </w:rPr>
        <w:br w:type="textWrapping" w:clear="all"/>
      </w:r>
    </w:p>
    <w:p w:rsidR="005F5C3A" w:rsidRDefault="005F5C3A">
      <w:pPr>
        <w:jc w:val="right"/>
        <w:rPr>
          <w:rFonts w:ascii="Arial" w:hAnsi="Arial" w:cs="Arial"/>
          <w:sz w:val="14"/>
          <w:szCs w:val="14"/>
          <w:lang w:val="pl-PL"/>
        </w:rPr>
      </w:pPr>
    </w:p>
    <w:p w:rsidR="005F5C3A" w:rsidRDefault="005F5C3A">
      <w:pPr>
        <w:rPr>
          <w:rFonts w:ascii="Arial" w:hAnsi="Arial" w:cs="Arial"/>
          <w:color w:val="FF0000"/>
          <w:sz w:val="16"/>
          <w:szCs w:val="16"/>
          <w:lang w:val="pl-PL"/>
        </w:rPr>
      </w:pPr>
      <w:r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654.8pt;margin-top:106.65pt;width:114.15pt;height:57.6pt;z-index:251658240;visibility:visible">
            <v:imagedata r:id="rId7" o:title=""/>
            <w10:wrap type="square"/>
          </v:shape>
        </w:pict>
      </w:r>
    </w:p>
    <w:sectPr w:rsidR="005F5C3A" w:rsidSect="005F5C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C3A"/>
    <w:rsid w:val="005F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widowControl/>
      <w:tabs>
        <w:tab w:val="clear" w:pos="709"/>
        <w:tab w:val="center" w:pos="4536"/>
        <w:tab w:val="right" w:pos="9072"/>
      </w:tabs>
      <w:autoSpaceDE/>
      <w:autoSpaceDN/>
      <w:jc w:val="right"/>
    </w:pPr>
    <w:rPr>
      <w:color w:val="333333"/>
      <w:sz w:val="16"/>
      <w:szCs w:val="16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285</Words>
  <Characters>1630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umemgi02</dc:creator>
  <cp:keywords/>
  <dc:description/>
  <cp:lastModifiedBy>umdabi01</cp:lastModifiedBy>
  <cp:revision>4</cp:revision>
  <cp:lastPrinted>2022-01-13T14:22:00Z</cp:lastPrinted>
  <dcterms:created xsi:type="dcterms:W3CDTF">2022-01-13T14:01:00Z</dcterms:created>
  <dcterms:modified xsi:type="dcterms:W3CDTF">2022-01-17T13:35:00Z</dcterms:modified>
</cp:coreProperties>
</file>