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34" w:rsidRDefault="002740F0" w:rsidP="00637634">
      <w:pPr>
        <w:pStyle w:val="Nagwek1"/>
        <w:rPr>
          <w:rFonts w:ascii="Verdana" w:hAnsi="Verdana"/>
          <w:b w:val="0"/>
        </w:rPr>
      </w:pPr>
      <w:r w:rsidRPr="00637634">
        <w:rPr>
          <w:rFonts w:ascii="Verdana" w:hAnsi="Verdana"/>
          <w:b w:val="0"/>
        </w:rPr>
        <w:t>Protokół</w:t>
      </w:r>
      <w:r w:rsidR="00637634">
        <w:rPr>
          <w:rFonts w:ascii="Verdana" w:hAnsi="Verdana"/>
          <w:b w:val="0"/>
        </w:rPr>
        <w:t xml:space="preserve"> z</w:t>
      </w:r>
      <w:r w:rsidRPr="00637634">
        <w:rPr>
          <w:rFonts w:ascii="Verdana" w:hAnsi="Verdana"/>
          <w:b w:val="0"/>
        </w:rPr>
        <w:t xml:space="preserve"> posiedzenia komisji konkursowej z dnia 28.12.2021 r. powołanej zgodnie z Decyzją Dyrektora Wydziału Zdrowia i Spraw Społecznych nr 16/2021 z dnia 21 grudnia 2021 </w:t>
      </w:r>
      <w:proofErr w:type="spellStart"/>
      <w:r w:rsidRPr="00637634">
        <w:rPr>
          <w:rFonts w:ascii="Verdana" w:hAnsi="Verdana"/>
          <w:b w:val="0"/>
        </w:rPr>
        <w:t>r.w</w:t>
      </w:r>
      <w:proofErr w:type="spellEnd"/>
      <w:r w:rsidRPr="00637634">
        <w:rPr>
          <w:rFonts w:ascii="Verdana" w:hAnsi="Verdana"/>
          <w:b w:val="0"/>
        </w:rPr>
        <w:t xml:space="preserve"> celu rozstrzygnięcia konkursu ofert na</w:t>
      </w:r>
      <w:r w:rsidR="00637634">
        <w:rPr>
          <w:rFonts w:ascii="Verdana" w:hAnsi="Verdana"/>
          <w:b w:val="0"/>
        </w:rPr>
        <w:t xml:space="preserve"> </w:t>
      </w:r>
      <w:r w:rsidRPr="00637634">
        <w:rPr>
          <w:rFonts w:ascii="Verdana" w:hAnsi="Verdana"/>
          <w:b w:val="0"/>
        </w:rPr>
        <w:t>wykonywanie prac na potrzeby działalności Komisji Rozwiązywania Problemów Alkoholowych we Wrocławiu  w roku 2022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 w:cs="Times New Roman"/>
        </w:rPr>
      </w:pPr>
      <w:r w:rsidRPr="00637634">
        <w:rPr>
          <w:rFonts w:ascii="Verdana" w:hAnsi="Verdana"/>
        </w:rPr>
        <w:t xml:space="preserve">Przedmiotem zlecenia jest : 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  <w:b/>
          <w:bCs/>
        </w:rPr>
      </w:pPr>
      <w:r w:rsidRPr="00637634">
        <w:rPr>
          <w:rFonts w:ascii="Verdana" w:hAnsi="Verdana"/>
          <w:b/>
          <w:bCs/>
        </w:rPr>
        <w:t>Wykonywanie badań przez biegłych sądowych w celu wydania opinii w przedmiocie  uzależnienia od alkoholu i wskazania rodzaju zakładu leczniczego osób kierowanych przez Gminną Komisję Rozwiązywania Problemów Alkoholowych.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  <w:b/>
          <w:bCs/>
        </w:rPr>
      </w:pPr>
      <w:r w:rsidRPr="00637634">
        <w:rPr>
          <w:rFonts w:ascii="Verdana" w:hAnsi="Verdana"/>
          <w:b/>
          <w:bCs/>
        </w:rPr>
        <w:t>Komisja konkursowa w składzie :</w:t>
      </w:r>
    </w:p>
    <w:p w:rsidR="002740F0" w:rsidRPr="00637634" w:rsidRDefault="00637634" w:rsidP="00637634">
      <w:pPr>
        <w:pStyle w:val="Akapitzlist"/>
        <w:numPr>
          <w:ilvl w:val="0"/>
          <w:numId w:val="5"/>
        </w:numPr>
        <w:spacing w:before="240" w:after="100" w:afterAutospacing="1" w:line="360" w:lineRule="auto"/>
        <w:rPr>
          <w:rFonts w:ascii="Verdana" w:hAnsi="Verdana"/>
        </w:rPr>
      </w:pPr>
      <w:r>
        <w:rPr>
          <w:rFonts w:ascii="Verdana" w:hAnsi="Verdana"/>
        </w:rPr>
        <w:t>Przewodnicząca</w:t>
      </w:r>
      <w:r w:rsidR="002740F0" w:rsidRPr="00637634">
        <w:rPr>
          <w:rFonts w:ascii="Verdana" w:hAnsi="Verdana"/>
        </w:rPr>
        <w:t xml:space="preserve">: </w:t>
      </w:r>
      <w:r w:rsidR="002740F0" w:rsidRPr="00637634">
        <w:rPr>
          <w:rFonts w:ascii="Verdana" w:hAnsi="Verdana"/>
          <w:b/>
          <w:bCs/>
        </w:rPr>
        <w:t>Kornelia Kasprzyk</w:t>
      </w:r>
      <w:r w:rsidR="002740F0" w:rsidRPr="00637634">
        <w:rPr>
          <w:rFonts w:ascii="Verdana" w:hAnsi="Verdana"/>
        </w:rPr>
        <w:t xml:space="preserve"> – Zastępca Dyrektora Wydziału Zdrowia  i Spraw Społecznych,</w:t>
      </w:r>
    </w:p>
    <w:p w:rsidR="002740F0" w:rsidRPr="00637634" w:rsidRDefault="00637634" w:rsidP="00637634">
      <w:pPr>
        <w:pStyle w:val="Akapitzlist"/>
        <w:numPr>
          <w:ilvl w:val="0"/>
          <w:numId w:val="5"/>
        </w:numPr>
        <w:spacing w:before="240" w:after="100" w:afterAutospacing="1" w:line="360" w:lineRule="auto"/>
        <w:rPr>
          <w:rFonts w:ascii="Verdana" w:hAnsi="Verdana"/>
        </w:rPr>
      </w:pPr>
      <w:r>
        <w:rPr>
          <w:rFonts w:ascii="Verdana" w:hAnsi="Verdana"/>
        </w:rPr>
        <w:t>Członek</w:t>
      </w:r>
      <w:r w:rsidR="002740F0" w:rsidRPr="00637634">
        <w:rPr>
          <w:rFonts w:ascii="Verdana" w:hAnsi="Verdana"/>
        </w:rPr>
        <w:t xml:space="preserve">: </w:t>
      </w:r>
      <w:r w:rsidR="002740F0" w:rsidRPr="00637634">
        <w:rPr>
          <w:rFonts w:ascii="Verdana" w:hAnsi="Verdana"/>
          <w:b/>
          <w:bCs/>
        </w:rPr>
        <w:t>Bożena Lewicka</w:t>
      </w:r>
      <w:r w:rsidR="002740F0" w:rsidRPr="00637634">
        <w:rPr>
          <w:rFonts w:ascii="Verdana" w:hAnsi="Verdana"/>
        </w:rPr>
        <w:t xml:space="preserve"> – pracownik Wydziału Zdrowia i Spraw Społecznych,</w:t>
      </w:r>
    </w:p>
    <w:p w:rsidR="002740F0" w:rsidRPr="00637634" w:rsidRDefault="00637634" w:rsidP="00637634">
      <w:pPr>
        <w:pStyle w:val="Akapitzlist"/>
        <w:numPr>
          <w:ilvl w:val="0"/>
          <w:numId w:val="5"/>
        </w:numPr>
        <w:spacing w:before="240" w:after="100" w:afterAutospacing="1" w:line="360" w:lineRule="auto"/>
        <w:rPr>
          <w:rFonts w:ascii="Verdana" w:hAnsi="Verdana"/>
        </w:rPr>
      </w:pPr>
      <w:r>
        <w:rPr>
          <w:rFonts w:ascii="Verdana" w:hAnsi="Verdana"/>
        </w:rPr>
        <w:t>Członek</w:t>
      </w:r>
      <w:r w:rsidR="002740F0" w:rsidRPr="00637634">
        <w:rPr>
          <w:rFonts w:ascii="Verdana" w:hAnsi="Verdana"/>
        </w:rPr>
        <w:t xml:space="preserve">: </w:t>
      </w:r>
      <w:r w:rsidR="002740F0" w:rsidRPr="00637634">
        <w:rPr>
          <w:rFonts w:ascii="Verdana" w:hAnsi="Verdana"/>
          <w:b/>
          <w:bCs/>
        </w:rPr>
        <w:t>Jolanta Olejarczyk</w:t>
      </w:r>
      <w:r w:rsidR="002740F0" w:rsidRPr="00637634">
        <w:rPr>
          <w:rFonts w:ascii="Verdana" w:hAnsi="Verdana"/>
        </w:rPr>
        <w:t xml:space="preserve"> – pracownik Wydziału Zdrowia i Spraw Społecznych, członek Komisji Rozwiązywania Problemów Alkoholowych,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  <w:bCs/>
        </w:rPr>
      </w:pPr>
      <w:r w:rsidRPr="00637634">
        <w:rPr>
          <w:rFonts w:ascii="Verdana" w:hAnsi="Verdana"/>
          <w:bCs/>
        </w:rPr>
        <w:t>stwierdziła, że :</w:t>
      </w:r>
    </w:p>
    <w:p w:rsidR="002740F0" w:rsidRPr="00637634" w:rsidRDefault="002740F0" w:rsidP="00637634">
      <w:pPr>
        <w:pStyle w:val="Akapitzlist"/>
        <w:numPr>
          <w:ilvl w:val="0"/>
          <w:numId w:val="6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na w/w konkurs wpłynęły : </w:t>
      </w:r>
      <w:r w:rsidRPr="00637634">
        <w:rPr>
          <w:rFonts w:ascii="Verdana" w:hAnsi="Verdana"/>
          <w:b/>
          <w:bCs/>
        </w:rPr>
        <w:t xml:space="preserve">4 </w:t>
      </w:r>
      <w:r w:rsidRPr="00637634">
        <w:rPr>
          <w:rFonts w:ascii="Verdana" w:hAnsi="Verdana"/>
        </w:rPr>
        <w:t>oferty</w:t>
      </w:r>
    </w:p>
    <w:p w:rsidR="002740F0" w:rsidRPr="00637634" w:rsidRDefault="002740F0" w:rsidP="00637634">
      <w:pPr>
        <w:pStyle w:val="Akapitzlist"/>
        <w:numPr>
          <w:ilvl w:val="0"/>
          <w:numId w:val="6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wykluczono i nie dopuszczono do udziału w konkursie :  </w:t>
      </w:r>
      <w:r w:rsidRPr="00637634">
        <w:rPr>
          <w:rFonts w:ascii="Verdana" w:hAnsi="Verdana"/>
          <w:b/>
          <w:bCs/>
        </w:rPr>
        <w:t xml:space="preserve">0 </w:t>
      </w:r>
      <w:r w:rsidRPr="00637634">
        <w:rPr>
          <w:rFonts w:ascii="Verdana" w:hAnsi="Verdana"/>
        </w:rPr>
        <w:t xml:space="preserve">ofert  </w:t>
      </w:r>
      <w:r w:rsidRPr="00637634">
        <w:rPr>
          <w:rFonts w:ascii="Verdana" w:hAnsi="Verdana"/>
          <w:b/>
          <w:bCs/>
        </w:rPr>
        <w:t xml:space="preserve">  </w:t>
      </w:r>
      <w:r w:rsidRPr="00637634">
        <w:rPr>
          <w:rFonts w:ascii="Verdana" w:hAnsi="Verdana"/>
        </w:rPr>
        <w:t xml:space="preserve">   </w:t>
      </w:r>
    </w:p>
    <w:p w:rsidR="002740F0" w:rsidRPr="00637634" w:rsidRDefault="002740F0" w:rsidP="00637634">
      <w:pPr>
        <w:pStyle w:val="Akapitzlist"/>
        <w:numPr>
          <w:ilvl w:val="0"/>
          <w:numId w:val="6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odrzucono :  </w:t>
      </w:r>
      <w:r w:rsidRPr="00637634">
        <w:rPr>
          <w:rFonts w:ascii="Verdana" w:hAnsi="Verdana"/>
          <w:b/>
          <w:bCs/>
        </w:rPr>
        <w:t xml:space="preserve">0 </w:t>
      </w:r>
      <w:r w:rsidRPr="00637634">
        <w:rPr>
          <w:rFonts w:ascii="Verdana" w:hAnsi="Verdana"/>
        </w:rPr>
        <w:t xml:space="preserve">ofert   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>przyjęto oferty złożone przez :</w:t>
      </w:r>
    </w:p>
    <w:p w:rsidR="002740F0" w:rsidRPr="00637634" w:rsidRDefault="002740F0" w:rsidP="00637634">
      <w:pPr>
        <w:pStyle w:val="Akapitzlist"/>
        <w:numPr>
          <w:ilvl w:val="0"/>
          <w:numId w:val="7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Panią Bożenę </w:t>
      </w:r>
      <w:proofErr w:type="spellStart"/>
      <w:r w:rsidRPr="00637634">
        <w:rPr>
          <w:rFonts w:ascii="Verdana" w:hAnsi="Verdana"/>
        </w:rPr>
        <w:t>Smerekę</w:t>
      </w:r>
      <w:proofErr w:type="spellEnd"/>
      <w:r w:rsidRPr="00637634">
        <w:rPr>
          <w:rFonts w:ascii="Verdana" w:hAnsi="Verdana"/>
        </w:rPr>
        <w:t xml:space="preserve">- </w:t>
      </w:r>
      <w:proofErr w:type="spellStart"/>
      <w:r w:rsidRPr="00637634">
        <w:rPr>
          <w:rFonts w:ascii="Verdana" w:hAnsi="Verdana"/>
        </w:rPr>
        <w:t>Oniszczenko</w:t>
      </w:r>
      <w:proofErr w:type="spellEnd"/>
    </w:p>
    <w:p w:rsidR="002740F0" w:rsidRPr="00637634" w:rsidRDefault="002740F0" w:rsidP="00637634">
      <w:pPr>
        <w:pStyle w:val="Akapitzlist"/>
        <w:numPr>
          <w:ilvl w:val="0"/>
          <w:numId w:val="7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Panią Bożenę Wieczorkowską </w:t>
      </w:r>
    </w:p>
    <w:p w:rsidR="002740F0" w:rsidRPr="00637634" w:rsidRDefault="002740F0" w:rsidP="00637634">
      <w:pPr>
        <w:pStyle w:val="Akapitzlist"/>
        <w:numPr>
          <w:ilvl w:val="0"/>
          <w:numId w:val="7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Panią  Wierę </w:t>
      </w:r>
      <w:proofErr w:type="spellStart"/>
      <w:r w:rsidRPr="00637634">
        <w:rPr>
          <w:rFonts w:ascii="Verdana" w:hAnsi="Verdana"/>
        </w:rPr>
        <w:t>Gredel-Kijewską</w:t>
      </w:r>
      <w:proofErr w:type="spellEnd"/>
    </w:p>
    <w:p w:rsidR="002740F0" w:rsidRPr="00637634" w:rsidRDefault="002740F0" w:rsidP="00637634">
      <w:pPr>
        <w:pStyle w:val="Akapitzlist"/>
        <w:numPr>
          <w:ilvl w:val="0"/>
          <w:numId w:val="7"/>
        </w:num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>Panią Katarzynę Mykitę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lastRenderedPageBreak/>
        <w:t>Podpisy członków Komisji Konkursowej :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Kornelia Kasprzyk  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Bożena Lewicka  </w:t>
      </w:r>
    </w:p>
    <w:p w:rsidR="002740F0" w:rsidRPr="00637634" w:rsidRDefault="002740F0" w:rsidP="00637634">
      <w:pPr>
        <w:spacing w:before="240" w:after="100" w:afterAutospacing="1" w:line="360" w:lineRule="auto"/>
        <w:rPr>
          <w:rFonts w:ascii="Verdana" w:hAnsi="Verdana"/>
        </w:rPr>
      </w:pPr>
      <w:r w:rsidRPr="00637634">
        <w:rPr>
          <w:rFonts w:ascii="Verdana" w:hAnsi="Verdana"/>
        </w:rPr>
        <w:t xml:space="preserve">Jolanta Olejarczyk  </w:t>
      </w:r>
    </w:p>
    <w:sectPr w:rsidR="002740F0" w:rsidRPr="00637634" w:rsidSect="0027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5DA"/>
    <w:multiLevelType w:val="hybridMultilevel"/>
    <w:tmpl w:val="AB6CD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1BED0B66"/>
    <w:multiLevelType w:val="hybridMultilevel"/>
    <w:tmpl w:val="0F847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53749"/>
    <w:multiLevelType w:val="hybridMultilevel"/>
    <w:tmpl w:val="65A8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C5A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725272AF"/>
    <w:multiLevelType w:val="hybridMultilevel"/>
    <w:tmpl w:val="F62A6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147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2740F0"/>
    <w:rsid w:val="002740F0"/>
    <w:rsid w:val="003F1ACB"/>
    <w:rsid w:val="00637634"/>
    <w:rsid w:val="008B48D4"/>
    <w:rsid w:val="00AC1314"/>
    <w:rsid w:val="00E7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D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48D4"/>
    <w:pPr>
      <w:keepNext/>
      <w:outlineLvl w:val="0"/>
    </w:pPr>
    <w:rPr>
      <w:rFonts w:eastAsia="Arial Unicode MS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48D4"/>
    <w:rPr>
      <w:rFonts w:ascii="Cambria" w:hAnsi="Cambria" w:cs="Cambria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8B48D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B48D4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8B48D4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8D4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B48D4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48D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1115</Characters>
  <Application>Microsoft Office Word</Application>
  <DocSecurity>0</DocSecurity>
  <Lines>9</Lines>
  <Paragraphs>2</Paragraphs>
  <ScaleCrop>false</ScaleCrop>
  <Company>UMW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ummofl01</cp:lastModifiedBy>
  <cp:revision>2</cp:revision>
  <cp:lastPrinted>2021-12-27T10:52:00Z</cp:lastPrinted>
  <dcterms:created xsi:type="dcterms:W3CDTF">2021-12-28T13:15:00Z</dcterms:created>
  <dcterms:modified xsi:type="dcterms:W3CDTF">2021-12-28T13:15:00Z</dcterms:modified>
</cp:coreProperties>
</file>