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BA61E9">
        <w:rPr>
          <w:rFonts w:ascii="Verdana" w:hAnsi="Verdana"/>
          <w:caps/>
          <w:sz w:val="20"/>
          <w:szCs w:val="20"/>
        </w:rPr>
        <w:t>Uchwała N</w:t>
      </w:r>
      <w:r w:rsidR="008B4246" w:rsidRPr="00BA61E9">
        <w:rPr>
          <w:rFonts w:ascii="Verdana" w:hAnsi="Verdana"/>
          <w:caps/>
          <w:sz w:val="20"/>
          <w:szCs w:val="20"/>
        </w:rPr>
        <w:t>UME</w:t>
      </w:r>
      <w:r w:rsidRPr="00BA61E9">
        <w:rPr>
          <w:rFonts w:ascii="Verdana" w:hAnsi="Verdana"/>
          <w:caps/>
          <w:sz w:val="20"/>
          <w:szCs w:val="20"/>
        </w:rPr>
        <w:t>r XLVI/1228/21</w:t>
      </w:r>
      <w:r w:rsidRPr="00BA61E9">
        <w:rPr>
          <w:rFonts w:ascii="Verdana" w:hAnsi="Verdana"/>
          <w:caps/>
          <w:sz w:val="20"/>
          <w:szCs w:val="20"/>
        </w:rPr>
        <w:br/>
        <w:t>Rady Miejskiej Wrocławia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z dnia 25 listopada 2021 r</w:t>
      </w:r>
      <w:r w:rsidR="008B4246" w:rsidRPr="00BA61E9">
        <w:rPr>
          <w:rFonts w:ascii="Verdana" w:hAnsi="Verdana"/>
          <w:sz w:val="20"/>
          <w:szCs w:val="20"/>
        </w:rPr>
        <w:t>oku</w:t>
      </w:r>
    </w:p>
    <w:p w:rsidR="00A77B3E" w:rsidRPr="00BA61E9" w:rsidRDefault="007408F5" w:rsidP="008E5B6E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w</w:t>
      </w:r>
      <w:r w:rsidR="008E5B6E" w:rsidRPr="00BA61E9">
        <w:rPr>
          <w:rFonts w:ascii="Verdana" w:hAnsi="Verdana"/>
          <w:sz w:val="20"/>
          <w:szCs w:val="20"/>
        </w:rPr>
        <w:t xml:space="preserve"> sprawie rozpatrzenia petycji w sprawie podjęcia uchwały o zakazie prezentowania w </w:t>
      </w:r>
      <w:r w:rsidRPr="00BA61E9">
        <w:rPr>
          <w:rFonts w:ascii="Verdana" w:hAnsi="Verdana"/>
          <w:sz w:val="20"/>
          <w:szCs w:val="20"/>
        </w:rPr>
        <w:t>miejscach publicznych treści drastycznych oraz homofobicznych</w:t>
      </w:r>
    </w:p>
    <w:p w:rsidR="00A77B3E" w:rsidRPr="00BA61E9" w:rsidRDefault="007408F5" w:rsidP="008E5B6E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Na podstawie art</w:t>
      </w:r>
      <w:r w:rsidR="008B4246" w:rsidRPr="00BA61E9">
        <w:rPr>
          <w:rFonts w:ascii="Verdana" w:hAnsi="Verdana"/>
          <w:sz w:val="20"/>
          <w:szCs w:val="20"/>
        </w:rPr>
        <w:t>ykułu</w:t>
      </w:r>
      <w:r w:rsidR="008E5B6E" w:rsidRPr="00BA61E9">
        <w:rPr>
          <w:rFonts w:ascii="Verdana" w:hAnsi="Verdana"/>
          <w:sz w:val="20"/>
          <w:szCs w:val="20"/>
        </w:rPr>
        <w:t xml:space="preserve"> 18 </w:t>
      </w:r>
      <w:r w:rsidRPr="00BA61E9">
        <w:rPr>
          <w:rFonts w:ascii="Verdana" w:hAnsi="Verdana"/>
          <w:sz w:val="20"/>
          <w:szCs w:val="20"/>
        </w:rPr>
        <w:t>ust</w:t>
      </w:r>
      <w:r w:rsidR="008B4246" w:rsidRPr="00BA61E9">
        <w:rPr>
          <w:rFonts w:ascii="Verdana" w:hAnsi="Verdana"/>
          <w:sz w:val="20"/>
          <w:szCs w:val="20"/>
        </w:rPr>
        <w:t>ęp</w:t>
      </w:r>
      <w:r w:rsidR="008E5B6E" w:rsidRPr="00BA61E9">
        <w:rPr>
          <w:rFonts w:ascii="Verdana" w:hAnsi="Verdana"/>
          <w:sz w:val="20"/>
          <w:szCs w:val="20"/>
        </w:rPr>
        <w:t xml:space="preserve"> 2 </w:t>
      </w:r>
      <w:r w:rsidRPr="00BA61E9">
        <w:rPr>
          <w:rFonts w:ascii="Verdana" w:hAnsi="Verdana"/>
          <w:sz w:val="20"/>
          <w:szCs w:val="20"/>
        </w:rPr>
        <w:t>p</w:t>
      </w:r>
      <w:r w:rsidR="008B4246" w:rsidRPr="00BA61E9">
        <w:rPr>
          <w:rFonts w:ascii="Verdana" w:hAnsi="Verdana"/>
          <w:sz w:val="20"/>
          <w:szCs w:val="20"/>
        </w:rPr>
        <w:t>un</w:t>
      </w:r>
      <w:r w:rsidR="008E5B6E" w:rsidRPr="00BA61E9">
        <w:rPr>
          <w:rFonts w:ascii="Verdana" w:hAnsi="Verdana"/>
          <w:sz w:val="20"/>
          <w:szCs w:val="20"/>
        </w:rPr>
        <w:t xml:space="preserve">kt 15 ustawy z dnia 8 marca 1990 </w:t>
      </w:r>
      <w:r w:rsidRPr="00BA61E9">
        <w:rPr>
          <w:rFonts w:ascii="Verdana" w:hAnsi="Verdana"/>
          <w:sz w:val="20"/>
          <w:szCs w:val="20"/>
        </w:rPr>
        <w:t>r</w:t>
      </w:r>
      <w:r w:rsidR="008B4246" w:rsidRPr="00BA61E9">
        <w:rPr>
          <w:rFonts w:ascii="Verdana" w:hAnsi="Verdana"/>
          <w:sz w:val="20"/>
          <w:szCs w:val="20"/>
        </w:rPr>
        <w:t>oku</w:t>
      </w:r>
      <w:r w:rsidR="008E5B6E" w:rsidRPr="00BA61E9">
        <w:rPr>
          <w:rFonts w:ascii="Verdana" w:hAnsi="Verdana"/>
          <w:sz w:val="20"/>
          <w:szCs w:val="20"/>
        </w:rPr>
        <w:t xml:space="preserve"> o </w:t>
      </w:r>
      <w:r w:rsidRPr="00BA61E9">
        <w:rPr>
          <w:rFonts w:ascii="Verdana" w:hAnsi="Verdana"/>
          <w:sz w:val="20"/>
          <w:szCs w:val="20"/>
        </w:rPr>
        <w:t>samorządzie gminnym (Dz</w:t>
      </w:r>
      <w:r w:rsidR="008B4246" w:rsidRPr="00BA61E9">
        <w:rPr>
          <w:rFonts w:ascii="Verdana" w:hAnsi="Verdana"/>
          <w:sz w:val="20"/>
          <w:szCs w:val="20"/>
        </w:rPr>
        <w:t>iennik</w:t>
      </w:r>
      <w:r w:rsidR="008E5B6E" w:rsidRP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sz w:val="20"/>
          <w:szCs w:val="20"/>
        </w:rPr>
        <w:t>U</w:t>
      </w:r>
      <w:r w:rsidR="008B4246" w:rsidRPr="00BA61E9">
        <w:rPr>
          <w:rFonts w:ascii="Verdana" w:hAnsi="Verdana"/>
          <w:sz w:val="20"/>
          <w:szCs w:val="20"/>
        </w:rPr>
        <w:t>staw</w:t>
      </w:r>
      <w:r w:rsidR="008E5B6E" w:rsidRPr="00BA61E9">
        <w:rPr>
          <w:rFonts w:ascii="Verdana" w:hAnsi="Verdana"/>
          <w:sz w:val="20"/>
          <w:szCs w:val="20"/>
        </w:rPr>
        <w:t xml:space="preserve"> z 2021 </w:t>
      </w:r>
      <w:r w:rsidRPr="00BA61E9">
        <w:rPr>
          <w:rFonts w:ascii="Verdana" w:hAnsi="Verdana"/>
          <w:sz w:val="20"/>
          <w:szCs w:val="20"/>
        </w:rPr>
        <w:t>r</w:t>
      </w:r>
      <w:r w:rsidR="008B4246" w:rsidRPr="00BA61E9">
        <w:rPr>
          <w:rFonts w:ascii="Verdana" w:hAnsi="Verdana"/>
          <w:sz w:val="20"/>
          <w:szCs w:val="20"/>
        </w:rPr>
        <w:t>oku</w:t>
      </w:r>
      <w:r w:rsidRPr="00BA61E9">
        <w:rPr>
          <w:rFonts w:ascii="Verdana" w:hAnsi="Verdana"/>
          <w:sz w:val="20"/>
          <w:szCs w:val="20"/>
        </w:rPr>
        <w:t xml:space="preserve"> poz</w:t>
      </w:r>
      <w:r w:rsidR="008E5B6E" w:rsidRPr="00BA61E9">
        <w:rPr>
          <w:rFonts w:ascii="Verdana" w:hAnsi="Verdana"/>
          <w:sz w:val="20"/>
          <w:szCs w:val="20"/>
        </w:rPr>
        <w:t xml:space="preserve">ycja 1372 i 1834) oraz </w:t>
      </w:r>
      <w:r w:rsidR="008B4246" w:rsidRPr="00BA61E9">
        <w:rPr>
          <w:rFonts w:ascii="Verdana" w:hAnsi="Verdana"/>
          <w:sz w:val="20"/>
          <w:szCs w:val="20"/>
        </w:rPr>
        <w:t>artykułu</w:t>
      </w:r>
      <w:r w:rsidR="008E5B6E" w:rsidRPr="00BA61E9">
        <w:rPr>
          <w:rFonts w:ascii="Verdana" w:hAnsi="Verdana"/>
          <w:sz w:val="20"/>
          <w:szCs w:val="20"/>
        </w:rPr>
        <w:t xml:space="preserve"> 9 </w:t>
      </w:r>
      <w:r w:rsidRPr="00BA61E9">
        <w:rPr>
          <w:rFonts w:ascii="Verdana" w:hAnsi="Verdana"/>
          <w:sz w:val="20"/>
          <w:szCs w:val="20"/>
        </w:rPr>
        <w:t>ust</w:t>
      </w:r>
      <w:r w:rsidR="008B4246" w:rsidRPr="00BA61E9">
        <w:rPr>
          <w:rFonts w:ascii="Verdana" w:hAnsi="Verdana"/>
          <w:sz w:val="20"/>
          <w:szCs w:val="20"/>
        </w:rPr>
        <w:t>ęp</w:t>
      </w:r>
      <w:r w:rsidR="008E5B6E" w:rsidRPr="00BA61E9">
        <w:rPr>
          <w:rFonts w:ascii="Verdana" w:hAnsi="Verdana"/>
          <w:sz w:val="20"/>
          <w:szCs w:val="20"/>
        </w:rPr>
        <w:t xml:space="preserve"> 2 i </w:t>
      </w:r>
      <w:r w:rsidRPr="00BA61E9">
        <w:rPr>
          <w:rFonts w:ascii="Verdana" w:hAnsi="Verdana"/>
          <w:sz w:val="20"/>
          <w:szCs w:val="20"/>
        </w:rPr>
        <w:t>art</w:t>
      </w:r>
      <w:r w:rsidR="008B4246" w:rsidRPr="00BA61E9">
        <w:rPr>
          <w:rFonts w:ascii="Verdana" w:hAnsi="Verdana"/>
          <w:sz w:val="20"/>
          <w:szCs w:val="20"/>
        </w:rPr>
        <w:t>ykułu</w:t>
      </w:r>
      <w:r w:rsidR="008E5B6E" w:rsidRPr="00BA61E9">
        <w:rPr>
          <w:rFonts w:ascii="Verdana" w:hAnsi="Verdana"/>
          <w:sz w:val="20"/>
          <w:szCs w:val="20"/>
        </w:rPr>
        <w:t xml:space="preserve"> 13 </w:t>
      </w:r>
      <w:r w:rsidRPr="00BA61E9">
        <w:rPr>
          <w:rFonts w:ascii="Verdana" w:hAnsi="Verdana"/>
          <w:sz w:val="20"/>
          <w:szCs w:val="20"/>
        </w:rPr>
        <w:t>ust</w:t>
      </w:r>
      <w:r w:rsidR="008B4246" w:rsidRPr="00BA61E9">
        <w:rPr>
          <w:rFonts w:ascii="Verdana" w:hAnsi="Verdana"/>
          <w:sz w:val="20"/>
          <w:szCs w:val="20"/>
        </w:rPr>
        <w:t>ęp</w:t>
      </w:r>
      <w:r w:rsidR="008E5B6E" w:rsidRPr="00BA61E9">
        <w:rPr>
          <w:rFonts w:ascii="Verdana" w:hAnsi="Verdana"/>
          <w:sz w:val="20"/>
          <w:szCs w:val="20"/>
        </w:rPr>
        <w:t xml:space="preserve"> 1 ustawy z dnia 11 lipca 2014 </w:t>
      </w:r>
      <w:r w:rsidRPr="00BA61E9">
        <w:rPr>
          <w:rFonts w:ascii="Verdana" w:hAnsi="Verdana"/>
          <w:sz w:val="20"/>
          <w:szCs w:val="20"/>
        </w:rPr>
        <w:t>r</w:t>
      </w:r>
      <w:r w:rsidR="008B4246" w:rsidRPr="00BA61E9">
        <w:rPr>
          <w:rFonts w:ascii="Verdana" w:hAnsi="Verdana"/>
          <w:sz w:val="20"/>
          <w:szCs w:val="20"/>
        </w:rPr>
        <w:t>oku</w:t>
      </w:r>
      <w:r w:rsidR="008E5B6E" w:rsidRPr="00BA61E9">
        <w:rPr>
          <w:rFonts w:ascii="Verdana" w:hAnsi="Verdana"/>
          <w:sz w:val="20"/>
          <w:szCs w:val="20"/>
        </w:rPr>
        <w:t xml:space="preserve"> o </w:t>
      </w:r>
      <w:r w:rsidRPr="00BA61E9">
        <w:rPr>
          <w:rFonts w:ascii="Verdana" w:hAnsi="Verdana"/>
          <w:sz w:val="20"/>
          <w:szCs w:val="20"/>
        </w:rPr>
        <w:t>petycjach (Dz</w:t>
      </w:r>
      <w:r w:rsidR="008B4246" w:rsidRPr="00BA61E9">
        <w:rPr>
          <w:rFonts w:ascii="Verdana" w:hAnsi="Verdana"/>
          <w:sz w:val="20"/>
          <w:szCs w:val="20"/>
        </w:rPr>
        <w:t>iennik</w:t>
      </w:r>
      <w:r w:rsidR="008E5B6E" w:rsidRP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sz w:val="20"/>
          <w:szCs w:val="20"/>
        </w:rPr>
        <w:t>U</w:t>
      </w:r>
      <w:r w:rsidR="008B4246" w:rsidRPr="00BA61E9">
        <w:rPr>
          <w:rFonts w:ascii="Verdana" w:hAnsi="Verdana"/>
          <w:sz w:val="20"/>
          <w:szCs w:val="20"/>
        </w:rPr>
        <w:t>stęp</w:t>
      </w:r>
      <w:r w:rsidR="008E5B6E" w:rsidRPr="00BA61E9">
        <w:rPr>
          <w:rFonts w:ascii="Verdana" w:hAnsi="Verdana"/>
          <w:sz w:val="20"/>
          <w:szCs w:val="20"/>
        </w:rPr>
        <w:t xml:space="preserve"> z 2018 </w:t>
      </w:r>
      <w:r w:rsidRPr="00BA61E9">
        <w:rPr>
          <w:rFonts w:ascii="Verdana" w:hAnsi="Verdana"/>
          <w:sz w:val="20"/>
          <w:szCs w:val="20"/>
        </w:rPr>
        <w:t>r</w:t>
      </w:r>
      <w:r w:rsidR="008B4246" w:rsidRPr="00BA61E9">
        <w:rPr>
          <w:rFonts w:ascii="Verdana" w:hAnsi="Verdana"/>
          <w:sz w:val="20"/>
          <w:szCs w:val="20"/>
        </w:rPr>
        <w:t>oku</w:t>
      </w:r>
      <w:r w:rsidRPr="00BA61E9">
        <w:rPr>
          <w:rFonts w:ascii="Verdana" w:hAnsi="Verdana"/>
          <w:sz w:val="20"/>
          <w:szCs w:val="20"/>
        </w:rPr>
        <w:t xml:space="preserve"> po</w:t>
      </w:r>
      <w:r w:rsidR="008B4246" w:rsidRPr="00BA61E9">
        <w:rPr>
          <w:rFonts w:ascii="Verdana" w:hAnsi="Verdana"/>
          <w:sz w:val="20"/>
          <w:szCs w:val="20"/>
        </w:rPr>
        <w:t>zycja</w:t>
      </w:r>
      <w:r w:rsidR="008E5B6E" w:rsidRP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sz w:val="20"/>
          <w:szCs w:val="20"/>
        </w:rPr>
        <w:t>870), Rada Miejska Wrocławia uchwala, co następuje:</w:t>
      </w:r>
    </w:p>
    <w:p w:rsidR="00A77B3E" w:rsidRPr="00BA61E9" w:rsidRDefault="008E5B6E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 xml:space="preserve">§ 1. 1. </w:t>
      </w:r>
      <w:r w:rsidR="007408F5" w:rsidRPr="00BA61E9">
        <w:rPr>
          <w:rFonts w:ascii="Verdana" w:hAnsi="Verdana"/>
          <w:sz w:val="20"/>
          <w:szCs w:val="20"/>
        </w:rPr>
        <w:t xml:space="preserve">Nie uwzględnia się petycji Wrocławskiego Koła </w:t>
      </w:r>
      <w:r w:rsidRPr="00BA61E9">
        <w:rPr>
          <w:rFonts w:ascii="Verdana" w:hAnsi="Verdana"/>
          <w:sz w:val="20"/>
          <w:szCs w:val="20"/>
        </w:rPr>
        <w:t xml:space="preserve">Partii Zieloni oraz Posłanki na </w:t>
      </w:r>
      <w:r w:rsidR="007408F5" w:rsidRPr="00BA61E9">
        <w:rPr>
          <w:rFonts w:ascii="Verdana" w:hAnsi="Verdana"/>
          <w:sz w:val="20"/>
          <w:szCs w:val="20"/>
        </w:rPr>
        <w:t>Sejm Rzeczypospolitej P</w:t>
      </w:r>
      <w:r w:rsidRPr="00BA61E9">
        <w:rPr>
          <w:rFonts w:ascii="Verdana" w:hAnsi="Verdana"/>
          <w:sz w:val="20"/>
          <w:szCs w:val="20"/>
        </w:rPr>
        <w:t xml:space="preserve">olskiej Pani Małgorzaty Tracz z dnia 1 października 2021 </w:t>
      </w:r>
      <w:r w:rsidR="007408F5" w:rsidRPr="00BA61E9">
        <w:rPr>
          <w:rFonts w:ascii="Verdana" w:hAnsi="Verdana"/>
          <w:sz w:val="20"/>
          <w:szCs w:val="20"/>
        </w:rPr>
        <w:t>r</w:t>
      </w:r>
      <w:r w:rsidR="008B4246" w:rsidRPr="00BA61E9">
        <w:rPr>
          <w:rFonts w:ascii="Verdana" w:hAnsi="Verdana"/>
          <w:sz w:val="20"/>
          <w:szCs w:val="20"/>
        </w:rPr>
        <w:t>oku</w:t>
      </w:r>
      <w:r w:rsidRPr="00BA61E9">
        <w:rPr>
          <w:rFonts w:ascii="Verdana" w:hAnsi="Verdana"/>
          <w:sz w:val="20"/>
          <w:szCs w:val="20"/>
        </w:rPr>
        <w:t xml:space="preserve">, w </w:t>
      </w:r>
      <w:r w:rsidR="007408F5" w:rsidRPr="00BA61E9">
        <w:rPr>
          <w:rFonts w:ascii="Verdana" w:hAnsi="Verdana"/>
          <w:sz w:val="20"/>
          <w:szCs w:val="20"/>
        </w:rPr>
        <w:t>sprawie podjęcia przez Radę Miejs</w:t>
      </w:r>
      <w:r w:rsidRPr="00BA61E9">
        <w:rPr>
          <w:rFonts w:ascii="Verdana" w:hAnsi="Verdana"/>
          <w:sz w:val="20"/>
          <w:szCs w:val="20"/>
        </w:rPr>
        <w:t xml:space="preserve">ką Wrocławia uchwały o </w:t>
      </w:r>
      <w:r w:rsidR="007408F5" w:rsidRPr="00BA61E9">
        <w:rPr>
          <w:rFonts w:ascii="Verdana" w:hAnsi="Verdana"/>
          <w:sz w:val="20"/>
          <w:szCs w:val="20"/>
        </w:rPr>
        <w:t>zakazie prezentowania w</w:t>
      </w:r>
      <w:r w:rsidRPr="00BA61E9">
        <w:rPr>
          <w:rFonts w:ascii="Verdana" w:hAnsi="Verdana"/>
          <w:sz w:val="20"/>
          <w:szCs w:val="20"/>
        </w:rPr>
        <w:t xml:space="preserve"> </w:t>
      </w:r>
      <w:r w:rsidR="007408F5" w:rsidRPr="00BA61E9">
        <w:rPr>
          <w:rFonts w:ascii="Verdana" w:hAnsi="Verdana"/>
          <w:sz w:val="20"/>
          <w:szCs w:val="20"/>
        </w:rPr>
        <w:t>miejscach publi</w:t>
      </w:r>
      <w:r w:rsidRPr="00BA61E9">
        <w:rPr>
          <w:rFonts w:ascii="Verdana" w:hAnsi="Verdana"/>
          <w:sz w:val="20"/>
          <w:szCs w:val="20"/>
        </w:rPr>
        <w:t xml:space="preserve">cznych treści drastycznych oraz </w:t>
      </w:r>
      <w:r w:rsidR="007408F5" w:rsidRPr="00BA61E9">
        <w:rPr>
          <w:rFonts w:ascii="Verdana" w:hAnsi="Verdana"/>
          <w:sz w:val="20"/>
          <w:szCs w:val="20"/>
        </w:rPr>
        <w:t>homofobicznych.</w:t>
      </w:r>
    </w:p>
    <w:p w:rsidR="00A77B3E" w:rsidRPr="00BA61E9" w:rsidRDefault="007408F5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2.</w:t>
      </w:r>
      <w:r w:rsidR="008E5B6E" w:rsidRP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Uzasadnienie ro</w:t>
      </w:r>
      <w:r w:rsidR="008E5B6E" w:rsidRPr="00BA61E9">
        <w:rPr>
          <w:rFonts w:ascii="Verdana" w:hAnsi="Verdana"/>
          <w:color w:val="000000"/>
          <w:sz w:val="20"/>
          <w:szCs w:val="20"/>
        </w:rPr>
        <w:t xml:space="preserve">zstrzygnięcia zawarte zostało w </w:t>
      </w:r>
      <w:r w:rsidRPr="00BA61E9">
        <w:rPr>
          <w:rFonts w:ascii="Verdana" w:hAnsi="Verdana"/>
          <w:color w:val="000000"/>
          <w:sz w:val="20"/>
          <w:szCs w:val="20"/>
        </w:rPr>
        <w:t>załączniku do niniejszej uchwały.</w:t>
      </w:r>
    </w:p>
    <w:p w:rsidR="00A77B3E" w:rsidRPr="00BA61E9" w:rsidRDefault="008E5B6E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 xml:space="preserve">§ </w:t>
      </w:r>
      <w:r w:rsidR="007408F5" w:rsidRPr="00BA61E9">
        <w:rPr>
          <w:rFonts w:ascii="Verdana" w:hAnsi="Verdana"/>
          <w:sz w:val="20"/>
          <w:szCs w:val="20"/>
        </w:rPr>
        <w:t>2.</w:t>
      </w:r>
      <w:r w:rsidRPr="00BA61E9">
        <w:rPr>
          <w:rFonts w:ascii="Verdana" w:hAnsi="Verdana"/>
          <w:sz w:val="20"/>
          <w:szCs w:val="20"/>
        </w:rPr>
        <w:t xml:space="preserve"> </w:t>
      </w:r>
      <w:r w:rsidR="007408F5" w:rsidRPr="00BA61E9">
        <w:rPr>
          <w:rFonts w:ascii="Verdana" w:hAnsi="Verdana"/>
          <w:color w:val="000000"/>
          <w:sz w:val="20"/>
          <w:szCs w:val="20"/>
        </w:rPr>
        <w:t>Upoważnia się Przewodniczącego Rady Miejskiej Wrocławia do zaw</w:t>
      </w:r>
      <w:r w:rsidRPr="00BA61E9">
        <w:rPr>
          <w:rFonts w:ascii="Verdana" w:hAnsi="Verdana"/>
          <w:color w:val="000000"/>
          <w:sz w:val="20"/>
          <w:szCs w:val="20"/>
        </w:rPr>
        <w:t xml:space="preserve">iadomienia Wnoszących petycję o </w:t>
      </w:r>
      <w:r w:rsidR="007408F5" w:rsidRPr="00BA61E9">
        <w:rPr>
          <w:rFonts w:ascii="Verdana" w:hAnsi="Verdana"/>
          <w:color w:val="000000"/>
          <w:sz w:val="20"/>
          <w:szCs w:val="20"/>
        </w:rPr>
        <w:t>sposobie jej rozpatrzenia przez Radę.</w:t>
      </w:r>
    </w:p>
    <w:p w:rsidR="00A77B3E" w:rsidRPr="00BA61E9" w:rsidRDefault="008E5B6E" w:rsidP="008E5B6E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 xml:space="preserve">§ </w:t>
      </w:r>
      <w:r w:rsidR="007408F5" w:rsidRPr="00BA61E9">
        <w:rPr>
          <w:rFonts w:ascii="Verdana" w:hAnsi="Verdana"/>
          <w:sz w:val="20"/>
          <w:szCs w:val="20"/>
        </w:rPr>
        <w:t>3.</w:t>
      </w:r>
      <w:r w:rsidRP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 xml:space="preserve">Uchwała wchodzi w życie z </w:t>
      </w:r>
      <w:r w:rsidR="007408F5" w:rsidRPr="00BA61E9">
        <w:rPr>
          <w:rFonts w:ascii="Verdana" w:hAnsi="Verdana"/>
          <w:color w:val="000000"/>
          <w:sz w:val="20"/>
          <w:szCs w:val="20"/>
        </w:rPr>
        <w:t>dniem podjęcia.</w:t>
      </w:r>
    </w:p>
    <w:p w:rsidR="00A77B3E" w:rsidRPr="00BA61E9" w:rsidRDefault="00A77B3E" w:rsidP="008E5B6E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</w:p>
    <w:p w:rsidR="008E5B6E" w:rsidRPr="00BA61E9" w:rsidRDefault="008E5B6E" w:rsidP="008E5B6E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Dokument podpisał</w:t>
      </w:r>
    </w:p>
    <w:p w:rsidR="008E5B6E" w:rsidRPr="00BA61E9" w:rsidRDefault="008E5B6E" w:rsidP="008E5B6E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Sergiusz Kmiecik</w:t>
      </w:r>
    </w:p>
    <w:p w:rsidR="008E5B6E" w:rsidRPr="00BA61E9" w:rsidRDefault="008E5B6E" w:rsidP="008E5B6E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Przewodniczący Rady Miejskiej Wrocławia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F2EB0" w:rsidRPr="00BA61E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EB0" w:rsidRPr="00BA61E9" w:rsidRDefault="007F2EB0" w:rsidP="008E5B6E">
            <w:pPr>
              <w:keepNext/>
              <w:keepLines/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F2EB0" w:rsidRPr="00BA61E9" w:rsidRDefault="007F2EB0" w:rsidP="008E5B6E">
            <w:pPr>
              <w:keepNext/>
              <w:keepLines/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77B3E" w:rsidRPr="00BA61E9" w:rsidRDefault="00A77B3E" w:rsidP="008E5B6E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  <w:sectPr w:rsidR="00A77B3E" w:rsidRPr="00BA61E9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8B4246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lastRenderedPageBreak/>
        <w:t>Załącznik</w:t>
      </w:r>
      <w:r w:rsidRPr="00BA61E9">
        <w:rPr>
          <w:rFonts w:ascii="Verdana" w:hAnsi="Verdana"/>
          <w:color w:val="000000"/>
          <w:sz w:val="20"/>
          <w:szCs w:val="20"/>
        </w:rPr>
        <w:br/>
        <w:t>do uchwały n</w:t>
      </w:r>
      <w:r w:rsidR="008B4246" w:rsidRPr="00BA61E9">
        <w:rPr>
          <w:rFonts w:ascii="Verdana" w:hAnsi="Verdana"/>
          <w:color w:val="000000"/>
          <w:sz w:val="20"/>
          <w:szCs w:val="20"/>
        </w:rPr>
        <w:t>ume</w:t>
      </w:r>
      <w:r w:rsidRPr="00BA61E9">
        <w:rPr>
          <w:rFonts w:ascii="Verdana" w:hAnsi="Verdana"/>
          <w:color w:val="000000"/>
          <w:sz w:val="20"/>
          <w:szCs w:val="20"/>
        </w:rPr>
        <w:t>r XLVI/1228/21</w:t>
      </w:r>
    </w:p>
    <w:p w:rsidR="008B4246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Rady Miejskiej Wrocławia</w:t>
      </w:r>
    </w:p>
    <w:p w:rsidR="00A77B3E" w:rsidRPr="00BA61E9" w:rsidRDefault="008E5B6E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z dnia 25 listopada 2021 </w:t>
      </w:r>
      <w:r w:rsidR="007408F5" w:rsidRPr="00BA61E9">
        <w:rPr>
          <w:rFonts w:ascii="Verdana" w:hAnsi="Verdana"/>
          <w:color w:val="000000"/>
          <w:sz w:val="20"/>
          <w:szCs w:val="20"/>
        </w:rPr>
        <w:t>r</w:t>
      </w:r>
      <w:r w:rsidR="008B4246" w:rsidRPr="00BA61E9">
        <w:rPr>
          <w:rFonts w:ascii="Verdana" w:hAnsi="Verdana"/>
          <w:color w:val="000000"/>
          <w:sz w:val="20"/>
          <w:szCs w:val="20"/>
        </w:rPr>
        <w:t>oku</w:t>
      </w:r>
    </w:p>
    <w:p w:rsidR="00A77B3E" w:rsidRPr="00BA61E9" w:rsidRDefault="008E5B6E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Pismem z 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dnia 1 października 2021 </w:t>
      </w:r>
      <w:r w:rsidR="007408F5" w:rsidRPr="00BA61E9">
        <w:rPr>
          <w:rFonts w:ascii="Verdana" w:hAnsi="Verdana"/>
          <w:color w:val="000000"/>
          <w:sz w:val="20"/>
          <w:szCs w:val="20"/>
        </w:rPr>
        <w:t>roku Wrocławskie Koło Partii Zieloni oraz Posłanka na Sejm Rzeczypospolitej Polskiej Pani Mał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gorzata Tracz złożyli petycję w </w:t>
      </w:r>
      <w:r w:rsidR="007408F5" w:rsidRPr="00BA61E9">
        <w:rPr>
          <w:rFonts w:ascii="Verdana" w:hAnsi="Verdana"/>
          <w:color w:val="000000"/>
          <w:sz w:val="20"/>
          <w:szCs w:val="20"/>
        </w:rPr>
        <w:t>sprawie podjęcia przez R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adę Miejską Wrocławia uchwały o zakazie prezentowania w </w:t>
      </w:r>
      <w:r w:rsidR="007408F5" w:rsidRPr="00BA61E9">
        <w:rPr>
          <w:rFonts w:ascii="Verdana" w:hAnsi="Verdana"/>
          <w:color w:val="000000"/>
          <w:sz w:val="20"/>
          <w:szCs w:val="20"/>
        </w:rPr>
        <w:t>miejscach publicznych treści drastycznych oraz homofonicznych.</w:t>
      </w:r>
    </w:p>
    <w:p w:rsidR="00A77B3E" w:rsidRPr="00BA61E9" w:rsidRDefault="0072751C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Dokonując oceny poruszonego w petycji zagadnienia w </w:t>
      </w:r>
      <w:r w:rsidR="007408F5" w:rsidRPr="00BA61E9">
        <w:rPr>
          <w:rFonts w:ascii="Verdana" w:hAnsi="Verdana"/>
          <w:color w:val="000000"/>
          <w:sz w:val="20"/>
          <w:szCs w:val="20"/>
        </w:rPr>
        <w:t>pierwszej kolejności należy wskazać podstawę prawną przedmiotowej regula</w:t>
      </w:r>
      <w:r w:rsidRPr="00BA61E9">
        <w:rPr>
          <w:rFonts w:ascii="Verdana" w:hAnsi="Verdana"/>
          <w:color w:val="000000"/>
          <w:sz w:val="20"/>
          <w:szCs w:val="20"/>
        </w:rPr>
        <w:t xml:space="preserve">cji. Jest nią niewątpliwie artykuł 40 ustęp 3 ustawy z dnia 8 </w:t>
      </w:r>
      <w:r w:rsidR="007408F5" w:rsidRPr="00BA61E9">
        <w:rPr>
          <w:rFonts w:ascii="Verdana" w:hAnsi="Verdana"/>
          <w:color w:val="000000"/>
          <w:sz w:val="20"/>
          <w:szCs w:val="20"/>
        </w:rPr>
        <w:t>marca 1990r</w:t>
      </w:r>
      <w:r w:rsidR="008B4246" w:rsidRPr="00BA61E9">
        <w:rPr>
          <w:rFonts w:ascii="Verdana" w:hAnsi="Verdana"/>
          <w:color w:val="000000"/>
          <w:sz w:val="20"/>
          <w:szCs w:val="20"/>
        </w:rPr>
        <w:t>oku</w:t>
      </w:r>
      <w:r w:rsidRPr="00BA61E9">
        <w:rPr>
          <w:rFonts w:ascii="Verdana" w:hAnsi="Verdana"/>
          <w:color w:val="000000"/>
          <w:sz w:val="20"/>
          <w:szCs w:val="20"/>
        </w:rPr>
        <w:t xml:space="preserve"> o </w:t>
      </w:r>
      <w:r w:rsidR="007408F5" w:rsidRPr="00BA61E9">
        <w:rPr>
          <w:rFonts w:ascii="Verdana" w:hAnsi="Verdana"/>
          <w:color w:val="000000"/>
          <w:sz w:val="20"/>
          <w:szCs w:val="20"/>
        </w:rPr>
        <w:t>samorządzie gminnym (Dz</w:t>
      </w:r>
      <w:r w:rsidR="008B4246" w:rsidRPr="00BA61E9">
        <w:rPr>
          <w:rFonts w:ascii="Verdana" w:hAnsi="Verdana"/>
          <w:color w:val="000000"/>
          <w:sz w:val="20"/>
          <w:szCs w:val="20"/>
        </w:rPr>
        <w:t xml:space="preserve">iennik </w:t>
      </w:r>
      <w:r w:rsidR="007408F5" w:rsidRPr="00BA61E9">
        <w:rPr>
          <w:rFonts w:ascii="Verdana" w:hAnsi="Verdana"/>
          <w:color w:val="000000"/>
          <w:sz w:val="20"/>
          <w:szCs w:val="20"/>
        </w:rPr>
        <w:t>U</w:t>
      </w:r>
      <w:r w:rsidR="008B4246" w:rsidRPr="00BA61E9">
        <w:rPr>
          <w:rFonts w:ascii="Verdana" w:hAnsi="Verdana"/>
          <w:color w:val="000000"/>
          <w:sz w:val="20"/>
          <w:szCs w:val="20"/>
        </w:rPr>
        <w:t>staw</w:t>
      </w:r>
      <w:r w:rsidRPr="00BA61E9">
        <w:rPr>
          <w:rFonts w:ascii="Verdana" w:hAnsi="Verdana"/>
          <w:color w:val="000000"/>
          <w:sz w:val="20"/>
          <w:szCs w:val="20"/>
        </w:rPr>
        <w:t xml:space="preserve"> z 2021 </w:t>
      </w:r>
      <w:r w:rsidR="007408F5" w:rsidRPr="00BA61E9">
        <w:rPr>
          <w:rFonts w:ascii="Verdana" w:hAnsi="Verdana"/>
          <w:color w:val="000000"/>
          <w:sz w:val="20"/>
          <w:szCs w:val="20"/>
        </w:rPr>
        <w:t>r</w:t>
      </w:r>
      <w:r w:rsidR="008B4246" w:rsidRPr="00BA61E9">
        <w:rPr>
          <w:rFonts w:ascii="Verdana" w:hAnsi="Verdana"/>
          <w:color w:val="000000"/>
          <w:sz w:val="20"/>
          <w:szCs w:val="20"/>
        </w:rPr>
        <w:t>oku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poz</w:t>
      </w:r>
      <w:r w:rsidR="008B4246" w:rsidRPr="00BA61E9">
        <w:rPr>
          <w:rFonts w:ascii="Verdana" w:hAnsi="Verdana"/>
          <w:color w:val="000000"/>
          <w:sz w:val="20"/>
          <w:szCs w:val="20"/>
        </w:rPr>
        <w:t>ycja</w:t>
      </w:r>
      <w:r w:rsidRPr="00BA61E9">
        <w:rPr>
          <w:rFonts w:ascii="Verdana" w:hAnsi="Verdana"/>
          <w:color w:val="000000"/>
          <w:sz w:val="20"/>
          <w:szCs w:val="20"/>
        </w:rPr>
        <w:t xml:space="preserve"> 1372 i </w:t>
      </w:r>
      <w:r w:rsidR="007408F5" w:rsidRPr="00BA61E9">
        <w:rPr>
          <w:rFonts w:ascii="Verdana" w:hAnsi="Verdana"/>
          <w:color w:val="000000"/>
          <w:sz w:val="20"/>
          <w:szCs w:val="20"/>
        </w:rPr>
        <w:t>1834).</w:t>
      </w:r>
    </w:p>
    <w:p w:rsidR="00A77B3E" w:rsidRPr="00BA61E9" w:rsidRDefault="0072751C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Zgodnie z </w:t>
      </w:r>
      <w:r w:rsidR="007408F5" w:rsidRPr="00BA61E9">
        <w:rPr>
          <w:rFonts w:ascii="Verdana" w:hAnsi="Verdana"/>
          <w:color w:val="000000"/>
          <w:sz w:val="20"/>
          <w:szCs w:val="20"/>
        </w:rPr>
        <w:t>cyt</w:t>
      </w:r>
      <w:r w:rsidR="008B4246" w:rsidRPr="00BA61E9">
        <w:rPr>
          <w:rFonts w:ascii="Verdana" w:hAnsi="Verdana"/>
          <w:color w:val="000000"/>
          <w:sz w:val="20"/>
          <w:szCs w:val="20"/>
        </w:rPr>
        <w:t>owanym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przepisem: </w:t>
      </w:r>
      <w:r w:rsidRPr="00BA61E9">
        <w:rPr>
          <w:rFonts w:ascii="Verdana" w:hAnsi="Verdana"/>
          <w:color w:val="000000"/>
          <w:sz w:val="20"/>
          <w:szCs w:val="20"/>
        </w:rPr>
        <w:t xml:space="preserve">W zakresie nieuregulowanym w 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odrębnych ustawach lub innych przepisach powszechnie obowiązujących rada gminy może wydawać przepisy porządkowe, jeżeli jest to niezbędne dla ochrony życia lub zdrowia obywateli oraz dla </w:t>
      </w:r>
      <w:r w:rsidRPr="00BA61E9">
        <w:rPr>
          <w:rFonts w:ascii="Verdana" w:hAnsi="Verdana"/>
          <w:color w:val="000000"/>
          <w:sz w:val="20"/>
          <w:szCs w:val="20"/>
        </w:rPr>
        <w:t xml:space="preserve">zapewnienia porządku, spokoju i </w:t>
      </w:r>
      <w:r w:rsidR="007408F5" w:rsidRPr="00BA61E9">
        <w:rPr>
          <w:rFonts w:ascii="Verdana" w:hAnsi="Verdana"/>
          <w:color w:val="000000"/>
          <w:sz w:val="20"/>
          <w:szCs w:val="20"/>
        </w:rPr>
        <w:t>bezpieczeństwa publicznego.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W literaturze przedmiotu podkreśla się, iż stan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owienie aktów prawa lokalnego o charakterze porządkowym w gminie będzie możliwe w </w:t>
      </w:r>
      <w:r w:rsidRPr="00BA61E9">
        <w:rPr>
          <w:rFonts w:ascii="Verdana" w:hAnsi="Verdana"/>
          <w:color w:val="000000"/>
          <w:sz w:val="20"/>
          <w:szCs w:val="20"/>
        </w:rPr>
        <w:t>sytuacji zbiegu dwóch przesłanek:</w:t>
      </w:r>
    </w:p>
    <w:p w:rsidR="00A77B3E" w:rsidRPr="00BA61E9" w:rsidRDefault="0072751C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 xml:space="preserve">- </w:t>
      </w:r>
      <w:r w:rsidRPr="00BA61E9">
        <w:rPr>
          <w:rFonts w:ascii="Verdana" w:hAnsi="Verdana"/>
          <w:color w:val="000000"/>
          <w:sz w:val="20"/>
          <w:szCs w:val="20"/>
        </w:rPr>
        <w:t>obiektywnej -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wymagającej oceny </w:t>
      </w:r>
      <w:r w:rsidRPr="00BA61E9">
        <w:rPr>
          <w:rFonts w:ascii="Verdana" w:hAnsi="Verdana"/>
          <w:color w:val="000000"/>
          <w:sz w:val="20"/>
          <w:szCs w:val="20"/>
        </w:rPr>
        <w:t xml:space="preserve">obowiązującego stanu prawnego i </w:t>
      </w:r>
      <w:r w:rsidR="007408F5" w:rsidRPr="00BA61E9">
        <w:rPr>
          <w:rFonts w:ascii="Verdana" w:hAnsi="Verdana"/>
          <w:color w:val="000000"/>
          <w:sz w:val="20"/>
          <w:szCs w:val="20"/>
        </w:rPr>
        <w:t>stwierdzenia, że ma</w:t>
      </w:r>
      <w:r w:rsidRPr="00BA61E9">
        <w:rPr>
          <w:rFonts w:ascii="Verdana" w:hAnsi="Verdana"/>
          <w:color w:val="000000"/>
          <w:sz w:val="20"/>
          <w:szCs w:val="20"/>
        </w:rPr>
        <w:t xml:space="preserve">teria podlegająca regulacji nie została dotychczas unormowana w </w:t>
      </w:r>
      <w:r w:rsidR="007408F5" w:rsidRPr="00BA61E9">
        <w:rPr>
          <w:rFonts w:ascii="Verdana" w:hAnsi="Verdana"/>
          <w:color w:val="000000"/>
          <w:sz w:val="20"/>
          <w:szCs w:val="20"/>
        </w:rPr>
        <w:t>ustawach lub innych przepisach powszechnie obowiązujących;</w:t>
      </w:r>
    </w:p>
    <w:p w:rsidR="00A77B3E" w:rsidRPr="00BA61E9" w:rsidRDefault="0072751C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 xml:space="preserve">- </w:t>
      </w:r>
      <w:r w:rsidRPr="00BA61E9">
        <w:rPr>
          <w:rFonts w:ascii="Verdana" w:hAnsi="Verdana"/>
          <w:color w:val="000000"/>
          <w:sz w:val="20"/>
          <w:szCs w:val="20"/>
        </w:rPr>
        <w:t>subiektywnej -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będącej wynikiem oceny organu stanowiącego przepisy porządkowe, który uzna</w:t>
      </w:r>
      <w:r w:rsidRPr="00BA61E9">
        <w:rPr>
          <w:rFonts w:ascii="Verdana" w:hAnsi="Verdana"/>
          <w:color w:val="000000"/>
          <w:sz w:val="20"/>
          <w:szCs w:val="20"/>
        </w:rPr>
        <w:t>, że wymienione enumeratywnie w u</w:t>
      </w:r>
      <w:r w:rsidR="007408F5" w:rsidRPr="00BA61E9">
        <w:rPr>
          <w:rFonts w:ascii="Verdana" w:hAnsi="Verdana"/>
          <w:color w:val="000000"/>
          <w:sz w:val="20"/>
          <w:szCs w:val="20"/>
        </w:rPr>
        <w:t>stawie dobra zost</w:t>
      </w:r>
      <w:r w:rsidRPr="00BA61E9">
        <w:rPr>
          <w:rFonts w:ascii="Verdana" w:hAnsi="Verdana"/>
          <w:color w:val="000000"/>
          <w:sz w:val="20"/>
          <w:szCs w:val="20"/>
        </w:rPr>
        <w:t>ały lub mogą zostać naruszone i wymagają ochrony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(po</w:t>
      </w:r>
      <w:r w:rsidR="008B4246" w:rsidRPr="00BA61E9">
        <w:rPr>
          <w:rFonts w:ascii="Verdana" w:hAnsi="Verdana"/>
          <w:color w:val="000000"/>
          <w:sz w:val="20"/>
          <w:szCs w:val="20"/>
        </w:rPr>
        <w:t>d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red</w:t>
      </w:r>
      <w:r w:rsidR="008B4246" w:rsidRPr="00BA61E9">
        <w:rPr>
          <w:rFonts w:ascii="Verdana" w:hAnsi="Verdana"/>
          <w:color w:val="000000"/>
          <w:sz w:val="20"/>
          <w:szCs w:val="20"/>
        </w:rPr>
        <w:t>akcją</w:t>
      </w:r>
      <w:r w:rsidRPr="00BA61E9">
        <w:rPr>
          <w:rFonts w:ascii="Verdana" w:hAnsi="Verdana"/>
          <w:color w:val="000000"/>
          <w:sz w:val="20"/>
          <w:szCs w:val="20"/>
        </w:rPr>
        <w:t xml:space="preserve"> Bogdan Dolnicki: Ustawa o </w:t>
      </w:r>
      <w:r w:rsidR="007408F5" w:rsidRPr="00BA61E9">
        <w:rPr>
          <w:rFonts w:ascii="Verdana" w:hAnsi="Verdana"/>
          <w:color w:val="000000"/>
          <w:sz w:val="20"/>
          <w:szCs w:val="20"/>
        </w:rPr>
        <w:t>samo</w:t>
      </w:r>
      <w:r w:rsidR="00E1020A" w:rsidRPr="00BA61E9">
        <w:rPr>
          <w:rFonts w:ascii="Verdana" w:hAnsi="Verdana"/>
          <w:color w:val="000000"/>
          <w:sz w:val="20"/>
          <w:szCs w:val="20"/>
        </w:rPr>
        <w:t>rządzie gminnym. Komentarz. Wydanie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III. Opublikowano: WKP 2021. Lex).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Oceniając przesłankę obiektywną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 Naczelny Sąd Administracyjny w Warszawie między innymi w wyroku z dnia 11.07.2006 roku</w:t>
      </w:r>
      <w:r w:rsidRPr="00BA61E9">
        <w:rPr>
          <w:rFonts w:ascii="Verdana" w:hAnsi="Verdana"/>
          <w:color w:val="000000"/>
          <w:sz w:val="20"/>
          <w:szCs w:val="20"/>
        </w:rPr>
        <w:t>,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 </w:t>
      </w:r>
      <w:hyperlink r:id="rId7" w:history="1">
        <w:r w:rsidRPr="00BA61E9">
          <w:rPr>
            <w:rStyle w:val="Hipercze"/>
            <w:rFonts w:ascii="Verdana" w:hAnsi="Verdana"/>
            <w:color w:val="000000"/>
            <w:sz w:val="20"/>
            <w:szCs w:val="20"/>
            <w:u w:val="none"/>
          </w:rPr>
          <w:t>II GSK 68/06</w:t>
        </w:r>
      </w:hyperlink>
      <w:r w:rsidRPr="00BA61E9">
        <w:rPr>
          <w:rFonts w:ascii="Verdana" w:hAnsi="Verdana"/>
          <w:color w:val="000000"/>
          <w:sz w:val="20"/>
          <w:szCs w:val="20"/>
        </w:rPr>
        <w:t>, LEX n</w:t>
      </w:r>
      <w:r w:rsidR="00E1020A" w:rsidRPr="00BA61E9">
        <w:rPr>
          <w:rFonts w:ascii="Verdana" w:hAnsi="Verdana"/>
          <w:color w:val="000000"/>
          <w:sz w:val="20"/>
          <w:szCs w:val="20"/>
        </w:rPr>
        <w:t>ume</w:t>
      </w:r>
      <w:r w:rsidRPr="00BA61E9">
        <w:rPr>
          <w:rFonts w:ascii="Verdana" w:hAnsi="Verdana"/>
          <w:color w:val="000000"/>
          <w:sz w:val="20"/>
          <w:szCs w:val="20"/>
        </w:rPr>
        <w:t>r 267157: wyraził następujący pogląd:</w:t>
      </w:r>
    </w:p>
    <w:p w:rsidR="00A77B3E" w:rsidRPr="00BA61E9" w:rsidRDefault="0072751C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„1. Artykuł 40 </w:t>
      </w:r>
      <w:r w:rsidR="007408F5" w:rsidRPr="00BA61E9">
        <w:rPr>
          <w:rFonts w:ascii="Verdana" w:hAnsi="Verdana"/>
          <w:color w:val="000000"/>
          <w:sz w:val="20"/>
          <w:szCs w:val="20"/>
        </w:rPr>
        <w:t>ust</w:t>
      </w:r>
      <w:r w:rsidR="00E1020A" w:rsidRPr="00BA61E9">
        <w:rPr>
          <w:rFonts w:ascii="Verdana" w:hAnsi="Verdana"/>
          <w:color w:val="000000"/>
          <w:sz w:val="20"/>
          <w:szCs w:val="20"/>
        </w:rPr>
        <w:t>ęp</w:t>
      </w:r>
      <w:r w:rsidRPr="00BA61E9">
        <w:rPr>
          <w:rFonts w:ascii="Verdana" w:hAnsi="Verdana"/>
          <w:color w:val="000000"/>
          <w:sz w:val="20"/>
          <w:szCs w:val="20"/>
        </w:rPr>
        <w:t xml:space="preserve"> 3 ustawy z 8.03.1990 </w:t>
      </w:r>
      <w:r w:rsidR="007408F5" w:rsidRPr="00BA61E9">
        <w:rPr>
          <w:rFonts w:ascii="Verdana" w:hAnsi="Verdana"/>
          <w:color w:val="000000"/>
          <w:sz w:val="20"/>
          <w:szCs w:val="20"/>
        </w:rPr>
        <w:t>r</w:t>
      </w:r>
      <w:r w:rsidR="00E1020A" w:rsidRPr="00BA61E9">
        <w:rPr>
          <w:rFonts w:ascii="Verdana" w:hAnsi="Verdana"/>
          <w:color w:val="000000"/>
          <w:sz w:val="20"/>
          <w:szCs w:val="20"/>
        </w:rPr>
        <w:t>oku</w:t>
      </w:r>
      <w:r w:rsidRPr="00BA61E9">
        <w:rPr>
          <w:rFonts w:ascii="Verdana" w:hAnsi="Verdana"/>
          <w:color w:val="000000"/>
          <w:sz w:val="20"/>
          <w:szCs w:val="20"/>
        </w:rPr>
        <w:t xml:space="preserve"> o samorządzie gminnym (...) i wynikające z </w:t>
      </w:r>
      <w:r w:rsidR="007408F5" w:rsidRPr="00BA61E9">
        <w:rPr>
          <w:rFonts w:ascii="Verdana" w:hAnsi="Verdana"/>
          <w:color w:val="000000"/>
          <w:sz w:val="20"/>
          <w:szCs w:val="20"/>
        </w:rPr>
        <w:t>nie</w:t>
      </w:r>
      <w:r w:rsidRPr="00BA61E9">
        <w:rPr>
          <w:rFonts w:ascii="Verdana" w:hAnsi="Verdana"/>
          <w:color w:val="000000"/>
          <w:sz w:val="20"/>
          <w:szCs w:val="20"/>
        </w:rPr>
        <w:t>go upoważnienie dla rady gminy -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stan</w:t>
      </w:r>
      <w:r w:rsidRPr="00BA61E9">
        <w:rPr>
          <w:rFonts w:ascii="Verdana" w:hAnsi="Verdana"/>
          <w:color w:val="000000"/>
          <w:sz w:val="20"/>
          <w:szCs w:val="20"/>
        </w:rPr>
        <w:t xml:space="preserve">owienia przepisów porządkowych – nie </w:t>
      </w:r>
      <w:r w:rsidR="007408F5" w:rsidRPr="00BA61E9">
        <w:rPr>
          <w:rFonts w:ascii="Verdana" w:hAnsi="Verdana"/>
          <w:color w:val="000000"/>
          <w:sz w:val="20"/>
          <w:szCs w:val="20"/>
        </w:rPr>
        <w:t>podlegają wykładni rozszerzającej. Przepisy porządkowe m</w:t>
      </w:r>
      <w:r w:rsidRPr="00BA61E9">
        <w:rPr>
          <w:rFonts w:ascii="Verdana" w:hAnsi="Verdana"/>
          <w:color w:val="000000"/>
          <w:sz w:val="20"/>
          <w:szCs w:val="20"/>
        </w:rPr>
        <w:t xml:space="preserve">ogą być bowiem wydawane tylko w </w:t>
      </w:r>
      <w:r w:rsidR="007408F5" w:rsidRPr="00BA61E9">
        <w:rPr>
          <w:rFonts w:ascii="Verdana" w:hAnsi="Verdana"/>
          <w:color w:val="000000"/>
          <w:sz w:val="20"/>
          <w:szCs w:val="20"/>
        </w:rPr>
        <w:t>wyjątkowych, ściśle określonych przez analizowaną regulację okolicznościach. Oznacza to, iż na jej pods</w:t>
      </w:r>
      <w:r w:rsidRPr="00BA61E9">
        <w:rPr>
          <w:rFonts w:ascii="Verdana" w:hAnsi="Verdana"/>
          <w:color w:val="000000"/>
          <w:sz w:val="20"/>
          <w:szCs w:val="20"/>
        </w:rPr>
        <w:t xml:space="preserve">tawie można ustanawiać zakazy i </w:t>
      </w:r>
      <w:r w:rsidR="007408F5" w:rsidRPr="00BA61E9">
        <w:rPr>
          <w:rFonts w:ascii="Verdana" w:hAnsi="Verdana"/>
          <w:color w:val="000000"/>
          <w:sz w:val="20"/>
          <w:szCs w:val="20"/>
        </w:rPr>
        <w:t>nakazy, które bezpośrednio służą realizacji wskazanych przez ustawodawcę przesłanek.</w:t>
      </w:r>
    </w:p>
    <w:p w:rsidR="00A77B3E" w:rsidRPr="00BA61E9" w:rsidRDefault="007408F5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2.</w:t>
      </w:r>
      <w:r w:rsidR="0072751C" w:rsidRP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O «zakresie nieuregulowanym» można mówić na grunci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e przepisu </w:t>
      </w:r>
      <w:r w:rsidRPr="00BA61E9">
        <w:rPr>
          <w:rFonts w:ascii="Verdana" w:hAnsi="Verdana"/>
          <w:color w:val="000000"/>
          <w:sz w:val="20"/>
          <w:szCs w:val="20"/>
        </w:rPr>
        <w:t>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 40 </w:t>
      </w:r>
      <w:r w:rsidRPr="00BA61E9">
        <w:rPr>
          <w:rFonts w:ascii="Verdana" w:hAnsi="Verdana"/>
          <w:color w:val="000000"/>
          <w:sz w:val="20"/>
          <w:szCs w:val="20"/>
        </w:rPr>
        <w:t>ust</w:t>
      </w:r>
      <w:r w:rsidR="00E1020A" w:rsidRPr="00BA61E9">
        <w:rPr>
          <w:rFonts w:ascii="Verdana" w:hAnsi="Verdana"/>
          <w:color w:val="000000"/>
          <w:sz w:val="20"/>
          <w:szCs w:val="20"/>
        </w:rPr>
        <w:t>ęp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 3 </w:t>
      </w:r>
      <w:r w:rsidRPr="00BA61E9">
        <w:rPr>
          <w:rFonts w:ascii="Verdana" w:hAnsi="Verdana"/>
          <w:color w:val="000000"/>
          <w:sz w:val="20"/>
          <w:szCs w:val="20"/>
        </w:rPr>
        <w:t>powołane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j ustawy wyłącznie wtedy, gdy w </w:t>
      </w:r>
      <w:r w:rsidRPr="00BA61E9">
        <w:rPr>
          <w:rFonts w:ascii="Verdana" w:hAnsi="Verdana"/>
          <w:color w:val="000000"/>
          <w:sz w:val="20"/>
          <w:szCs w:val="20"/>
        </w:rPr>
        <w:t>systemie prawa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 powszechnie obowiązującego nie </w:t>
      </w:r>
      <w:r w:rsidRPr="00BA61E9">
        <w:rPr>
          <w:rFonts w:ascii="Verdana" w:hAnsi="Verdana"/>
          <w:color w:val="000000"/>
          <w:sz w:val="20"/>
          <w:szCs w:val="20"/>
        </w:rPr>
        <w:t>ma innych regulacji zezwalających na eliminację dostrzeżony</w:t>
      </w:r>
      <w:r w:rsidR="0072751C" w:rsidRPr="00BA61E9">
        <w:rPr>
          <w:rFonts w:ascii="Verdana" w:hAnsi="Verdana"/>
          <w:color w:val="000000"/>
          <w:sz w:val="20"/>
          <w:szCs w:val="20"/>
        </w:rPr>
        <w:t xml:space="preserve">ch przez gminę, niepożądanych w </w:t>
      </w:r>
      <w:r w:rsidRPr="00BA61E9">
        <w:rPr>
          <w:rFonts w:ascii="Verdana" w:hAnsi="Verdana"/>
          <w:color w:val="000000"/>
          <w:sz w:val="20"/>
          <w:szCs w:val="20"/>
        </w:rPr>
        <w:t>myśl tego przepisu zjawisk”.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Zakaz eksponowania drastycznych oraz homofobicznych treści na obszarze Wrocławia, można przy dokonaniu odpowiedn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iej wykładni przepisu wywieść z </w:t>
      </w:r>
      <w:r w:rsidRPr="00BA61E9">
        <w:rPr>
          <w:rFonts w:ascii="Verdana" w:hAnsi="Verdana"/>
          <w:color w:val="000000"/>
          <w:sz w:val="20"/>
          <w:szCs w:val="20"/>
        </w:rPr>
        <w:t>dyspozycji 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51 § 1 </w:t>
      </w:r>
      <w:r w:rsidRPr="00BA61E9">
        <w:rPr>
          <w:rFonts w:ascii="Verdana" w:hAnsi="Verdana"/>
          <w:color w:val="000000"/>
          <w:sz w:val="20"/>
          <w:szCs w:val="20"/>
        </w:rPr>
        <w:t>ustawy Kodeks wykroczeń (Dz</w:t>
      </w:r>
      <w:r w:rsidR="00E1020A" w:rsidRPr="00BA61E9">
        <w:rPr>
          <w:rFonts w:ascii="Verdana" w:hAnsi="Verdana"/>
          <w:color w:val="000000"/>
          <w:sz w:val="20"/>
          <w:szCs w:val="20"/>
        </w:rPr>
        <w:t xml:space="preserve">iennik </w:t>
      </w:r>
      <w:r w:rsidRPr="00BA61E9">
        <w:rPr>
          <w:rFonts w:ascii="Verdana" w:hAnsi="Verdana"/>
          <w:color w:val="000000"/>
          <w:sz w:val="20"/>
          <w:szCs w:val="20"/>
        </w:rPr>
        <w:t>U</w:t>
      </w:r>
      <w:r w:rsidR="00E1020A" w:rsidRPr="00BA61E9">
        <w:rPr>
          <w:rFonts w:ascii="Verdana" w:hAnsi="Verdana"/>
          <w:color w:val="000000"/>
          <w:sz w:val="20"/>
          <w:szCs w:val="20"/>
        </w:rPr>
        <w:t>staw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z 2021 </w:t>
      </w:r>
      <w:r w:rsidRPr="00BA61E9">
        <w:rPr>
          <w:rFonts w:ascii="Verdana" w:hAnsi="Verdana"/>
          <w:color w:val="000000"/>
          <w:sz w:val="20"/>
          <w:szCs w:val="20"/>
        </w:rPr>
        <w:t>r</w:t>
      </w:r>
      <w:r w:rsidR="00E1020A" w:rsidRPr="00BA61E9">
        <w:rPr>
          <w:rFonts w:ascii="Verdana" w:hAnsi="Verdana"/>
          <w:color w:val="000000"/>
          <w:sz w:val="20"/>
          <w:szCs w:val="20"/>
        </w:rPr>
        <w:t>oku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pozycja </w:t>
      </w:r>
      <w:r w:rsidRPr="00BA61E9">
        <w:rPr>
          <w:rFonts w:ascii="Verdana" w:hAnsi="Verdana"/>
          <w:color w:val="000000"/>
          <w:sz w:val="20"/>
          <w:szCs w:val="20"/>
        </w:rPr>
        <w:t>281). Przywołany przepis stanowi: Kto krzykiem, hałasem, alarmem lub innym wybrykiem zakłóca spokój, porządek publiczny, spoczynek n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ocny albo wywołuje zgorszenie w </w:t>
      </w:r>
      <w:r w:rsidRPr="00BA61E9">
        <w:rPr>
          <w:rFonts w:ascii="Verdana" w:hAnsi="Verdana"/>
          <w:color w:val="000000"/>
          <w:sz w:val="20"/>
          <w:szCs w:val="20"/>
        </w:rPr>
        <w:t xml:space="preserve">miejscu publicznym, podlega karze aresztu, ograniczenia wolności albo grzywny. 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Cytowany przepis Kodeksu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wykroczeń może być stosowany w </w:t>
      </w:r>
      <w:r w:rsidRPr="00BA61E9">
        <w:rPr>
          <w:rFonts w:ascii="Verdana" w:hAnsi="Verdana"/>
          <w:color w:val="000000"/>
          <w:sz w:val="20"/>
          <w:szCs w:val="20"/>
        </w:rPr>
        <w:t>stanie faktycznym będącym przedmiotem uchwały, t</w:t>
      </w:r>
      <w:r w:rsidR="00E1020A" w:rsidRPr="00BA61E9">
        <w:rPr>
          <w:rFonts w:ascii="Verdana" w:hAnsi="Verdana"/>
          <w:color w:val="000000"/>
          <w:sz w:val="20"/>
          <w:szCs w:val="20"/>
        </w:rPr>
        <w:t xml:space="preserve">o </w:t>
      </w:r>
      <w:r w:rsidRPr="00BA61E9">
        <w:rPr>
          <w:rFonts w:ascii="Verdana" w:hAnsi="Verdana"/>
          <w:color w:val="000000"/>
          <w:sz w:val="20"/>
          <w:szCs w:val="20"/>
        </w:rPr>
        <w:t>j</w:t>
      </w:r>
      <w:r w:rsidR="00E1020A" w:rsidRPr="00BA61E9">
        <w:rPr>
          <w:rFonts w:ascii="Verdana" w:hAnsi="Verdana"/>
          <w:color w:val="000000"/>
          <w:sz w:val="20"/>
          <w:szCs w:val="20"/>
        </w:rPr>
        <w:t>est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w </w:t>
      </w:r>
      <w:r w:rsidRPr="00BA61E9">
        <w:rPr>
          <w:rFonts w:ascii="Verdana" w:hAnsi="Verdana"/>
          <w:color w:val="000000"/>
          <w:sz w:val="20"/>
          <w:szCs w:val="20"/>
        </w:rPr>
        <w:t>razie prezentowania drastycznych oraz homofobicznych tr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eści w miejscach publicznych (i nie tylko w miejscu publicznym), w </w:t>
      </w:r>
      <w:r w:rsidRPr="00BA61E9">
        <w:rPr>
          <w:rFonts w:ascii="Verdana" w:hAnsi="Verdana"/>
          <w:color w:val="000000"/>
          <w:sz w:val="20"/>
          <w:szCs w:val="20"/>
        </w:rPr>
        <w:t>tym prezentacj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a brutalnych, nieprzyzwoitych i </w:t>
      </w:r>
      <w:r w:rsidRPr="00BA61E9">
        <w:rPr>
          <w:rFonts w:ascii="Verdana" w:hAnsi="Verdana"/>
          <w:color w:val="000000"/>
          <w:sz w:val="20"/>
          <w:szCs w:val="20"/>
        </w:rPr>
        <w:t>budzących odrazę obrazów antyaborc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yjnych oraz kłamliwe i </w:t>
      </w:r>
      <w:r w:rsidRPr="00BA61E9">
        <w:rPr>
          <w:rFonts w:ascii="Verdana" w:hAnsi="Verdana"/>
          <w:color w:val="000000"/>
          <w:sz w:val="20"/>
          <w:szCs w:val="20"/>
        </w:rPr>
        <w:t>homofobiczne hasła znieważają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ce osoby nieheteronormatywne, w sposób zakłócający spokój i </w:t>
      </w:r>
      <w:r w:rsidRPr="00BA61E9">
        <w:rPr>
          <w:rFonts w:ascii="Verdana" w:hAnsi="Verdana"/>
          <w:color w:val="000000"/>
          <w:sz w:val="20"/>
          <w:szCs w:val="20"/>
        </w:rPr>
        <w:t>porządek publiczny albo wywołujący zgorszenie. P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ogląd podobny wyrażony został między innymi przez Wojewodę Małopolskiego w rozstrzygnięciu nadzorczym z dnia 18 grudnia 2020 </w:t>
      </w:r>
      <w:r w:rsidRPr="00BA61E9">
        <w:rPr>
          <w:rFonts w:ascii="Verdana" w:hAnsi="Verdana"/>
          <w:color w:val="000000"/>
          <w:sz w:val="20"/>
          <w:szCs w:val="20"/>
        </w:rPr>
        <w:t>r</w:t>
      </w:r>
      <w:r w:rsidR="00E1020A" w:rsidRPr="00BA61E9">
        <w:rPr>
          <w:rFonts w:ascii="Verdana" w:hAnsi="Verdana"/>
          <w:color w:val="000000"/>
          <w:sz w:val="20"/>
          <w:szCs w:val="20"/>
        </w:rPr>
        <w:t>oku</w:t>
      </w:r>
      <w:r w:rsidRPr="00BA61E9">
        <w:rPr>
          <w:rFonts w:ascii="Verdana" w:hAnsi="Verdana"/>
          <w:color w:val="000000"/>
          <w:sz w:val="20"/>
          <w:szCs w:val="20"/>
        </w:rPr>
        <w:t xml:space="preserve"> n</w:t>
      </w:r>
      <w:r w:rsidR="00E1020A" w:rsidRPr="00BA61E9">
        <w:rPr>
          <w:rFonts w:ascii="Verdana" w:hAnsi="Verdana"/>
          <w:color w:val="000000"/>
          <w:sz w:val="20"/>
          <w:szCs w:val="20"/>
        </w:rPr>
        <w:t>ume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r WN-II.4131.1.14.2020 w </w:t>
      </w:r>
      <w:r w:rsidRPr="00BA61E9">
        <w:rPr>
          <w:rFonts w:ascii="Verdana" w:hAnsi="Verdana"/>
          <w:color w:val="000000"/>
          <w:sz w:val="20"/>
          <w:szCs w:val="20"/>
        </w:rPr>
        <w:t>sprawie stwierdzenia nieważności uchwały n</w:t>
      </w:r>
      <w:r w:rsidR="008E7909" w:rsidRPr="00BA61E9">
        <w:rPr>
          <w:rFonts w:ascii="Verdana" w:hAnsi="Verdana"/>
          <w:color w:val="000000"/>
          <w:sz w:val="20"/>
          <w:szCs w:val="20"/>
        </w:rPr>
        <w:t>ume</w:t>
      </w:r>
      <w:r w:rsidRPr="00BA61E9">
        <w:rPr>
          <w:rFonts w:ascii="Verdana" w:hAnsi="Verdana"/>
          <w:color w:val="000000"/>
          <w:sz w:val="20"/>
          <w:szCs w:val="20"/>
        </w:rPr>
        <w:t>r XLVII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I/1298/20 Rady Miasta Krakowa z dnia 18 listopada 2020 </w:t>
      </w:r>
      <w:r w:rsidRPr="00BA61E9">
        <w:rPr>
          <w:rFonts w:ascii="Verdana" w:hAnsi="Verdana"/>
          <w:color w:val="000000"/>
          <w:sz w:val="20"/>
          <w:szCs w:val="20"/>
        </w:rPr>
        <w:t>r</w:t>
      </w:r>
      <w:r w:rsidR="00E1020A" w:rsidRPr="00BA61E9">
        <w:rPr>
          <w:rFonts w:ascii="Verdana" w:hAnsi="Verdana"/>
          <w:color w:val="000000"/>
          <w:sz w:val="20"/>
          <w:szCs w:val="20"/>
        </w:rPr>
        <w:t>oku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w </w:t>
      </w:r>
      <w:r w:rsidRPr="00BA61E9">
        <w:rPr>
          <w:rFonts w:ascii="Verdana" w:hAnsi="Verdana"/>
          <w:color w:val="000000"/>
          <w:sz w:val="20"/>
          <w:szCs w:val="20"/>
        </w:rPr>
        <w:t xml:space="preserve">sprawie przepisów porządkowych związanych 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z </w:t>
      </w:r>
      <w:r w:rsidRPr="00BA61E9">
        <w:rPr>
          <w:rFonts w:ascii="Verdana" w:hAnsi="Verdana"/>
          <w:color w:val="000000"/>
          <w:sz w:val="20"/>
          <w:szCs w:val="20"/>
        </w:rPr>
        <w:lastRenderedPageBreak/>
        <w:t>eksponowaniem drastycznych treści na obszarze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Krakowa - w </w:t>
      </w:r>
      <w:r w:rsidRPr="00BA61E9">
        <w:rPr>
          <w:rFonts w:ascii="Verdana" w:hAnsi="Verdana"/>
          <w:color w:val="000000"/>
          <w:sz w:val="20"/>
          <w:szCs w:val="20"/>
        </w:rPr>
        <w:t>całości opublik</w:t>
      </w:r>
      <w:r w:rsidR="008C6457" w:rsidRPr="00BA61E9">
        <w:rPr>
          <w:rFonts w:ascii="Verdana" w:hAnsi="Verdana"/>
          <w:color w:val="000000"/>
          <w:sz w:val="20"/>
          <w:szCs w:val="20"/>
        </w:rPr>
        <w:t>owane</w:t>
      </w:r>
      <w:r w:rsidRPr="00BA61E9">
        <w:rPr>
          <w:rFonts w:ascii="Verdana" w:hAnsi="Verdana"/>
          <w:color w:val="000000"/>
          <w:sz w:val="20"/>
          <w:szCs w:val="20"/>
        </w:rPr>
        <w:t xml:space="preserve"> w: Dziennik Urzęd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owy Województwa Małopolskiego z dnia 21 </w:t>
      </w:r>
      <w:r w:rsidRPr="00BA61E9">
        <w:rPr>
          <w:rFonts w:ascii="Verdana" w:hAnsi="Verdana"/>
          <w:color w:val="000000"/>
          <w:sz w:val="20"/>
          <w:szCs w:val="20"/>
        </w:rPr>
        <w:t>grudnia 2020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r</w:t>
      </w:r>
      <w:r w:rsidR="00E1020A" w:rsidRPr="00BA61E9">
        <w:rPr>
          <w:rFonts w:ascii="Verdana" w:hAnsi="Verdana"/>
          <w:color w:val="000000"/>
          <w:sz w:val="20"/>
          <w:szCs w:val="20"/>
        </w:rPr>
        <w:t>oku</w:t>
      </w:r>
      <w:r w:rsidR="008E7909" w:rsidRPr="00BA61E9">
        <w:rPr>
          <w:rFonts w:ascii="Verdana" w:hAnsi="Verdana"/>
          <w:color w:val="000000"/>
          <w:sz w:val="20"/>
          <w:szCs w:val="20"/>
        </w:rPr>
        <w:t>,</w:t>
      </w:r>
      <w:r w:rsidRPr="00BA61E9">
        <w:rPr>
          <w:rFonts w:ascii="Verdana" w:hAnsi="Verdana"/>
          <w:color w:val="000000"/>
          <w:sz w:val="20"/>
          <w:szCs w:val="20"/>
        </w:rPr>
        <w:t xml:space="preserve"> poz</w:t>
      </w:r>
      <w:r w:rsidR="00E1020A" w:rsidRPr="00BA61E9">
        <w:rPr>
          <w:rFonts w:ascii="Verdana" w:hAnsi="Verdana"/>
          <w:color w:val="000000"/>
          <w:sz w:val="20"/>
          <w:szCs w:val="20"/>
        </w:rPr>
        <w:t>ycja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8459). W </w:t>
      </w:r>
      <w:r w:rsidRPr="00BA61E9">
        <w:rPr>
          <w:rFonts w:ascii="Verdana" w:hAnsi="Verdana"/>
          <w:color w:val="000000"/>
          <w:sz w:val="20"/>
          <w:szCs w:val="20"/>
        </w:rPr>
        <w:t>przedmiotowym rozstrzygnięciu organ nadzoru uznał ponadto, iż innym przepi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sem mogącym mieć zastosowanie w </w:t>
      </w:r>
      <w:r w:rsidRPr="00BA61E9">
        <w:rPr>
          <w:rFonts w:ascii="Verdana" w:hAnsi="Verdana"/>
          <w:color w:val="000000"/>
          <w:sz w:val="20"/>
          <w:szCs w:val="20"/>
        </w:rPr>
        <w:t>niniejszej sprawie jest przepis 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141 </w:t>
      </w:r>
      <w:r w:rsidRPr="00BA61E9">
        <w:rPr>
          <w:rFonts w:ascii="Verdana" w:hAnsi="Verdana"/>
          <w:color w:val="000000"/>
          <w:sz w:val="20"/>
          <w:szCs w:val="20"/>
        </w:rPr>
        <w:t>kodeksu wykroczeń, chroniący s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ferę obyczajności publicznej. W </w:t>
      </w:r>
      <w:r w:rsidRPr="00BA61E9">
        <w:rPr>
          <w:rFonts w:ascii="Verdana" w:hAnsi="Verdana"/>
          <w:color w:val="000000"/>
          <w:sz w:val="20"/>
          <w:szCs w:val="20"/>
        </w:rPr>
        <w:t>myśl tego przepisu (cyt</w:t>
      </w:r>
      <w:r w:rsidR="00E1020A" w:rsidRPr="00BA61E9">
        <w:rPr>
          <w:rFonts w:ascii="Verdana" w:hAnsi="Verdana"/>
          <w:color w:val="000000"/>
          <w:sz w:val="20"/>
          <w:szCs w:val="20"/>
        </w:rPr>
        <w:t>at</w:t>
      </w:r>
      <w:r w:rsidRPr="00BA61E9">
        <w:rPr>
          <w:rFonts w:ascii="Verdana" w:hAnsi="Verdana"/>
          <w:color w:val="000000"/>
          <w:sz w:val="20"/>
          <w:szCs w:val="20"/>
        </w:rPr>
        <w:t xml:space="preserve">:) 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Kto w </w:t>
      </w:r>
      <w:r w:rsidRPr="00BA61E9">
        <w:rPr>
          <w:rFonts w:ascii="Verdana" w:hAnsi="Verdana"/>
          <w:color w:val="000000"/>
          <w:sz w:val="20"/>
          <w:szCs w:val="20"/>
        </w:rPr>
        <w:t>miejscu publicznym umieszcza nieprzyzwoite ogłoszenie, napis lub rysunek albo używa słów nieprzyzwoitych, podlega karze ograniczenia wolnośc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i, grzywny do 1500 </w:t>
      </w:r>
      <w:r w:rsidRPr="00BA61E9">
        <w:rPr>
          <w:rFonts w:ascii="Verdana" w:hAnsi="Verdana"/>
          <w:color w:val="000000"/>
          <w:sz w:val="20"/>
          <w:szCs w:val="20"/>
        </w:rPr>
        <w:t>złotych albo karze nagany</w:t>
      </w:r>
      <w:r w:rsidR="008E7909" w:rsidRPr="00BA61E9">
        <w:rPr>
          <w:rFonts w:ascii="Verdana" w:hAnsi="Verdana"/>
          <w:color w:val="000000"/>
          <w:sz w:val="20"/>
          <w:szCs w:val="20"/>
        </w:rPr>
        <w:t>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W kontekście poruszonego problemu należy rozważyć 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także ograniczenia wynikające z </w:t>
      </w:r>
      <w:r w:rsidRPr="00BA61E9">
        <w:rPr>
          <w:rFonts w:ascii="Verdana" w:hAnsi="Verdana"/>
          <w:color w:val="000000"/>
          <w:sz w:val="20"/>
          <w:szCs w:val="20"/>
        </w:rPr>
        <w:t>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ykułem</w:t>
      </w:r>
      <w:r w:rsidR="008E7909"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63a Kodeksu wykroczeń</w:t>
      </w:r>
      <w:r w:rsidRPr="00BA61E9">
        <w:rPr>
          <w:rStyle w:val="Odwoanieprzypisudolnego"/>
          <w:rFonts w:ascii="Verdana" w:hAnsi="Verdana"/>
          <w:color w:val="000000"/>
          <w:sz w:val="20"/>
          <w:szCs w:val="20"/>
        </w:rPr>
        <w:footnoteReference w:customMarkFollows="1" w:id="2"/>
        <w:t>1)</w:t>
      </w:r>
      <w:r w:rsidRPr="00BA61E9">
        <w:rPr>
          <w:rFonts w:ascii="Verdana" w:hAnsi="Verdana"/>
          <w:color w:val="000000"/>
          <w:sz w:val="20"/>
          <w:szCs w:val="20"/>
        </w:rPr>
        <w:t>.</w:t>
      </w:r>
    </w:p>
    <w:p w:rsidR="00A77B3E" w:rsidRPr="00BA61E9" w:rsidRDefault="008E7909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Warto w </w:t>
      </w:r>
      <w:r w:rsidR="007408F5" w:rsidRPr="00BA61E9">
        <w:rPr>
          <w:rFonts w:ascii="Verdana" w:hAnsi="Verdana"/>
          <w:color w:val="000000"/>
          <w:sz w:val="20"/>
          <w:szCs w:val="20"/>
        </w:rPr>
        <w:t>tym miejscu zwrócić uwagę na fakt, iż 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</w:t>
      </w:r>
      <w:r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51 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Kodeku wykroczeń penalizuje zachowanie będące 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„wybrykiem”, które to pojęcie w </w:t>
      </w:r>
      <w:r w:rsidR="007408F5" w:rsidRPr="00BA61E9">
        <w:rPr>
          <w:rFonts w:ascii="Verdana" w:hAnsi="Verdana"/>
          <w:color w:val="000000"/>
          <w:sz w:val="20"/>
          <w:szCs w:val="20"/>
        </w:rPr>
        <w:t>literaturze przedmiotu jest rozumiane szeroko. Sformułowanie „krzyk, hałas, alarm lub inny wybr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yk” wskazuje, że krzyk, hałas i </w:t>
      </w:r>
      <w:r w:rsidR="007408F5" w:rsidRPr="00BA61E9">
        <w:rPr>
          <w:rFonts w:ascii="Verdana" w:hAnsi="Verdana"/>
          <w:color w:val="000000"/>
          <w:sz w:val="20"/>
          <w:szCs w:val="20"/>
        </w:rPr>
        <w:t>a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larm mają mieć cechę wybryku, a </w:t>
      </w:r>
      <w:r w:rsidR="007408F5" w:rsidRPr="00BA61E9">
        <w:rPr>
          <w:rFonts w:ascii="Verdana" w:hAnsi="Verdana"/>
          <w:color w:val="000000"/>
          <w:sz w:val="20"/>
          <w:szCs w:val="20"/>
        </w:rPr>
        <w:t>zatem być nieuzasadnione, naruszające zasady w</w:t>
      </w:r>
      <w:r w:rsidR="009468BE" w:rsidRPr="00BA61E9">
        <w:rPr>
          <w:rFonts w:ascii="Verdana" w:hAnsi="Verdana"/>
          <w:color w:val="000000"/>
          <w:sz w:val="20"/>
          <w:szCs w:val="20"/>
        </w:rPr>
        <w:t>spółżycia społecznego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(Lachowski Jerzy (red</w:t>
      </w:r>
      <w:r w:rsidR="00E1020A" w:rsidRPr="00BA61E9">
        <w:rPr>
          <w:rFonts w:ascii="Verdana" w:hAnsi="Verdana"/>
          <w:color w:val="000000"/>
          <w:sz w:val="20"/>
          <w:szCs w:val="20"/>
        </w:rPr>
        <w:t>akcja</w:t>
      </w:r>
      <w:r w:rsidR="007408F5" w:rsidRPr="00BA61E9">
        <w:rPr>
          <w:rFonts w:ascii="Verdana" w:hAnsi="Verdana"/>
          <w:color w:val="000000"/>
          <w:sz w:val="20"/>
          <w:szCs w:val="20"/>
        </w:rPr>
        <w:t>): Kodeks wykroczeń. Komentarz. Opubl</w:t>
      </w:r>
      <w:r w:rsidR="00E1020A" w:rsidRPr="00BA61E9">
        <w:rPr>
          <w:rFonts w:ascii="Verdana" w:hAnsi="Verdana"/>
          <w:color w:val="000000"/>
          <w:sz w:val="20"/>
          <w:szCs w:val="20"/>
        </w:rPr>
        <w:t>ikowany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WK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P 2021. Lex 2021.). Inny wybryk </w:t>
      </w:r>
      <w:r w:rsidR="007408F5" w:rsidRPr="00BA61E9">
        <w:rPr>
          <w:rFonts w:ascii="Verdana" w:hAnsi="Verdana"/>
          <w:color w:val="000000"/>
          <w:sz w:val="20"/>
          <w:szCs w:val="20"/>
        </w:rPr>
        <w:t>to inne niż w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yżej wymienione zachowanie, jakiego w </w:t>
      </w:r>
      <w:r w:rsidR="007408F5" w:rsidRPr="00BA61E9">
        <w:rPr>
          <w:rFonts w:ascii="Verdana" w:hAnsi="Verdana"/>
          <w:color w:val="000000"/>
          <w:sz w:val="20"/>
          <w:szCs w:val="20"/>
        </w:rPr>
        <w:t>danych o</w:t>
      </w:r>
      <w:r w:rsidR="009468BE" w:rsidRPr="00BA61E9">
        <w:rPr>
          <w:rFonts w:ascii="Verdana" w:hAnsi="Verdana"/>
          <w:color w:val="000000"/>
          <w:sz w:val="20"/>
          <w:szCs w:val="20"/>
        </w:rPr>
        <w:t>kolicznościach czasu, miejsca i otoczenia -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ze względu na przyjęte zwyczajowo norm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y ludzkiego współżycia – nie należało się spodziewać, a </w:t>
      </w:r>
      <w:r w:rsidR="007408F5" w:rsidRPr="00BA61E9">
        <w:rPr>
          <w:rFonts w:ascii="Verdana" w:hAnsi="Verdana"/>
          <w:color w:val="000000"/>
          <w:sz w:val="20"/>
          <w:szCs w:val="20"/>
        </w:rPr>
        <w:t>które zdolne jest zakłócić spokój lub porządek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 publiczny (D. Egierska [w:] J. </w:t>
      </w:r>
      <w:r w:rsidR="007408F5" w:rsidRPr="00BA61E9">
        <w:rPr>
          <w:rFonts w:ascii="Verdana" w:hAnsi="Verdana"/>
          <w:color w:val="000000"/>
          <w:sz w:val="20"/>
          <w:szCs w:val="20"/>
        </w:rPr>
        <w:t>Ba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fia, D. Egierska, I. Śmietanka, </w:t>
      </w:r>
      <w:r w:rsidR="007408F5" w:rsidRPr="00BA61E9">
        <w:rPr>
          <w:rFonts w:ascii="Verdana" w:hAnsi="Verdana"/>
          <w:color w:val="000000"/>
          <w:sz w:val="20"/>
          <w:szCs w:val="20"/>
        </w:rPr>
        <w:t>Kodeks wykroczeń..., 1974, s</w:t>
      </w:r>
      <w:r w:rsidR="00E1020A" w:rsidRPr="00BA61E9">
        <w:rPr>
          <w:rFonts w:ascii="Verdana" w:hAnsi="Verdana"/>
          <w:color w:val="000000"/>
          <w:sz w:val="20"/>
          <w:szCs w:val="20"/>
        </w:rPr>
        <w:t>trona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161). (Lachowski Jerzy (red</w:t>
      </w:r>
      <w:r w:rsidR="00E1020A" w:rsidRPr="00BA61E9">
        <w:rPr>
          <w:rFonts w:ascii="Verdana" w:hAnsi="Verdana"/>
          <w:color w:val="000000"/>
          <w:sz w:val="20"/>
          <w:szCs w:val="20"/>
        </w:rPr>
        <w:t>akcja</w:t>
      </w:r>
      <w:r w:rsidR="007408F5" w:rsidRPr="00BA61E9">
        <w:rPr>
          <w:rFonts w:ascii="Verdana" w:hAnsi="Verdana"/>
          <w:color w:val="000000"/>
          <w:sz w:val="20"/>
          <w:szCs w:val="20"/>
        </w:rPr>
        <w:t>): Kodeks wykroczeń, tamże).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Pewne wątpliwości może też budzić możliwość pociągnięcia do odpowiedzialności na gruncie 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 141 </w:t>
      </w:r>
      <w:r w:rsidRPr="00BA61E9">
        <w:rPr>
          <w:rFonts w:ascii="Verdana" w:hAnsi="Verdana"/>
          <w:color w:val="000000"/>
          <w:sz w:val="20"/>
          <w:szCs w:val="20"/>
        </w:rPr>
        <w:t>kodeksu wykrocz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eń osoby eksponującej plakaty o </w:t>
      </w:r>
      <w:r w:rsidRPr="00BA61E9">
        <w:rPr>
          <w:rFonts w:ascii="Verdana" w:hAnsi="Verdana"/>
          <w:color w:val="000000"/>
          <w:sz w:val="20"/>
          <w:szCs w:val="20"/>
        </w:rPr>
        <w:t>treści drastycznej. Mając na uwa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dze zwłaszcza pogląd, zgodnie z </w:t>
      </w:r>
      <w:r w:rsidRPr="00BA61E9">
        <w:rPr>
          <w:rFonts w:ascii="Verdana" w:hAnsi="Verdana"/>
          <w:color w:val="000000"/>
          <w:sz w:val="20"/>
          <w:szCs w:val="20"/>
        </w:rPr>
        <w:t>którym normatywna konstrukcja czynu z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abronionego stypizowanego w </w:t>
      </w:r>
      <w:r w:rsidR="00E1020A" w:rsidRPr="00BA61E9">
        <w:rPr>
          <w:rFonts w:ascii="Verdana" w:hAnsi="Verdana"/>
          <w:color w:val="000000"/>
          <w:sz w:val="20"/>
          <w:szCs w:val="20"/>
        </w:rPr>
        <w:t>artykule</w:t>
      </w:r>
      <w:r w:rsidR="009468BE" w:rsidRPr="00BA61E9">
        <w:rPr>
          <w:rFonts w:ascii="Verdana" w:hAnsi="Verdana"/>
          <w:color w:val="000000"/>
          <w:sz w:val="20"/>
          <w:szCs w:val="20"/>
        </w:rPr>
        <w:t xml:space="preserve"> 141 kodeksu wykroczeń nie </w:t>
      </w:r>
      <w:r w:rsidRPr="00BA61E9">
        <w:rPr>
          <w:rFonts w:ascii="Verdana" w:hAnsi="Verdana"/>
          <w:color w:val="000000"/>
          <w:sz w:val="20"/>
          <w:szCs w:val="20"/>
        </w:rPr>
        <w:t>będzie pozwalać na pociągnięcie do odpowiedzialnośc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i osób, które będą umieszczać w </w:t>
      </w:r>
      <w:r w:rsidRPr="00BA61E9">
        <w:rPr>
          <w:rFonts w:ascii="Verdana" w:hAnsi="Verdana"/>
          <w:color w:val="000000"/>
          <w:sz w:val="20"/>
          <w:szCs w:val="20"/>
        </w:rPr>
        <w:t>miejscu publicznym nieprzyzwoit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e plakaty czy też fotografie. W </w:t>
      </w:r>
      <w:r w:rsidRPr="00BA61E9">
        <w:rPr>
          <w:rFonts w:ascii="Verdana" w:hAnsi="Verdana"/>
          <w:color w:val="000000"/>
          <w:sz w:val="20"/>
          <w:szCs w:val="20"/>
        </w:rPr>
        <w:t>tego typu przypadkach aktualizować się będzie możliwość przypisania podmiotom podejmującym się ty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ch zachowań odpowiedzialności między innymi za wykroczenie z </w:t>
      </w:r>
      <w:r w:rsidRPr="00BA61E9">
        <w:rPr>
          <w:rFonts w:ascii="Verdana" w:hAnsi="Verdana"/>
          <w:color w:val="000000"/>
          <w:sz w:val="20"/>
          <w:szCs w:val="20"/>
        </w:rPr>
        <w:t>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140 </w:t>
      </w:r>
      <w:r w:rsidRPr="00BA61E9">
        <w:rPr>
          <w:rFonts w:ascii="Verdana" w:hAnsi="Verdana"/>
          <w:color w:val="000000"/>
          <w:sz w:val="20"/>
          <w:szCs w:val="20"/>
        </w:rPr>
        <w:t>kodek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su wykroczeń czy przestępstwo z </w:t>
      </w:r>
      <w:r w:rsidRPr="00BA61E9">
        <w:rPr>
          <w:rFonts w:ascii="Verdana" w:hAnsi="Verdana"/>
          <w:color w:val="000000"/>
          <w:sz w:val="20"/>
          <w:szCs w:val="20"/>
        </w:rPr>
        <w:t>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202 </w:t>
      </w:r>
      <w:r w:rsidRPr="00BA61E9">
        <w:rPr>
          <w:rFonts w:ascii="Verdana" w:hAnsi="Verdana"/>
          <w:color w:val="000000"/>
          <w:sz w:val="20"/>
          <w:szCs w:val="20"/>
        </w:rPr>
        <w:t>kodeksu karnego, pod warunkiem wyczerpania wszystkich zn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amion tych czynów zabronionych </w:t>
      </w:r>
      <w:r w:rsidRPr="00BA61E9">
        <w:rPr>
          <w:rFonts w:ascii="Verdana" w:hAnsi="Verdana"/>
          <w:color w:val="000000"/>
          <w:sz w:val="20"/>
          <w:szCs w:val="20"/>
        </w:rPr>
        <w:t>(Lachowski Jerzy (red</w:t>
      </w:r>
      <w:r w:rsidR="00E1020A" w:rsidRPr="00BA61E9">
        <w:rPr>
          <w:rFonts w:ascii="Verdana" w:hAnsi="Verdana"/>
          <w:color w:val="000000"/>
          <w:sz w:val="20"/>
          <w:szCs w:val="20"/>
        </w:rPr>
        <w:t>akcja</w:t>
      </w:r>
      <w:r w:rsidRPr="00BA61E9">
        <w:rPr>
          <w:rFonts w:ascii="Verdana" w:hAnsi="Verdana"/>
          <w:color w:val="000000"/>
          <w:sz w:val="20"/>
          <w:szCs w:val="20"/>
        </w:rPr>
        <w:t>); Kodeks wykroczeń, tamże).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Taką samą uwagę można odnieść do 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63a kodeksu wykroczeń (wobec opisywanych wyżej zachowań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), mając na uwadze fakt, iż nie będzie umieszczaniem w </w:t>
      </w:r>
      <w:r w:rsidRPr="00BA61E9">
        <w:rPr>
          <w:rFonts w:ascii="Verdana" w:hAnsi="Verdana"/>
          <w:color w:val="000000"/>
          <w:sz w:val="20"/>
          <w:szCs w:val="20"/>
        </w:rPr>
        <w:t>miejscach p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ublicznych przejazd samochodu z </w:t>
      </w:r>
      <w:r w:rsidRPr="00BA61E9">
        <w:rPr>
          <w:rFonts w:ascii="Verdana" w:hAnsi="Verdana"/>
          <w:color w:val="000000"/>
          <w:sz w:val="20"/>
          <w:szCs w:val="20"/>
        </w:rPr>
        <w:t>umocowanym na nim lub ciągniętej przez niego lawecie ogłoszeniem. (Lachowski Jerzy (red</w:t>
      </w:r>
      <w:r w:rsidR="00E1020A" w:rsidRPr="00BA61E9">
        <w:rPr>
          <w:rFonts w:ascii="Verdana" w:hAnsi="Verdana"/>
          <w:color w:val="000000"/>
          <w:sz w:val="20"/>
          <w:szCs w:val="20"/>
        </w:rPr>
        <w:t>akcja</w:t>
      </w:r>
      <w:r w:rsidRPr="00BA61E9">
        <w:rPr>
          <w:rFonts w:ascii="Verdana" w:hAnsi="Verdana"/>
          <w:color w:val="000000"/>
          <w:sz w:val="20"/>
          <w:szCs w:val="20"/>
        </w:rPr>
        <w:t>): Kodeks wykroczeń, tamże). Natomiast jego zatrzymanie lub postój na dro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dze publicznej, niewynikające z </w:t>
      </w:r>
      <w:r w:rsidRPr="00BA61E9">
        <w:rPr>
          <w:rFonts w:ascii="Verdana" w:hAnsi="Verdana"/>
          <w:color w:val="000000"/>
          <w:sz w:val="20"/>
          <w:szCs w:val="20"/>
        </w:rPr>
        <w:t>warunków lub przepisów ruchu drogowego, będzie mogło zostać zakwal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ifikowane jako umieszczanie w rozumieniu </w:t>
      </w:r>
      <w:r w:rsidRPr="00BA61E9">
        <w:rPr>
          <w:rFonts w:ascii="Verdana" w:hAnsi="Verdana"/>
          <w:color w:val="000000"/>
          <w:sz w:val="20"/>
          <w:szCs w:val="20"/>
        </w:rPr>
        <w:t>art</w:t>
      </w:r>
      <w:r w:rsidR="00E1020A" w:rsidRPr="00BA61E9">
        <w:rPr>
          <w:rFonts w:ascii="Verdana" w:hAnsi="Verdana"/>
          <w:color w:val="000000"/>
          <w:sz w:val="20"/>
          <w:szCs w:val="20"/>
        </w:rPr>
        <w:t>ykułu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63a § 1 </w:t>
      </w:r>
      <w:r w:rsidRPr="00BA61E9">
        <w:rPr>
          <w:rFonts w:ascii="Verdana" w:hAnsi="Verdana"/>
          <w:color w:val="000000"/>
          <w:sz w:val="20"/>
          <w:szCs w:val="20"/>
        </w:rPr>
        <w:t>kodeksu wykroczeń (tamże). Miejscem umieszczania może być również środek komunikacji publicznej, albowiem wzgl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ędem pasażerów korzystających z </w:t>
      </w:r>
      <w:r w:rsidRPr="00BA61E9">
        <w:rPr>
          <w:rFonts w:ascii="Verdana" w:hAnsi="Verdana"/>
          <w:color w:val="000000"/>
          <w:sz w:val="20"/>
          <w:szCs w:val="20"/>
        </w:rPr>
        <w:t>tego miejsca umieszczenie tam n</w:t>
      </w:r>
      <w:r w:rsidR="00BA61E9" w:rsidRPr="00BA61E9">
        <w:rPr>
          <w:rFonts w:ascii="Verdana" w:hAnsi="Verdana"/>
          <w:color w:val="000000"/>
          <w:sz w:val="20"/>
          <w:szCs w:val="20"/>
        </w:rPr>
        <w:t>a przykład</w:t>
      </w:r>
      <w:r w:rsidRPr="00BA61E9">
        <w:rPr>
          <w:rFonts w:ascii="Verdana" w:hAnsi="Verdana"/>
          <w:color w:val="000000"/>
          <w:sz w:val="20"/>
          <w:szCs w:val="20"/>
        </w:rPr>
        <w:t xml:space="preserve"> ogłoszenia będzie miało charakter stacjonarny.</w:t>
      </w:r>
    </w:p>
    <w:p w:rsidR="00A77B3E" w:rsidRPr="00BA61E9" w:rsidRDefault="00BA61E9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 xml:space="preserve">Wątpliwości i </w:t>
      </w:r>
      <w:r w:rsidR="007408F5" w:rsidRPr="00BA61E9">
        <w:rPr>
          <w:rFonts w:ascii="Verdana" w:hAnsi="Verdana"/>
          <w:color w:val="000000"/>
          <w:sz w:val="20"/>
          <w:szCs w:val="20"/>
        </w:rPr>
        <w:t>rozważan</w:t>
      </w:r>
      <w:r w:rsidR="00CD2E25" w:rsidRPr="00BA61E9">
        <w:rPr>
          <w:rFonts w:ascii="Verdana" w:hAnsi="Verdana"/>
          <w:color w:val="000000"/>
          <w:sz w:val="20"/>
          <w:szCs w:val="20"/>
        </w:rPr>
        <w:t>ia pr</w:t>
      </w:r>
      <w:r w:rsidRPr="00BA61E9">
        <w:rPr>
          <w:rFonts w:ascii="Verdana" w:hAnsi="Verdana"/>
          <w:color w:val="000000"/>
          <w:sz w:val="20"/>
          <w:szCs w:val="20"/>
        </w:rPr>
        <w:t xml:space="preserve">zedstawione na gruncie artykułu </w:t>
      </w:r>
      <w:r w:rsidR="00CD2E25" w:rsidRPr="00BA61E9">
        <w:rPr>
          <w:rFonts w:ascii="Verdana" w:hAnsi="Verdana"/>
          <w:color w:val="000000"/>
          <w:sz w:val="20"/>
          <w:szCs w:val="20"/>
        </w:rPr>
        <w:t>51, artykułu</w:t>
      </w:r>
      <w:r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="007408F5" w:rsidRPr="00BA61E9">
        <w:rPr>
          <w:rFonts w:ascii="Verdana" w:hAnsi="Verdana"/>
          <w:color w:val="000000"/>
          <w:sz w:val="20"/>
          <w:szCs w:val="20"/>
        </w:rPr>
        <w:t>63a czy też art</w:t>
      </w:r>
      <w:r w:rsidR="00CD2E25" w:rsidRPr="00BA61E9">
        <w:rPr>
          <w:rFonts w:ascii="Verdana" w:hAnsi="Verdana"/>
          <w:color w:val="000000"/>
          <w:sz w:val="20"/>
          <w:szCs w:val="20"/>
        </w:rPr>
        <w:t>ykułu</w:t>
      </w:r>
      <w:r w:rsidRPr="00BA61E9">
        <w:rPr>
          <w:rFonts w:ascii="Verdana" w:hAnsi="Verdana"/>
          <w:color w:val="000000"/>
          <w:sz w:val="20"/>
          <w:szCs w:val="20"/>
        </w:rPr>
        <w:t xml:space="preserve"> 141 </w:t>
      </w:r>
      <w:r w:rsidR="007408F5" w:rsidRPr="00BA61E9">
        <w:rPr>
          <w:rFonts w:ascii="Verdana" w:hAnsi="Verdana"/>
          <w:color w:val="000000"/>
          <w:sz w:val="20"/>
          <w:szCs w:val="20"/>
        </w:rPr>
        <w:t>kodeksu wykroczeń odnosz</w:t>
      </w:r>
      <w:r w:rsidRPr="00BA61E9">
        <w:rPr>
          <w:rFonts w:ascii="Verdana" w:hAnsi="Verdana"/>
          <w:color w:val="000000"/>
          <w:sz w:val="20"/>
          <w:szCs w:val="20"/>
        </w:rPr>
        <w:t xml:space="preserve">ą się jedynie do podnoszonego z literaturze i 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orzecznictwie elementu </w:t>
      </w:r>
      <w:r w:rsidRPr="00BA61E9">
        <w:rPr>
          <w:rFonts w:ascii="Verdana" w:hAnsi="Verdana"/>
          <w:color w:val="000000"/>
          <w:sz w:val="20"/>
          <w:szCs w:val="20"/>
        </w:rPr>
        <w:t xml:space="preserve">tak zwanego braku w </w:t>
      </w:r>
      <w:r w:rsidR="007408F5" w:rsidRPr="00BA61E9">
        <w:rPr>
          <w:rFonts w:ascii="Verdana" w:hAnsi="Verdana"/>
          <w:color w:val="000000"/>
          <w:sz w:val="20"/>
          <w:szCs w:val="20"/>
        </w:rPr>
        <w:t>systemie prawa powszechnie obowiązującego innych regulacji zezwalających na eliminację dostrzeżonych przez gminę, niepożądanych w myśl tego przepisu zjawisk.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Rada Miejska wskazała,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że wprowadzając ograniczenia w </w:t>
      </w:r>
      <w:r w:rsidRPr="00BA61E9">
        <w:rPr>
          <w:rFonts w:ascii="Verdana" w:hAnsi="Verdana"/>
          <w:color w:val="000000"/>
          <w:sz w:val="20"/>
          <w:szCs w:val="20"/>
        </w:rPr>
        <w:t>przestrzeni publicznej/na terenie miasta (zakaz poruszania się na terenie m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iasta pojazdów, prezentowania w </w:t>
      </w:r>
      <w:r w:rsidRPr="00BA61E9">
        <w:rPr>
          <w:rFonts w:ascii="Verdana" w:hAnsi="Verdana"/>
          <w:color w:val="000000"/>
          <w:sz w:val="20"/>
          <w:szCs w:val="20"/>
        </w:rPr>
        <w:t xml:space="preserve">miejscach publicznych </w:t>
      </w:r>
      <w:r w:rsidR="00BA61E9" w:rsidRPr="00BA61E9">
        <w:rPr>
          <w:rFonts w:ascii="Verdana" w:hAnsi="Verdana"/>
          <w:color w:val="000000"/>
          <w:sz w:val="20"/>
          <w:szCs w:val="20"/>
        </w:rPr>
        <w:lastRenderedPageBreak/>
        <w:t xml:space="preserve">określonych treści wskazanych w </w:t>
      </w:r>
      <w:r w:rsidRPr="00BA61E9">
        <w:rPr>
          <w:rFonts w:ascii="Verdana" w:hAnsi="Verdana"/>
          <w:color w:val="000000"/>
          <w:sz w:val="20"/>
          <w:szCs w:val="20"/>
        </w:rPr>
        <w:t>petycji), organ stanowiący jednostki samorządu terytorialnego ustanawia zakaz, którego system powsz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echnie obowiązującego prawa nie </w:t>
      </w:r>
      <w:r w:rsidRPr="00BA61E9">
        <w:rPr>
          <w:rFonts w:ascii="Verdana" w:hAnsi="Verdana"/>
          <w:color w:val="000000"/>
          <w:sz w:val="20"/>
          <w:szCs w:val="20"/>
        </w:rPr>
        <w:t>zawiera.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Ponadto wskazano, iż proponowaną regulacją dochodzi do „swoistego modyfikowania” przepisu(ów) ustawowego(ów) przez akt wykonawczy niższego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rzędu, co możliwe jest tylko w </w:t>
      </w:r>
      <w:r w:rsidRPr="00BA61E9">
        <w:rPr>
          <w:rFonts w:ascii="Verdana" w:hAnsi="Verdana"/>
          <w:color w:val="000000"/>
          <w:sz w:val="20"/>
          <w:szCs w:val="20"/>
        </w:rPr>
        <w:t>granicach wyraźnie przewidzianego upoważnien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ia ustawowego, czego czynić nie </w:t>
      </w:r>
      <w:r w:rsidRPr="00BA61E9">
        <w:rPr>
          <w:rFonts w:ascii="Verdana" w:hAnsi="Verdana"/>
          <w:color w:val="000000"/>
          <w:sz w:val="20"/>
          <w:szCs w:val="20"/>
        </w:rPr>
        <w:t>wolno. (tak. wyrok N</w:t>
      </w:r>
      <w:r w:rsidR="00CD2E25" w:rsidRPr="00BA61E9">
        <w:rPr>
          <w:rFonts w:ascii="Verdana" w:hAnsi="Verdana"/>
          <w:color w:val="000000"/>
          <w:sz w:val="20"/>
          <w:szCs w:val="20"/>
        </w:rPr>
        <w:t xml:space="preserve">aczelnego </w:t>
      </w:r>
      <w:r w:rsidRPr="00BA61E9">
        <w:rPr>
          <w:rFonts w:ascii="Verdana" w:hAnsi="Verdana"/>
          <w:color w:val="000000"/>
          <w:sz w:val="20"/>
          <w:szCs w:val="20"/>
        </w:rPr>
        <w:t>S</w:t>
      </w:r>
      <w:r w:rsidR="00CD2E25" w:rsidRPr="00BA61E9">
        <w:rPr>
          <w:rFonts w:ascii="Verdana" w:hAnsi="Verdana"/>
          <w:color w:val="000000"/>
          <w:sz w:val="20"/>
          <w:szCs w:val="20"/>
        </w:rPr>
        <w:t xml:space="preserve">ądu </w:t>
      </w:r>
      <w:r w:rsidRPr="00BA61E9">
        <w:rPr>
          <w:rFonts w:ascii="Verdana" w:hAnsi="Verdana"/>
          <w:color w:val="000000"/>
          <w:sz w:val="20"/>
          <w:szCs w:val="20"/>
        </w:rPr>
        <w:t>A</w:t>
      </w:r>
      <w:r w:rsidR="00CD2E25" w:rsidRPr="00BA61E9">
        <w:rPr>
          <w:rFonts w:ascii="Verdana" w:hAnsi="Verdana"/>
          <w:color w:val="000000"/>
          <w:sz w:val="20"/>
          <w:szCs w:val="20"/>
        </w:rPr>
        <w:t>dministracyjnego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z 25.03.2003 </w:t>
      </w:r>
      <w:r w:rsidRPr="00BA61E9">
        <w:rPr>
          <w:rFonts w:ascii="Verdana" w:hAnsi="Verdana"/>
          <w:color w:val="000000"/>
          <w:sz w:val="20"/>
          <w:szCs w:val="20"/>
        </w:rPr>
        <w:t>r</w:t>
      </w:r>
      <w:r w:rsidR="00CD2E25" w:rsidRPr="00BA61E9">
        <w:rPr>
          <w:rFonts w:ascii="Verdana" w:hAnsi="Verdana"/>
          <w:color w:val="000000"/>
          <w:sz w:val="20"/>
          <w:szCs w:val="20"/>
        </w:rPr>
        <w:t>oku</w:t>
      </w:r>
      <w:r w:rsidRPr="00BA61E9">
        <w:rPr>
          <w:rFonts w:ascii="Verdana" w:hAnsi="Verdana"/>
          <w:color w:val="000000"/>
          <w:sz w:val="20"/>
          <w:szCs w:val="20"/>
        </w:rPr>
        <w:t xml:space="preserve">, </w:t>
      </w:r>
      <w:r w:rsidRPr="00BA61E9">
        <w:rPr>
          <w:rFonts w:ascii="Verdana" w:hAnsi="Verdana"/>
          <w:sz w:val="20"/>
          <w:szCs w:val="20"/>
        </w:rPr>
        <w:t>II SA/Wr 2572/02</w:t>
      </w:r>
      <w:r w:rsidR="00BA61E9" w:rsidRPr="00BA61E9">
        <w:rPr>
          <w:rFonts w:ascii="Verdana" w:hAnsi="Verdana"/>
          <w:color w:val="000000"/>
          <w:sz w:val="20"/>
          <w:szCs w:val="20"/>
        </w:rPr>
        <w:t>, Dziennik</w:t>
      </w:r>
      <w:r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="00CD2E25" w:rsidRPr="00BA61E9">
        <w:rPr>
          <w:rFonts w:ascii="Verdana" w:hAnsi="Verdana"/>
          <w:color w:val="000000"/>
          <w:sz w:val="20"/>
          <w:szCs w:val="20"/>
        </w:rPr>
        <w:t>Urzędowy</w:t>
      </w:r>
      <w:r w:rsidRPr="00BA61E9">
        <w:rPr>
          <w:rFonts w:ascii="Verdana" w:hAnsi="Verdana"/>
          <w:color w:val="000000"/>
          <w:sz w:val="20"/>
          <w:szCs w:val="20"/>
        </w:rPr>
        <w:t xml:space="preserve"> Woj</w:t>
      </w:r>
      <w:r w:rsidR="00CD2E25" w:rsidRPr="00BA61E9">
        <w:rPr>
          <w:rFonts w:ascii="Verdana" w:hAnsi="Verdana"/>
          <w:color w:val="000000"/>
          <w:sz w:val="20"/>
          <w:szCs w:val="20"/>
        </w:rPr>
        <w:t>ewództwa</w:t>
      </w:r>
      <w:r w:rsidRPr="00BA61E9">
        <w:rPr>
          <w:rFonts w:ascii="Verdana" w:hAnsi="Verdana"/>
          <w:color w:val="000000"/>
          <w:sz w:val="20"/>
          <w:szCs w:val="20"/>
        </w:rPr>
        <w:t xml:space="preserve"> Opols</w:t>
      </w:r>
      <w:r w:rsidR="00CD2E25" w:rsidRPr="00BA61E9">
        <w:rPr>
          <w:rFonts w:ascii="Verdana" w:hAnsi="Verdana"/>
          <w:color w:val="000000"/>
          <w:sz w:val="20"/>
          <w:szCs w:val="20"/>
        </w:rPr>
        <w:t>kiego</w:t>
      </w:r>
      <w:r w:rsidRPr="00BA61E9">
        <w:rPr>
          <w:rFonts w:ascii="Verdana" w:hAnsi="Verdana"/>
          <w:color w:val="000000"/>
          <w:sz w:val="20"/>
          <w:szCs w:val="20"/>
        </w:rPr>
        <w:t xml:space="preserve"> poz</w:t>
      </w:r>
      <w:r w:rsidR="00CD2E25" w:rsidRPr="00BA61E9">
        <w:rPr>
          <w:rFonts w:ascii="Verdana" w:hAnsi="Verdana"/>
          <w:color w:val="000000"/>
          <w:sz w:val="20"/>
          <w:szCs w:val="20"/>
        </w:rPr>
        <w:t>ycja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1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520). Dopuszczenie precedensu w tym zakresie rodzi – nie </w:t>
      </w:r>
      <w:r w:rsidRPr="00BA61E9">
        <w:rPr>
          <w:rFonts w:ascii="Verdana" w:hAnsi="Verdana"/>
          <w:color w:val="000000"/>
          <w:sz w:val="20"/>
          <w:szCs w:val="20"/>
        </w:rPr>
        <w:t>spotykane dotąd - niebezpieczeństwo ograniczenia konstyt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ucyjnie zagwarantowanych praw i </w:t>
      </w:r>
      <w:r w:rsidRPr="00BA61E9">
        <w:rPr>
          <w:rFonts w:ascii="Verdana" w:hAnsi="Verdana"/>
          <w:color w:val="000000"/>
          <w:sz w:val="20"/>
          <w:szCs w:val="20"/>
        </w:rPr>
        <w:t xml:space="preserve">wolności, 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przepisami rangi porządkowej. W tym kontekście nie </w:t>
      </w:r>
      <w:r w:rsidRPr="00BA61E9">
        <w:rPr>
          <w:rFonts w:ascii="Verdana" w:hAnsi="Verdana"/>
          <w:color w:val="000000"/>
          <w:sz w:val="20"/>
          <w:szCs w:val="20"/>
        </w:rPr>
        <w:t>sposób pominąć postulatu petentów swoistego rozszerzenia (modyfikacji/uszczelnien</w:t>
      </w:r>
      <w:r w:rsidR="00CD2E25" w:rsidRPr="00BA61E9">
        <w:rPr>
          <w:rFonts w:ascii="Verdana" w:hAnsi="Verdana"/>
          <w:color w:val="000000"/>
          <w:sz w:val="20"/>
          <w:szCs w:val="20"/>
        </w:rPr>
        <w:t>ia) przepisami porządkowymi artykuł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256 </w:t>
      </w:r>
      <w:r w:rsidRPr="00BA61E9">
        <w:rPr>
          <w:rFonts w:ascii="Verdana" w:hAnsi="Verdana"/>
          <w:color w:val="000000"/>
          <w:sz w:val="20"/>
          <w:szCs w:val="20"/>
        </w:rPr>
        <w:t xml:space="preserve">kodeksu karnego, który </w:t>
      </w:r>
      <w:r w:rsidR="00CD2E25" w:rsidRPr="00BA61E9">
        <w:rPr>
          <w:rFonts w:ascii="Verdana" w:hAnsi="Verdana"/>
          <w:color w:val="000000"/>
          <w:sz w:val="20"/>
          <w:szCs w:val="20"/>
        </w:rPr>
        <w:t>to, na co wskazali petenci (strona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5 </w:t>
      </w:r>
      <w:r w:rsidRPr="00BA61E9">
        <w:rPr>
          <w:rFonts w:ascii="Verdana" w:hAnsi="Verdana"/>
          <w:color w:val="000000"/>
          <w:sz w:val="20"/>
          <w:szCs w:val="20"/>
        </w:rPr>
        <w:t>petycji), chroni przed mową nie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nawiści, jednak ten artykuł nie </w:t>
      </w:r>
      <w:r w:rsidRPr="00BA61E9">
        <w:rPr>
          <w:rFonts w:ascii="Verdana" w:hAnsi="Verdana"/>
          <w:color w:val="000000"/>
          <w:sz w:val="20"/>
          <w:szCs w:val="20"/>
        </w:rPr>
        <w:t>obejmuje ochroną osób nieheteronormatywnych, których dotyczą treśc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i prezentowane na ciężarówce, a </w:t>
      </w:r>
      <w:r w:rsidRPr="00BA61E9">
        <w:rPr>
          <w:rFonts w:ascii="Verdana" w:hAnsi="Verdana"/>
          <w:color w:val="000000"/>
          <w:sz w:val="20"/>
          <w:szCs w:val="20"/>
        </w:rPr>
        <w:t>tylko grupy narodow</w:t>
      </w:r>
      <w:r w:rsidR="00BA61E9" w:rsidRPr="00BA61E9">
        <w:rPr>
          <w:rFonts w:ascii="Verdana" w:hAnsi="Verdana"/>
          <w:color w:val="000000"/>
          <w:sz w:val="20"/>
          <w:szCs w:val="20"/>
        </w:rPr>
        <w:t>ościowe, rasowe czy wyznaniowe.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Niezależnie od powyższych uwag podkreślono,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że nie wystąpiła także druga z przesłanek (tak zwana subiektywna) leżąca u </w:t>
      </w:r>
      <w:r w:rsidRPr="00BA61E9">
        <w:rPr>
          <w:rFonts w:ascii="Verdana" w:hAnsi="Verdana"/>
          <w:color w:val="000000"/>
          <w:sz w:val="20"/>
          <w:szCs w:val="20"/>
        </w:rPr>
        <w:t>podstaw twor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zenia przepisów porządkowych, w oparciu o </w:t>
      </w:r>
      <w:r w:rsidRPr="00BA61E9">
        <w:rPr>
          <w:rFonts w:ascii="Verdana" w:hAnsi="Verdana"/>
          <w:color w:val="000000"/>
          <w:sz w:val="20"/>
          <w:szCs w:val="20"/>
        </w:rPr>
        <w:t>art</w:t>
      </w:r>
      <w:r w:rsidR="00CD2E25" w:rsidRPr="00BA61E9">
        <w:rPr>
          <w:rFonts w:ascii="Verdana" w:hAnsi="Verdana"/>
          <w:color w:val="000000"/>
          <w:sz w:val="20"/>
          <w:szCs w:val="20"/>
        </w:rPr>
        <w:t>ykuł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40 </w:t>
      </w:r>
      <w:r w:rsidRPr="00BA61E9">
        <w:rPr>
          <w:rFonts w:ascii="Verdana" w:hAnsi="Verdana"/>
          <w:color w:val="000000"/>
          <w:sz w:val="20"/>
          <w:szCs w:val="20"/>
        </w:rPr>
        <w:t>ust</w:t>
      </w:r>
      <w:r w:rsidR="00CD2E25" w:rsidRPr="00BA61E9">
        <w:rPr>
          <w:rFonts w:ascii="Verdana" w:hAnsi="Verdana"/>
          <w:color w:val="000000"/>
          <w:sz w:val="20"/>
          <w:szCs w:val="20"/>
        </w:rPr>
        <w:t>ęp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3 </w:t>
      </w:r>
      <w:r w:rsidRPr="00BA61E9">
        <w:rPr>
          <w:rFonts w:ascii="Verdana" w:hAnsi="Verdana"/>
          <w:color w:val="000000"/>
          <w:sz w:val="20"/>
          <w:szCs w:val="20"/>
        </w:rPr>
        <w:t xml:space="preserve">ustawy, </w:t>
      </w:r>
      <w:r w:rsidR="00BA61E9" w:rsidRPr="00BA61E9">
        <w:rPr>
          <w:rFonts w:ascii="Verdana" w:hAnsi="Verdana"/>
          <w:color w:val="000000"/>
          <w:sz w:val="20"/>
          <w:szCs w:val="20"/>
        </w:rPr>
        <w:t>tak zwanej</w:t>
      </w:r>
      <w:r w:rsidRPr="00BA61E9">
        <w:rPr>
          <w:rFonts w:ascii="Verdana" w:hAnsi="Verdana"/>
          <w:color w:val="000000"/>
          <w:sz w:val="20"/>
          <w:szCs w:val="20"/>
        </w:rPr>
        <w:t xml:space="preserve"> „niezbędności” dla ochrony życia lub zdrowia obywateli oraz dla zapewnieni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a porządku, spokoju i </w:t>
      </w:r>
      <w:r w:rsidRPr="00BA61E9">
        <w:rPr>
          <w:rFonts w:ascii="Verdana" w:hAnsi="Verdana"/>
          <w:color w:val="000000"/>
          <w:sz w:val="20"/>
          <w:szCs w:val="20"/>
        </w:rPr>
        <w:t>bezpieczeństwa publicznego dla przeciwdziałania któremu koniecznym jest wy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danie przepisów porządkowych. W </w:t>
      </w:r>
      <w:r w:rsidRPr="00BA61E9">
        <w:rPr>
          <w:rFonts w:ascii="Verdana" w:hAnsi="Verdana"/>
          <w:color w:val="000000"/>
          <w:sz w:val="20"/>
          <w:szCs w:val="20"/>
        </w:rPr>
        <w:t>pet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ycji dostrzega się wątek ocen i </w:t>
      </w:r>
      <w:r w:rsidRPr="00BA61E9">
        <w:rPr>
          <w:rFonts w:ascii="Verdana" w:hAnsi="Verdana"/>
          <w:color w:val="000000"/>
          <w:sz w:val="20"/>
          <w:szCs w:val="20"/>
        </w:rPr>
        <w:t>badań naukowych wskazujących negatywny wpływ brutalnych treści na zdrowie psychiczne zwłaszcza dzieci, jednak przesłanka taka winna być potw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ierdzona stosownymi badaniami i </w:t>
      </w:r>
      <w:r w:rsidRPr="00BA61E9">
        <w:rPr>
          <w:rFonts w:ascii="Verdana" w:hAnsi="Verdana"/>
          <w:color w:val="000000"/>
          <w:sz w:val="20"/>
          <w:szCs w:val="20"/>
        </w:rPr>
        <w:t>analizami powołanych do tego inst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ytucji (autorytetów), czego nie można wykazać opierając się o </w:t>
      </w:r>
      <w:r w:rsidRPr="00BA61E9">
        <w:rPr>
          <w:rFonts w:ascii="Verdana" w:hAnsi="Verdana"/>
          <w:color w:val="000000"/>
          <w:sz w:val="20"/>
          <w:szCs w:val="20"/>
        </w:rPr>
        <w:t>samą lekturę uzasadnienia petycji.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Nadto konstrukcja przepisu art</w:t>
      </w:r>
      <w:r w:rsidR="00CD2E25" w:rsidRPr="00BA61E9">
        <w:rPr>
          <w:rFonts w:ascii="Verdana" w:hAnsi="Verdana"/>
          <w:color w:val="000000"/>
          <w:sz w:val="20"/>
          <w:szCs w:val="20"/>
        </w:rPr>
        <w:t>ykułu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40 </w:t>
      </w:r>
      <w:r w:rsidRPr="00BA61E9">
        <w:rPr>
          <w:rFonts w:ascii="Verdana" w:hAnsi="Verdana"/>
          <w:color w:val="000000"/>
          <w:sz w:val="20"/>
          <w:szCs w:val="20"/>
        </w:rPr>
        <w:t>ust</w:t>
      </w:r>
      <w:r w:rsidR="00CD2E25" w:rsidRPr="00BA61E9">
        <w:rPr>
          <w:rFonts w:ascii="Verdana" w:hAnsi="Verdana"/>
          <w:color w:val="000000"/>
          <w:sz w:val="20"/>
          <w:szCs w:val="20"/>
        </w:rPr>
        <w:t>ęp</w:t>
      </w:r>
      <w:r w:rsidR="00BA61E9" w:rsidRPr="00BA61E9">
        <w:rPr>
          <w:rFonts w:ascii="Verdana" w:hAnsi="Verdana"/>
          <w:color w:val="000000"/>
          <w:sz w:val="20"/>
          <w:szCs w:val="20"/>
        </w:rPr>
        <w:t xml:space="preserve"> 3 ustawy o </w:t>
      </w:r>
      <w:r w:rsidRPr="00BA61E9">
        <w:rPr>
          <w:rFonts w:ascii="Verdana" w:hAnsi="Verdana"/>
          <w:color w:val="000000"/>
          <w:sz w:val="20"/>
          <w:szCs w:val="20"/>
        </w:rPr>
        <w:t>samorządzie gminnym wymaga zaistnienia łącznie dwóch przesłanek, t</w:t>
      </w:r>
      <w:r w:rsidR="00BA61E9" w:rsidRPr="00BA61E9">
        <w:rPr>
          <w:rFonts w:ascii="Verdana" w:hAnsi="Verdana"/>
          <w:color w:val="000000"/>
          <w:sz w:val="20"/>
          <w:szCs w:val="20"/>
        </w:rPr>
        <w:t>o jest</w:t>
      </w:r>
    </w:p>
    <w:p w:rsidR="00A77B3E" w:rsidRPr="00BA61E9" w:rsidRDefault="007408F5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-</w:t>
      </w:r>
      <w:r w:rsid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>niezbędności wydania przepisu dla ochrony życia lub</w:t>
      </w:r>
      <w:r w:rsidR="00CD2E25" w:rsidRPr="00BA61E9">
        <w:rPr>
          <w:rFonts w:ascii="Verdana" w:hAnsi="Verdana"/>
          <w:color w:val="000000"/>
          <w:sz w:val="20"/>
          <w:szCs w:val="20"/>
        </w:rPr>
        <w:t xml:space="preserve"> zdrowia obywateli (pierwsza</w:t>
      </w:r>
      <w:r w:rsidRPr="00BA61E9">
        <w:rPr>
          <w:rFonts w:ascii="Verdana" w:hAnsi="Verdana"/>
          <w:color w:val="000000"/>
          <w:sz w:val="20"/>
          <w:szCs w:val="20"/>
        </w:rPr>
        <w:t xml:space="preserve"> przesłanka);</w:t>
      </w:r>
    </w:p>
    <w:p w:rsidR="00A77B3E" w:rsidRPr="00BA61E9" w:rsidRDefault="007408F5" w:rsidP="008E5B6E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sz w:val="20"/>
          <w:szCs w:val="20"/>
        </w:rPr>
        <w:t>-</w:t>
      </w:r>
      <w:r w:rsidR="00BA61E9">
        <w:rPr>
          <w:rFonts w:ascii="Verdana" w:hAnsi="Verdana"/>
          <w:sz w:val="20"/>
          <w:szCs w:val="20"/>
        </w:rPr>
        <w:t xml:space="preserve"> </w:t>
      </w:r>
      <w:r w:rsidRPr="00BA61E9">
        <w:rPr>
          <w:rFonts w:ascii="Verdana" w:hAnsi="Verdana"/>
          <w:color w:val="000000"/>
          <w:sz w:val="20"/>
          <w:szCs w:val="20"/>
        </w:rPr>
        <w:t xml:space="preserve">oraz dla </w:t>
      </w:r>
      <w:r w:rsidR="00BA61E9">
        <w:rPr>
          <w:rFonts w:ascii="Verdana" w:hAnsi="Verdana"/>
          <w:color w:val="000000"/>
          <w:sz w:val="20"/>
          <w:szCs w:val="20"/>
        </w:rPr>
        <w:t xml:space="preserve">zapewnienia porządku, spokoju i </w:t>
      </w:r>
      <w:r w:rsidRPr="00BA61E9">
        <w:rPr>
          <w:rFonts w:ascii="Verdana" w:hAnsi="Verdana"/>
          <w:color w:val="000000"/>
          <w:sz w:val="20"/>
          <w:szCs w:val="20"/>
        </w:rPr>
        <w:t>bezpieczeństwa publicznego (druga przesłanka).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Jeśli n</w:t>
      </w:r>
      <w:r w:rsidR="00BA61E9">
        <w:rPr>
          <w:rFonts w:ascii="Verdana" w:hAnsi="Verdana"/>
          <w:color w:val="000000"/>
          <w:sz w:val="20"/>
          <w:szCs w:val="20"/>
        </w:rPr>
        <w:t xml:space="preserve">awet wystąpi jedynie pierwsza z </w:t>
      </w:r>
      <w:r w:rsidRPr="00BA61E9">
        <w:rPr>
          <w:rFonts w:ascii="Verdana" w:hAnsi="Verdana"/>
          <w:color w:val="000000"/>
          <w:sz w:val="20"/>
          <w:szCs w:val="20"/>
        </w:rPr>
        <w:t>przesł</w:t>
      </w:r>
      <w:r w:rsidR="00BA61E9">
        <w:rPr>
          <w:rFonts w:ascii="Verdana" w:hAnsi="Verdana"/>
          <w:color w:val="000000"/>
          <w:sz w:val="20"/>
          <w:szCs w:val="20"/>
        </w:rPr>
        <w:t xml:space="preserve">anek przepisów porządkowych nie można ustanowić. W ocenie Rady Miejskiej w petycji nie </w:t>
      </w:r>
      <w:r w:rsidRPr="00BA61E9">
        <w:rPr>
          <w:rFonts w:ascii="Verdana" w:hAnsi="Verdana"/>
          <w:color w:val="000000"/>
          <w:sz w:val="20"/>
          <w:szCs w:val="20"/>
        </w:rPr>
        <w:t>wykazano, iż publikacja treści drastycznych czy homoboficznych doprowadziła do</w:t>
      </w:r>
      <w:r w:rsidR="00BA61E9">
        <w:rPr>
          <w:rFonts w:ascii="Verdana" w:hAnsi="Verdana"/>
          <w:color w:val="000000"/>
          <w:sz w:val="20"/>
          <w:szCs w:val="20"/>
        </w:rPr>
        <w:t xml:space="preserve"> naruszenia porządku, spokoju i </w:t>
      </w:r>
      <w:r w:rsidRPr="00BA61E9">
        <w:rPr>
          <w:rFonts w:ascii="Verdana" w:hAnsi="Verdana"/>
          <w:color w:val="000000"/>
          <w:sz w:val="20"/>
          <w:szCs w:val="20"/>
        </w:rPr>
        <w:t>bezpieczeństwa publicznego.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Przypomnieć należy, iż ustanawianie przepisów p</w:t>
      </w:r>
      <w:r w:rsidR="00BA61E9">
        <w:rPr>
          <w:rFonts w:ascii="Verdana" w:hAnsi="Verdana"/>
          <w:color w:val="000000"/>
          <w:sz w:val="20"/>
          <w:szCs w:val="20"/>
        </w:rPr>
        <w:t xml:space="preserve">orządkowych może mieć miejsce w </w:t>
      </w:r>
      <w:r w:rsidRPr="00BA61E9">
        <w:rPr>
          <w:rFonts w:ascii="Verdana" w:hAnsi="Verdana"/>
          <w:color w:val="000000"/>
          <w:sz w:val="20"/>
          <w:szCs w:val="20"/>
        </w:rPr>
        <w:t>sytuacjach wyjątkowych, niecierpiących zwłoki, wymagających natychmiastowej reakcji, co oznacza, że zagrożenie jest tego rodzaju, że wymaga podjęcia niezwłocznego działania prawodawczego przez uprawnio</w:t>
      </w:r>
      <w:r w:rsidR="00BA61E9">
        <w:rPr>
          <w:rFonts w:ascii="Verdana" w:hAnsi="Verdana"/>
          <w:color w:val="000000"/>
          <w:sz w:val="20"/>
          <w:szCs w:val="20"/>
        </w:rPr>
        <w:t xml:space="preserve">ne do tego organy gminy, co nie </w:t>
      </w:r>
      <w:r w:rsidRPr="00BA61E9">
        <w:rPr>
          <w:rFonts w:ascii="Verdana" w:hAnsi="Verdana"/>
          <w:color w:val="000000"/>
          <w:sz w:val="20"/>
          <w:szCs w:val="20"/>
        </w:rPr>
        <w:t>zostało wykazane.</w:t>
      </w:r>
    </w:p>
    <w:p w:rsidR="00A77B3E" w:rsidRPr="00BA61E9" w:rsidRDefault="00BA61E9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 przedstawionej sprawie nie </w:t>
      </w:r>
      <w:r w:rsidR="007408F5" w:rsidRPr="00BA61E9">
        <w:rPr>
          <w:rFonts w:ascii="Verdana" w:hAnsi="Verdana"/>
          <w:color w:val="000000"/>
          <w:sz w:val="20"/>
          <w:szCs w:val="20"/>
        </w:rPr>
        <w:t>występuje (nie została wykazana) przesłanka „niezbędności” uchwa</w:t>
      </w:r>
      <w:r>
        <w:rPr>
          <w:rFonts w:ascii="Verdana" w:hAnsi="Verdana"/>
          <w:color w:val="000000"/>
          <w:sz w:val="20"/>
          <w:szCs w:val="20"/>
        </w:rPr>
        <w:t xml:space="preserve">lenia przepisów porządkowych w zaproponowanym kształcie. W </w:t>
      </w:r>
      <w:r w:rsidR="007408F5" w:rsidRPr="00BA61E9">
        <w:rPr>
          <w:rFonts w:ascii="Verdana" w:hAnsi="Verdana"/>
          <w:color w:val="000000"/>
          <w:sz w:val="20"/>
          <w:szCs w:val="20"/>
        </w:rPr>
        <w:t>judykaturze podkreśla się, iż pojęcie „niezbędności” na gruncie przepisu art</w:t>
      </w:r>
      <w:r w:rsidR="00CD2E25" w:rsidRPr="00BA61E9">
        <w:rPr>
          <w:rFonts w:ascii="Verdana" w:hAnsi="Verdana"/>
          <w:color w:val="000000"/>
          <w:sz w:val="20"/>
          <w:szCs w:val="20"/>
        </w:rPr>
        <w:t>ykułu</w:t>
      </w:r>
      <w:r>
        <w:rPr>
          <w:rFonts w:ascii="Verdana" w:hAnsi="Verdana"/>
          <w:color w:val="000000"/>
          <w:sz w:val="20"/>
          <w:szCs w:val="20"/>
        </w:rPr>
        <w:t xml:space="preserve"> 40 </w:t>
      </w:r>
      <w:r w:rsidR="007408F5" w:rsidRPr="00BA61E9">
        <w:rPr>
          <w:rFonts w:ascii="Verdana" w:hAnsi="Verdana"/>
          <w:color w:val="000000"/>
          <w:sz w:val="20"/>
          <w:szCs w:val="20"/>
        </w:rPr>
        <w:t>ust</w:t>
      </w:r>
      <w:r w:rsidR="00CD2E25" w:rsidRPr="00BA61E9">
        <w:rPr>
          <w:rFonts w:ascii="Verdana" w:hAnsi="Verdana"/>
          <w:color w:val="000000"/>
          <w:sz w:val="20"/>
          <w:szCs w:val="20"/>
        </w:rPr>
        <w:t>ęp</w:t>
      </w:r>
      <w:r>
        <w:rPr>
          <w:rFonts w:ascii="Verdana" w:hAnsi="Verdana"/>
          <w:color w:val="000000"/>
          <w:sz w:val="20"/>
          <w:szCs w:val="20"/>
        </w:rPr>
        <w:t xml:space="preserve"> 3 ustawy należy rozumieć w sposób taki „bez którego nie </w:t>
      </w:r>
      <w:r w:rsidR="007408F5" w:rsidRPr="00BA61E9">
        <w:rPr>
          <w:rFonts w:ascii="Verdana" w:hAnsi="Verdana"/>
          <w:color w:val="000000"/>
          <w:sz w:val="20"/>
          <w:szCs w:val="20"/>
        </w:rPr>
        <w:t>można się obejść, koniecznie potrzebny, nieodzowny” (por</w:t>
      </w:r>
      <w:r w:rsidR="00CD2E25" w:rsidRPr="00BA61E9">
        <w:rPr>
          <w:rFonts w:ascii="Verdana" w:hAnsi="Verdana"/>
          <w:color w:val="000000"/>
          <w:sz w:val="20"/>
          <w:szCs w:val="20"/>
        </w:rPr>
        <w:t>ównaj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wyrok Wojewód</w:t>
      </w:r>
      <w:r>
        <w:rPr>
          <w:rFonts w:ascii="Verdana" w:hAnsi="Verdana"/>
          <w:color w:val="000000"/>
          <w:sz w:val="20"/>
          <w:szCs w:val="20"/>
        </w:rPr>
        <w:t xml:space="preserve">zkiego Sądu Administracyjnego w 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Lublinie </w:t>
      </w:r>
      <w:r>
        <w:rPr>
          <w:rFonts w:ascii="Verdana" w:hAnsi="Verdana"/>
          <w:color w:val="000000"/>
          <w:sz w:val="20"/>
          <w:szCs w:val="20"/>
        </w:rPr>
        <w:t xml:space="preserve">z 15 listopada 2007 </w:t>
      </w:r>
      <w:r w:rsidR="007408F5" w:rsidRPr="00BA61E9">
        <w:rPr>
          <w:rFonts w:ascii="Verdana" w:hAnsi="Verdana"/>
          <w:color w:val="000000"/>
          <w:sz w:val="20"/>
          <w:szCs w:val="20"/>
        </w:rPr>
        <w:t>r</w:t>
      </w:r>
      <w:r w:rsidR="00CD2E25" w:rsidRPr="00BA61E9">
        <w:rPr>
          <w:rFonts w:ascii="Verdana" w:hAnsi="Verdana"/>
          <w:color w:val="000000"/>
          <w:sz w:val="20"/>
          <w:szCs w:val="20"/>
        </w:rPr>
        <w:t>oku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II SA/Lu 511/07, wyrok Wojewód</w:t>
      </w:r>
      <w:r>
        <w:rPr>
          <w:rFonts w:ascii="Verdana" w:hAnsi="Verdana"/>
          <w:color w:val="000000"/>
          <w:sz w:val="20"/>
          <w:szCs w:val="20"/>
        </w:rPr>
        <w:t xml:space="preserve">zkiego Sądu Administracyjnego w Gorzowie Wielkopolskim z dnia 21 </w:t>
      </w:r>
      <w:r w:rsidR="007408F5" w:rsidRPr="00BA61E9">
        <w:rPr>
          <w:rFonts w:ascii="Verdana" w:hAnsi="Verdana"/>
          <w:color w:val="000000"/>
          <w:sz w:val="20"/>
          <w:szCs w:val="20"/>
        </w:rPr>
        <w:t>listopada 2019</w:t>
      </w:r>
      <w:r w:rsidR="008C6457" w:rsidRPr="00BA61E9">
        <w:rPr>
          <w:rFonts w:ascii="Verdana" w:hAnsi="Verdana"/>
          <w:color w:val="000000"/>
          <w:sz w:val="20"/>
          <w:szCs w:val="20"/>
        </w:rPr>
        <w:t xml:space="preserve"> </w:t>
      </w:r>
      <w:r w:rsidR="00CD2E25" w:rsidRPr="00BA61E9">
        <w:rPr>
          <w:rFonts w:ascii="Verdana" w:hAnsi="Verdana"/>
          <w:color w:val="000000"/>
          <w:sz w:val="20"/>
          <w:szCs w:val="20"/>
        </w:rPr>
        <w:t>roku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sygn</w:t>
      </w:r>
      <w:r w:rsidR="00CD2E25" w:rsidRPr="00BA61E9">
        <w:rPr>
          <w:rFonts w:ascii="Verdana" w:hAnsi="Verdana"/>
          <w:color w:val="000000"/>
          <w:sz w:val="20"/>
          <w:szCs w:val="20"/>
        </w:rPr>
        <w:t>atura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akt II SA/Go 580/19). Tym samym przepisy porządkowe powinny dotyczyć wyłącznie zachowań bezpośrednio zagrażających ta</w:t>
      </w:r>
      <w:r>
        <w:rPr>
          <w:rFonts w:ascii="Verdana" w:hAnsi="Verdana"/>
          <w:color w:val="000000"/>
          <w:sz w:val="20"/>
          <w:szCs w:val="20"/>
        </w:rPr>
        <w:t xml:space="preserve">kim dobrom prawnie chronionym i 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mogą </w:t>
      </w:r>
      <w:r>
        <w:rPr>
          <w:rFonts w:ascii="Verdana" w:hAnsi="Verdana"/>
          <w:color w:val="000000"/>
          <w:sz w:val="20"/>
          <w:szCs w:val="20"/>
        </w:rPr>
        <w:t xml:space="preserve">być stanowione wówczas, gdy nie </w:t>
      </w:r>
      <w:r w:rsidR="007408F5" w:rsidRPr="00BA61E9">
        <w:rPr>
          <w:rFonts w:ascii="Verdana" w:hAnsi="Verdana"/>
          <w:color w:val="000000"/>
          <w:sz w:val="20"/>
          <w:szCs w:val="20"/>
        </w:rPr>
        <w:t>jest możliwe skuteczne przeciwdziałanie tym zagrożeniom na gruncie istniejących unormowań ustawowych.</w:t>
      </w:r>
    </w:p>
    <w:p w:rsidR="00A77B3E" w:rsidRPr="00BA61E9" w:rsidRDefault="00BA61E9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Warto w </w:t>
      </w:r>
      <w:r w:rsidR="007408F5" w:rsidRPr="00BA61E9">
        <w:rPr>
          <w:rFonts w:ascii="Verdana" w:hAnsi="Verdana"/>
          <w:color w:val="000000"/>
          <w:sz w:val="20"/>
          <w:szCs w:val="20"/>
        </w:rPr>
        <w:t>tym miej</w:t>
      </w:r>
      <w:r>
        <w:rPr>
          <w:rFonts w:ascii="Verdana" w:hAnsi="Verdana"/>
          <w:color w:val="000000"/>
          <w:sz w:val="20"/>
          <w:szCs w:val="20"/>
        </w:rPr>
        <w:t xml:space="preserve">scu zwrócić uwagę na fakt, iż w orzecznictwie i 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literaturze przedmiotu zwraca się uwagę na </w:t>
      </w:r>
      <w:r>
        <w:rPr>
          <w:rFonts w:ascii="Verdana" w:hAnsi="Verdana"/>
          <w:color w:val="000000"/>
          <w:sz w:val="20"/>
          <w:szCs w:val="20"/>
        </w:rPr>
        <w:t>tak zwany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„charakter lokalny” problematyki obejmowanej taką regulacją. Ewentualny problem eksponowania treś</w:t>
      </w:r>
      <w:r>
        <w:rPr>
          <w:rFonts w:ascii="Verdana" w:hAnsi="Verdana"/>
          <w:color w:val="000000"/>
          <w:sz w:val="20"/>
          <w:szCs w:val="20"/>
        </w:rPr>
        <w:t xml:space="preserve">ci „makabrycznych/drastycznych” </w:t>
      </w:r>
      <w:r w:rsidR="007408F5" w:rsidRPr="00BA61E9">
        <w:rPr>
          <w:rFonts w:ascii="Verdana" w:hAnsi="Verdana"/>
          <w:color w:val="000000"/>
          <w:sz w:val="20"/>
          <w:szCs w:val="20"/>
        </w:rPr>
        <w:t>oraz homofobicznych (i in</w:t>
      </w:r>
      <w:r w:rsidR="008C6457" w:rsidRPr="00BA61E9">
        <w:rPr>
          <w:rFonts w:ascii="Verdana" w:hAnsi="Verdana"/>
          <w:color w:val="000000"/>
          <w:sz w:val="20"/>
          <w:szCs w:val="20"/>
        </w:rPr>
        <w:t>nych</w:t>
      </w:r>
      <w:r>
        <w:rPr>
          <w:rFonts w:ascii="Verdana" w:hAnsi="Verdana"/>
          <w:color w:val="000000"/>
          <w:sz w:val="20"/>
          <w:szCs w:val="20"/>
        </w:rPr>
        <w:t xml:space="preserve"> wskazanych w petycji) nie </w:t>
      </w:r>
      <w:r w:rsidR="007408F5" w:rsidRPr="00BA61E9">
        <w:rPr>
          <w:rFonts w:ascii="Verdana" w:hAnsi="Verdana"/>
          <w:color w:val="000000"/>
          <w:sz w:val="20"/>
          <w:szCs w:val="20"/>
        </w:rPr>
        <w:t>jest jednak problemem lokalnym, gdyż dot</w:t>
      </w:r>
      <w:r>
        <w:rPr>
          <w:rFonts w:ascii="Verdana" w:hAnsi="Verdana"/>
          <w:color w:val="000000"/>
          <w:sz w:val="20"/>
          <w:szCs w:val="20"/>
        </w:rPr>
        <w:t xml:space="preserve">yczy on zjawisk występujących w całym kraju, a </w:t>
      </w:r>
      <w:r w:rsidR="007408F5" w:rsidRPr="00BA61E9">
        <w:rPr>
          <w:rFonts w:ascii="Verdana" w:hAnsi="Verdana"/>
          <w:color w:val="000000"/>
          <w:sz w:val="20"/>
          <w:szCs w:val="20"/>
        </w:rPr>
        <w:t>więc sfery stosunków społecznych, wyma</w:t>
      </w:r>
      <w:r>
        <w:rPr>
          <w:rFonts w:ascii="Verdana" w:hAnsi="Verdana"/>
          <w:color w:val="000000"/>
          <w:sz w:val="20"/>
          <w:szCs w:val="20"/>
        </w:rPr>
        <w:t>gających generalnych uregulowań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(por</w:t>
      </w:r>
      <w:r w:rsidR="00CD2E25" w:rsidRPr="00BA61E9">
        <w:rPr>
          <w:rFonts w:ascii="Verdana" w:hAnsi="Verdana"/>
          <w:color w:val="000000"/>
          <w:sz w:val="20"/>
          <w:szCs w:val="20"/>
        </w:rPr>
        <w:t xml:space="preserve">ównaj wyrok </w:t>
      </w:r>
      <w:r>
        <w:rPr>
          <w:rFonts w:ascii="Verdana" w:hAnsi="Verdana"/>
          <w:color w:val="000000"/>
          <w:sz w:val="20"/>
          <w:szCs w:val="20"/>
        </w:rPr>
        <w:t xml:space="preserve">Naczelnego Sądu Administracyjnego z </w:t>
      </w:r>
      <w:r w:rsidR="00CD2E25" w:rsidRPr="00BA61E9">
        <w:rPr>
          <w:rFonts w:ascii="Verdana" w:hAnsi="Verdana"/>
          <w:color w:val="000000"/>
          <w:sz w:val="20"/>
          <w:szCs w:val="20"/>
        </w:rPr>
        <w:t>1.10.2003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CD2E25" w:rsidRPr="00BA61E9">
        <w:rPr>
          <w:rFonts w:ascii="Verdana" w:hAnsi="Verdana"/>
          <w:color w:val="000000"/>
          <w:sz w:val="20"/>
          <w:szCs w:val="20"/>
        </w:rPr>
        <w:t>roku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, </w:t>
      </w:r>
      <w:hyperlink r:id="rId8" w:history="1">
        <w:r w:rsidR="007408F5" w:rsidRPr="00BA61E9">
          <w:rPr>
            <w:rStyle w:val="Hipercze"/>
            <w:rFonts w:ascii="Verdana" w:hAnsi="Verdana"/>
            <w:color w:val="000000"/>
            <w:sz w:val="20"/>
            <w:szCs w:val="20"/>
            <w:u w:val="none"/>
          </w:rPr>
          <w:t>II SA/Po 1409/03</w:t>
        </w:r>
      </w:hyperlink>
      <w:r w:rsidR="007408F5" w:rsidRPr="00BA61E9">
        <w:rPr>
          <w:rFonts w:ascii="Verdana" w:hAnsi="Verdana"/>
          <w:color w:val="000000"/>
          <w:sz w:val="20"/>
          <w:szCs w:val="20"/>
        </w:rPr>
        <w:t>, Dz</w:t>
      </w:r>
      <w:r w:rsidR="00CD2E25" w:rsidRPr="00BA61E9">
        <w:rPr>
          <w:rFonts w:ascii="Verdana" w:hAnsi="Verdana"/>
          <w:color w:val="000000"/>
          <w:sz w:val="20"/>
          <w:szCs w:val="20"/>
        </w:rPr>
        <w:t>iennik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408F5" w:rsidRPr="00BA61E9">
        <w:rPr>
          <w:rFonts w:ascii="Verdana" w:hAnsi="Verdana"/>
          <w:color w:val="000000"/>
          <w:sz w:val="20"/>
          <w:szCs w:val="20"/>
        </w:rPr>
        <w:t>Urz</w:t>
      </w:r>
      <w:r w:rsidR="00CD2E25" w:rsidRPr="00BA61E9">
        <w:rPr>
          <w:rFonts w:ascii="Verdana" w:hAnsi="Verdana"/>
          <w:color w:val="000000"/>
          <w:sz w:val="20"/>
          <w:szCs w:val="20"/>
        </w:rPr>
        <w:t>ędowy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408F5" w:rsidRPr="00BA61E9">
        <w:rPr>
          <w:rFonts w:ascii="Verdana" w:hAnsi="Verdana"/>
          <w:color w:val="000000"/>
          <w:sz w:val="20"/>
          <w:szCs w:val="20"/>
        </w:rPr>
        <w:t>Woj</w:t>
      </w:r>
      <w:r w:rsidR="00CD2E25" w:rsidRPr="00BA61E9">
        <w:rPr>
          <w:rFonts w:ascii="Verdana" w:hAnsi="Verdana"/>
          <w:color w:val="000000"/>
          <w:sz w:val="20"/>
          <w:szCs w:val="20"/>
        </w:rPr>
        <w:t>ewództwa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408F5" w:rsidRPr="00BA61E9">
        <w:rPr>
          <w:rFonts w:ascii="Verdana" w:hAnsi="Verdana"/>
          <w:color w:val="000000"/>
          <w:sz w:val="20"/>
          <w:szCs w:val="20"/>
        </w:rPr>
        <w:t>Lubus</w:t>
      </w:r>
      <w:r w:rsidR="00CD2E25" w:rsidRPr="00BA61E9">
        <w:rPr>
          <w:rFonts w:ascii="Verdana" w:hAnsi="Verdana"/>
          <w:color w:val="000000"/>
          <w:sz w:val="20"/>
          <w:szCs w:val="20"/>
        </w:rPr>
        <w:t>kiego</w:t>
      </w:r>
      <w:r w:rsidR="007408F5" w:rsidRPr="00BA61E9">
        <w:rPr>
          <w:rFonts w:ascii="Verdana" w:hAnsi="Verdana"/>
          <w:color w:val="000000"/>
          <w:sz w:val="20"/>
          <w:szCs w:val="20"/>
        </w:rPr>
        <w:t xml:space="preserve"> poz</w:t>
      </w:r>
      <w:r w:rsidR="00CD2E25" w:rsidRPr="00BA61E9">
        <w:rPr>
          <w:rFonts w:ascii="Verdana" w:hAnsi="Verdana"/>
          <w:color w:val="000000"/>
          <w:sz w:val="20"/>
          <w:szCs w:val="20"/>
        </w:rPr>
        <w:t>ycja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7408F5" w:rsidRPr="00BA61E9">
        <w:rPr>
          <w:rFonts w:ascii="Verdana" w:hAnsi="Verdana"/>
          <w:color w:val="000000"/>
          <w:sz w:val="20"/>
          <w:szCs w:val="20"/>
        </w:rPr>
        <w:t>1876).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lastRenderedPageBreak/>
        <w:t>Podsumowując, brak jest podstawy prawnej do podjęcia przez R</w:t>
      </w:r>
      <w:r w:rsidR="00BA61E9">
        <w:rPr>
          <w:rFonts w:ascii="Verdana" w:hAnsi="Verdana"/>
          <w:color w:val="000000"/>
          <w:sz w:val="20"/>
          <w:szCs w:val="20"/>
        </w:rPr>
        <w:t xml:space="preserve">adę Miejską Wrocławia uchwały w </w:t>
      </w:r>
      <w:r w:rsidRPr="00BA61E9">
        <w:rPr>
          <w:rFonts w:ascii="Verdana" w:hAnsi="Verdana"/>
          <w:color w:val="000000"/>
          <w:sz w:val="20"/>
          <w:szCs w:val="20"/>
        </w:rPr>
        <w:t>sprawie przepisów porządkowych zakazujących na te</w:t>
      </w:r>
      <w:r w:rsidR="00BA61E9">
        <w:rPr>
          <w:rFonts w:ascii="Verdana" w:hAnsi="Verdana"/>
          <w:color w:val="000000"/>
          <w:sz w:val="20"/>
          <w:szCs w:val="20"/>
        </w:rPr>
        <w:t xml:space="preserve">renie Wrocławia prezentowania w </w:t>
      </w:r>
      <w:r w:rsidRPr="00BA61E9">
        <w:rPr>
          <w:rFonts w:ascii="Verdana" w:hAnsi="Verdana"/>
          <w:color w:val="000000"/>
          <w:sz w:val="20"/>
          <w:szCs w:val="20"/>
        </w:rPr>
        <w:t>miejscach publicznych treści drastycznych oraz homofobicznych. Wska</w:t>
      </w:r>
      <w:r w:rsidR="00BA61E9">
        <w:rPr>
          <w:rFonts w:ascii="Verdana" w:hAnsi="Verdana"/>
          <w:color w:val="000000"/>
          <w:sz w:val="20"/>
          <w:szCs w:val="20"/>
        </w:rPr>
        <w:t xml:space="preserve">zane w petycji ograniczenia i </w:t>
      </w:r>
      <w:r w:rsidRPr="00BA61E9">
        <w:rPr>
          <w:rFonts w:ascii="Verdana" w:hAnsi="Verdana"/>
          <w:color w:val="000000"/>
          <w:sz w:val="20"/>
          <w:szCs w:val="20"/>
        </w:rPr>
        <w:t>zakazy winny stanowić fragment materii ustawowej, dla której właściwymi są organa władzy ustawodawczej, t</w:t>
      </w:r>
      <w:r w:rsidR="00CD2E25" w:rsidRPr="00BA61E9">
        <w:rPr>
          <w:rFonts w:ascii="Verdana" w:hAnsi="Verdana"/>
          <w:color w:val="000000"/>
          <w:sz w:val="20"/>
          <w:szCs w:val="20"/>
        </w:rPr>
        <w:t xml:space="preserve">o </w:t>
      </w:r>
      <w:r w:rsidRPr="00BA61E9">
        <w:rPr>
          <w:rFonts w:ascii="Verdana" w:hAnsi="Verdana"/>
          <w:color w:val="000000"/>
          <w:sz w:val="20"/>
          <w:szCs w:val="20"/>
        </w:rPr>
        <w:t>j</w:t>
      </w:r>
      <w:r w:rsidR="00CD2E25" w:rsidRPr="00BA61E9">
        <w:rPr>
          <w:rFonts w:ascii="Verdana" w:hAnsi="Verdana"/>
          <w:color w:val="000000"/>
          <w:sz w:val="20"/>
          <w:szCs w:val="20"/>
        </w:rPr>
        <w:t>est</w:t>
      </w:r>
      <w:r w:rsidR="00BA61E9">
        <w:rPr>
          <w:rFonts w:ascii="Verdana" w:hAnsi="Verdana"/>
          <w:color w:val="000000"/>
          <w:sz w:val="20"/>
          <w:szCs w:val="20"/>
        </w:rPr>
        <w:t xml:space="preserve"> Sejm i </w:t>
      </w:r>
      <w:r w:rsidRPr="00BA61E9">
        <w:rPr>
          <w:rFonts w:ascii="Verdana" w:hAnsi="Verdana"/>
          <w:color w:val="000000"/>
          <w:sz w:val="20"/>
          <w:szCs w:val="20"/>
        </w:rPr>
        <w:t>Senat.</w:t>
      </w:r>
    </w:p>
    <w:p w:rsidR="00A77B3E" w:rsidRPr="00BA61E9" w:rsidRDefault="007408F5" w:rsidP="008E5B6E">
      <w:pPr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BA61E9">
        <w:rPr>
          <w:rFonts w:ascii="Verdana" w:hAnsi="Verdana"/>
          <w:color w:val="000000"/>
          <w:sz w:val="20"/>
          <w:szCs w:val="20"/>
        </w:rPr>
        <w:t>Mając na uwadze</w:t>
      </w:r>
      <w:r w:rsidR="00BA61E9">
        <w:rPr>
          <w:rFonts w:ascii="Verdana" w:hAnsi="Verdana"/>
          <w:color w:val="000000"/>
          <w:sz w:val="20"/>
          <w:szCs w:val="20"/>
        </w:rPr>
        <w:t xml:space="preserve"> powyższe niniejsza petycja nie zasługuje na uwzględnienie i </w:t>
      </w:r>
      <w:r w:rsidRPr="00BA61E9">
        <w:rPr>
          <w:rFonts w:ascii="Verdana" w:hAnsi="Verdana"/>
          <w:color w:val="000000"/>
          <w:sz w:val="20"/>
          <w:szCs w:val="20"/>
        </w:rPr>
        <w:t xml:space="preserve">Rada Miejska Wrocławia </w:t>
      </w:r>
      <w:r w:rsidR="00BA61E9">
        <w:rPr>
          <w:rFonts w:ascii="Verdana" w:hAnsi="Verdana"/>
          <w:color w:val="000000"/>
          <w:sz w:val="20"/>
          <w:szCs w:val="20"/>
        </w:rPr>
        <w:t xml:space="preserve">postanawia jak w § 1 </w:t>
      </w:r>
      <w:r w:rsidRPr="00BA61E9">
        <w:rPr>
          <w:rFonts w:ascii="Verdana" w:hAnsi="Verdana"/>
          <w:color w:val="000000"/>
          <w:sz w:val="20"/>
          <w:szCs w:val="20"/>
        </w:rPr>
        <w:t>niniejszej uchwały.</w:t>
      </w:r>
    </w:p>
    <w:sectPr w:rsidR="00A77B3E" w:rsidRPr="00BA61E9" w:rsidSect="007F2EB0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2DF" w:rsidRDefault="00AF62DF" w:rsidP="007F2EB0">
      <w:r>
        <w:separator/>
      </w:r>
    </w:p>
  </w:endnote>
  <w:endnote w:type="continuationSeparator" w:id="1">
    <w:p w:rsidR="00AF62DF" w:rsidRDefault="00AF62DF" w:rsidP="007F2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F2EB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2EB0" w:rsidRDefault="007408F5">
          <w:pPr>
            <w:jc w:val="left"/>
            <w:rPr>
              <w:sz w:val="18"/>
            </w:rPr>
          </w:pPr>
          <w:r w:rsidRPr="008B4246">
            <w:rPr>
              <w:sz w:val="18"/>
              <w:lang w:val="en-US"/>
            </w:rPr>
            <w:t>Id: FCCA01A9-FF89-4041-B814-966B90A6248C. </w:t>
          </w: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2EB0" w:rsidRDefault="007408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C1D2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1D2A">
            <w:rPr>
              <w:sz w:val="18"/>
            </w:rPr>
            <w:fldChar w:fldCharType="separate"/>
          </w:r>
          <w:r w:rsidR="00BA61E9">
            <w:rPr>
              <w:noProof/>
              <w:sz w:val="18"/>
            </w:rPr>
            <w:t>1</w:t>
          </w:r>
          <w:r w:rsidR="00DC1D2A">
            <w:rPr>
              <w:sz w:val="18"/>
            </w:rPr>
            <w:fldChar w:fldCharType="end"/>
          </w:r>
        </w:p>
      </w:tc>
    </w:tr>
  </w:tbl>
  <w:p w:rsidR="007F2EB0" w:rsidRDefault="007F2EB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F2EB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2EB0" w:rsidRDefault="007408F5">
          <w:pPr>
            <w:jc w:val="left"/>
            <w:rPr>
              <w:sz w:val="18"/>
            </w:rPr>
          </w:pPr>
          <w:r w:rsidRPr="008B4246">
            <w:rPr>
              <w:sz w:val="18"/>
              <w:lang w:val="en-US"/>
            </w:rPr>
            <w:t>Id: FCCA01A9-FF89-4041-B814-966B90A6248C. </w:t>
          </w:r>
          <w:r>
            <w:rPr>
              <w:sz w:val="18"/>
            </w:rPr>
            <w:t>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F2EB0" w:rsidRDefault="007408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C1D2A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1D2A">
            <w:rPr>
              <w:sz w:val="18"/>
            </w:rPr>
            <w:fldChar w:fldCharType="separate"/>
          </w:r>
          <w:r w:rsidR="00BA61E9">
            <w:rPr>
              <w:noProof/>
              <w:sz w:val="18"/>
            </w:rPr>
            <w:t>2</w:t>
          </w:r>
          <w:r w:rsidR="00DC1D2A">
            <w:rPr>
              <w:sz w:val="18"/>
            </w:rPr>
            <w:fldChar w:fldCharType="end"/>
          </w:r>
        </w:p>
      </w:tc>
    </w:tr>
  </w:tbl>
  <w:p w:rsidR="007F2EB0" w:rsidRDefault="007F2EB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2DF" w:rsidRDefault="00AF62DF">
      <w:r>
        <w:separator/>
      </w:r>
    </w:p>
  </w:footnote>
  <w:footnote w:type="continuationSeparator" w:id="1">
    <w:p w:rsidR="00AF62DF" w:rsidRDefault="00AF62DF">
      <w:r>
        <w:continuationSeparator/>
      </w:r>
    </w:p>
  </w:footnote>
  <w:footnote w:id="2">
    <w:p w:rsidR="007F2EB0" w:rsidRDefault="007408F5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 w:rsidR="00CD2E25">
        <w:t>Artykuł</w:t>
      </w:r>
      <w:r>
        <w:t xml:space="preserve"> </w:t>
      </w:r>
      <w:r w:rsidR="00BA61E9">
        <w:t xml:space="preserve">63a.  [Bezprawne ogłoszenia] § 1. Kto umieszcza w </w:t>
      </w:r>
      <w:r>
        <w:t>miejscu publicznym do tego nieprzeznaczonym ogłoszenie, plakat, afisz, apel, ulotkę, napis lub rysunek albo w</w:t>
      </w:r>
      <w:r w:rsidR="00BA61E9">
        <w:t xml:space="preserve">ystawia je na widok publiczny w </w:t>
      </w:r>
      <w:r>
        <w:t>innym miejscu bez zgody zarządzającego tym miejscem, podlega karze ogranic</w:t>
      </w:r>
      <w:r w:rsidR="00BA61E9">
        <w:t xml:space="preserve">zenia wolności albo grzywny. § 1a. Podżeganie i pomocnictwo są karalne. § 2. W </w:t>
      </w:r>
      <w:r>
        <w:t>razie popełnienia wykroczenia można orzec przepadek przedmiotów służących lub przeznaczonych do pope</w:t>
      </w:r>
      <w:r w:rsidR="00BA61E9">
        <w:t xml:space="preserve">łnienia wykroczenia, choćby nie </w:t>
      </w:r>
      <w:r>
        <w:t>stanowiły wła</w:t>
      </w:r>
      <w:r w:rsidR="00BA61E9">
        <w:t xml:space="preserve">sności sprawcy, oraz nawiązkę w wysokości do 1500 </w:t>
      </w:r>
      <w:r>
        <w:t>złotych lub obowiązek przywrócenia do stanu poprzedniego.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2751C"/>
    <w:rsid w:val="007408F5"/>
    <w:rsid w:val="007F2EB0"/>
    <w:rsid w:val="008B4246"/>
    <w:rsid w:val="008C6457"/>
    <w:rsid w:val="008E5B6E"/>
    <w:rsid w:val="008E7909"/>
    <w:rsid w:val="009468BE"/>
    <w:rsid w:val="00A77B3E"/>
    <w:rsid w:val="00AF62DF"/>
    <w:rsid w:val="00BA61E9"/>
    <w:rsid w:val="00C31A99"/>
    <w:rsid w:val="00CA2A55"/>
    <w:rsid w:val="00CD2E25"/>
    <w:rsid w:val="00DC1D2A"/>
    <w:rsid w:val="00E1020A"/>
    <w:rsid w:val="00F9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2EB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1953</Words>
  <Characters>11721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XLVI/1228/21 z dnia 25 listopada 2021 r.</vt:lpstr>
      <vt:lpstr/>
    </vt:vector>
  </TitlesOfParts>
  <Company>Rada Miejska Wrocławia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XLVI/1228/21 z dnia 25 listopada 2021 r.</dc:title>
  <dc:subject>w sprawie rozpatrzenia petycji w^sprawie podjęcia uchwały o^zakazie prezentowania w^miejscach publicznych treści drastycznych oraz homofobicznych</dc:subject>
  <dc:creator>umkawi03</dc:creator>
  <cp:lastModifiedBy>Patrycja Przybylska</cp:lastModifiedBy>
  <cp:revision>4</cp:revision>
  <dcterms:created xsi:type="dcterms:W3CDTF">2021-12-08T13:10:00Z</dcterms:created>
  <dcterms:modified xsi:type="dcterms:W3CDTF">2021-12-08T14:11:00Z</dcterms:modified>
  <cp:category>Akt prawny</cp:category>
</cp:coreProperties>
</file>