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2C3C7C">
        <w:rPr>
          <w:rFonts w:ascii="Verdana" w:hAnsi="Verdana"/>
          <w:bCs/>
          <w:sz w:val="28"/>
          <w:szCs w:val="28"/>
        </w:rPr>
        <w:t>30.11.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DD082F">
        <w:rPr>
          <w:rFonts w:ascii="Verdana" w:hAnsi="Verdana"/>
          <w:bCs/>
          <w:sz w:val="28"/>
          <w:szCs w:val="28"/>
        </w:rPr>
        <w:t>1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Default="00AC18BD" w:rsidP="00275EE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1F3489" w:rsidRPr="001F3489">
        <w:rPr>
          <w:rFonts w:ascii="Verdana" w:hAnsi="Verdana"/>
          <w:bCs/>
          <w:sz w:val="28"/>
          <w:szCs w:val="28"/>
        </w:rPr>
        <w:t>EDUKACJA ZDROWOTNA I WSPARCIE PSYCHICZNE OSÓB CHORYCH NA CUKRZYCĘ ORAZ ICH RODZIN/OPIEKUNÓW</w:t>
      </w:r>
      <w:r w:rsidR="00275EE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760CF1" w:rsidRPr="005473CD">
        <w:rPr>
          <w:rFonts w:ascii="Verdana" w:hAnsi="Verdana"/>
        </w:rPr>
        <w:t>2-4,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F10107">
        <w:rPr>
          <w:rFonts w:ascii="Verdana" w:hAnsi="Verdana"/>
        </w:rPr>
        <w:t>1956</w:t>
      </w:r>
      <w:r w:rsidRPr="005473CD">
        <w:rPr>
          <w:rFonts w:ascii="Verdana" w:hAnsi="Verdana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275EED" w:rsidRDefault="00FC174B" w:rsidP="00275EE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="00275EED" w:rsidRPr="00275EED">
        <w:rPr>
          <w:rFonts w:ascii="Verdana" w:eastAsia="Calibri" w:hAnsi="Verdana" w:cs="Times New Roman"/>
        </w:rPr>
        <w:t>wymienionych w art. 3 ust. 2 Ustawy z dnia 11 września 2015 r. o zdrowiu publicznym</w:t>
      </w:r>
      <w:r w:rsidR="007B5162" w:rsidRPr="00275EED">
        <w:rPr>
          <w:rFonts w:ascii="Verdana" w:eastAsia="Calibri" w:hAnsi="Verdana" w:cs="Times New Roman"/>
        </w:rPr>
        <w:t>,</w:t>
      </w:r>
      <w:r w:rsidR="007B5162" w:rsidRPr="005473CD">
        <w:rPr>
          <w:rFonts w:ascii="Verdana" w:hAnsi="Verdana"/>
        </w:rPr>
        <w:t xml:space="preserve">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275EED" w:rsidRDefault="00275EED" w:rsidP="00275EED">
      <w:pPr>
        <w:spacing w:before="120" w:after="0" w:line="360" w:lineRule="auto"/>
        <w:rPr>
          <w:rFonts w:ascii="Verdana" w:hAnsi="Verdana"/>
          <w:b/>
          <w:bCs/>
        </w:rPr>
      </w:pPr>
    </w:p>
    <w:p w:rsidR="00275EED" w:rsidRPr="00275EED" w:rsidRDefault="00275EED" w:rsidP="00275EED">
      <w:pPr>
        <w:spacing w:before="120" w:after="0" w:line="360" w:lineRule="auto"/>
        <w:rPr>
          <w:rFonts w:ascii="Verdana" w:hAnsi="Verdana"/>
          <w:b/>
          <w:bCs/>
        </w:rPr>
      </w:pPr>
      <w:r w:rsidRPr="00275EED">
        <w:rPr>
          <w:rFonts w:ascii="Verdana" w:hAnsi="Verdana"/>
          <w:b/>
        </w:rPr>
        <w:t>UWAGA!</w:t>
      </w:r>
      <w:r w:rsidRPr="00275EED">
        <w:rPr>
          <w:rFonts w:ascii="Verdana" w:hAnsi="Verdana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275EED" w:rsidRPr="001F3489" w:rsidRDefault="007B5162" w:rsidP="001F3489">
      <w:pPr>
        <w:pStyle w:val="Nagwek1"/>
        <w:rPr>
          <w:i/>
        </w:rPr>
      </w:pPr>
      <w:r w:rsidRPr="005473CD">
        <w:lastRenderedPageBreak/>
        <w:t>IV. CEL REALIZACJI ZADANIA</w:t>
      </w:r>
    </w:p>
    <w:p w:rsidR="001F3489" w:rsidRPr="001F3489" w:rsidRDefault="001F3489" w:rsidP="00DF7E4B">
      <w:pPr>
        <w:pStyle w:val="NormalnyWeb"/>
        <w:spacing w:before="0" w:beforeAutospacing="0" w:after="0" w:afterAutospacing="0" w:line="276" w:lineRule="auto"/>
        <w:rPr>
          <w:rFonts w:ascii="Verdana" w:eastAsiaTheme="minorHAnsi" w:hAnsi="Verdana" w:cstheme="minorBidi" w:hint="default"/>
          <w:sz w:val="22"/>
          <w:szCs w:val="22"/>
          <w:lang w:eastAsia="en-US"/>
        </w:rPr>
      </w:pPr>
      <w:r w:rsidRPr="001F3489">
        <w:rPr>
          <w:rFonts w:ascii="Verdana" w:eastAsiaTheme="minorHAnsi" w:hAnsi="Verdana" w:cstheme="minorBidi" w:hint="default"/>
          <w:sz w:val="22"/>
          <w:szCs w:val="22"/>
          <w:lang w:eastAsia="en-US"/>
        </w:rPr>
        <w:t>Poprawa jakości życia osób chorych na cukrzycę oraz ich rodzin/opiekunów poprzez zintegrowanie działań edukacyjnych, informacyjnych i wspierających, w tym:</w:t>
      </w:r>
    </w:p>
    <w:p w:rsidR="001F3489" w:rsidRDefault="001F3489" w:rsidP="00DF7E4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rPr>
          <w:rFonts w:ascii="Verdana" w:eastAsiaTheme="minorHAnsi" w:hAnsi="Verdana" w:cstheme="minorBidi" w:hint="default"/>
          <w:sz w:val="22"/>
          <w:szCs w:val="22"/>
          <w:lang w:eastAsia="en-US"/>
        </w:rPr>
      </w:pPr>
      <w:r w:rsidRPr="001F3489">
        <w:rPr>
          <w:rFonts w:ascii="Verdana" w:eastAsiaTheme="minorHAnsi" w:hAnsi="Verdana" w:cstheme="minorBidi" w:hint="default"/>
          <w:sz w:val="22"/>
          <w:szCs w:val="22"/>
          <w:lang w:eastAsia="en-US"/>
        </w:rPr>
        <w:t>podnoszenie poziomu wiedzy dotyczącej samoopieki, sa</w:t>
      </w:r>
      <w:r>
        <w:rPr>
          <w:rFonts w:ascii="Verdana" w:eastAsiaTheme="minorHAnsi" w:hAnsi="Verdana" w:cstheme="minorBidi" w:hint="default"/>
          <w:sz w:val="22"/>
          <w:szCs w:val="22"/>
          <w:lang w:eastAsia="en-US"/>
        </w:rPr>
        <w:t xml:space="preserve">moobserwacji </w:t>
      </w:r>
      <w:r w:rsidRPr="001F3489">
        <w:rPr>
          <w:rFonts w:ascii="Verdana" w:eastAsiaTheme="minorHAnsi" w:hAnsi="Verdana" w:cstheme="minorBidi" w:hint="default"/>
          <w:sz w:val="22"/>
          <w:szCs w:val="22"/>
          <w:lang w:eastAsia="en-US"/>
        </w:rPr>
        <w:t xml:space="preserve">i odpowiedniej  pielęgnacji ciała oraz zdrowego stylu życia, </w:t>
      </w:r>
    </w:p>
    <w:p w:rsidR="001F3489" w:rsidRDefault="001F3489" w:rsidP="00DF7E4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rPr>
          <w:rFonts w:ascii="Verdana" w:eastAsiaTheme="minorHAnsi" w:hAnsi="Verdana" w:cstheme="minorBidi" w:hint="default"/>
          <w:sz w:val="22"/>
          <w:szCs w:val="22"/>
          <w:lang w:eastAsia="en-US"/>
        </w:rPr>
      </w:pPr>
      <w:r w:rsidRPr="001F3489">
        <w:rPr>
          <w:rFonts w:ascii="Verdana" w:eastAsiaTheme="minorHAnsi" w:hAnsi="Verdana" w:cstheme="minorBidi" w:hint="default"/>
          <w:sz w:val="22"/>
          <w:szCs w:val="22"/>
          <w:lang w:eastAsia="en-US"/>
        </w:rPr>
        <w:t xml:space="preserve">udzielanie wsparcia psychicznego zapobiegającego kryzysowi psychicznemu, </w:t>
      </w:r>
    </w:p>
    <w:p w:rsidR="001F3489" w:rsidRDefault="001F3489" w:rsidP="00DF7E4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rPr>
          <w:rFonts w:ascii="Verdana" w:eastAsiaTheme="minorHAnsi" w:hAnsi="Verdana" w:cstheme="minorBidi" w:hint="default"/>
          <w:sz w:val="22"/>
          <w:szCs w:val="22"/>
          <w:lang w:eastAsia="en-US"/>
        </w:rPr>
      </w:pPr>
      <w:r w:rsidRPr="001F3489">
        <w:rPr>
          <w:rFonts w:ascii="Verdana" w:eastAsiaTheme="minorHAnsi" w:hAnsi="Verdana" w:cstheme="minorBidi" w:hint="default"/>
          <w:sz w:val="22"/>
          <w:szCs w:val="22"/>
          <w:lang w:eastAsia="en-US"/>
        </w:rPr>
        <w:t>kształtowanie postawy odpowiedzialności za zdrowie własne i innych,</w:t>
      </w:r>
    </w:p>
    <w:p w:rsidR="001F3489" w:rsidRPr="001F3489" w:rsidRDefault="001F3489" w:rsidP="00DF7E4B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rPr>
          <w:rFonts w:ascii="Verdana" w:eastAsiaTheme="minorHAnsi" w:hAnsi="Verdana" w:cstheme="minorBidi" w:hint="default"/>
          <w:sz w:val="22"/>
          <w:szCs w:val="22"/>
          <w:lang w:eastAsia="en-US"/>
        </w:rPr>
      </w:pPr>
      <w:r w:rsidRPr="001F3489">
        <w:rPr>
          <w:rFonts w:ascii="Verdana" w:eastAsiaTheme="minorHAnsi" w:hAnsi="Verdana" w:cstheme="minorBidi" w:hint="default"/>
          <w:sz w:val="22"/>
          <w:szCs w:val="22"/>
          <w:lang w:eastAsia="en-US"/>
        </w:rPr>
        <w:t>zapobieganie wykluczeniu społecznemu.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275EED">
        <w:rPr>
          <w:rFonts w:ascii="Verdana" w:hAnsi="Verdana" w:hint="default"/>
          <w:sz w:val="22"/>
          <w:szCs w:val="22"/>
        </w:rPr>
        <w:t>1</w:t>
      </w:r>
      <w:r w:rsidR="0039475E">
        <w:rPr>
          <w:rFonts w:ascii="Verdana" w:hAnsi="Verdana" w:hint="default"/>
          <w:sz w:val="22"/>
          <w:szCs w:val="22"/>
        </w:rPr>
        <w:t>0</w:t>
      </w:r>
      <w:r w:rsidR="00970361">
        <w:rPr>
          <w:rFonts w:ascii="Verdana" w:hAnsi="Verdana" w:hint="default"/>
          <w:sz w:val="22"/>
          <w:szCs w:val="22"/>
        </w:rPr>
        <w:t>.0</w:t>
      </w:r>
      <w:r w:rsidR="00275EED">
        <w:rPr>
          <w:rFonts w:ascii="Verdana" w:hAnsi="Verdana" w:hint="default"/>
          <w:sz w:val="22"/>
          <w:szCs w:val="22"/>
        </w:rPr>
        <w:t>1</w:t>
      </w:r>
      <w:r w:rsidR="00970361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275EED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>202</w:t>
      </w:r>
      <w:r w:rsidR="00275EED">
        <w:rPr>
          <w:rFonts w:ascii="Verdana" w:hAnsi="Verdana" w:hint="default"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  <w:r w:rsidR="00275EED">
        <w:rPr>
          <w:rFonts w:ascii="Verdana" w:eastAsia="Calibri" w:hAnsi="Verdana" w:cs="Times New Roman"/>
          <w:bCs/>
        </w:rPr>
        <w:t xml:space="preserve"> </w:t>
      </w:r>
      <w:r w:rsidR="00275EED" w:rsidRPr="00275EED">
        <w:rPr>
          <w:rFonts w:ascii="Verdana" w:eastAsia="Calibri" w:hAnsi="Verdana" w:cs="Times New Roman"/>
          <w:bCs/>
        </w:rPr>
        <w:t>oraz miejsca na terenie Polski, organizowanych wyjazdów edukacyjnych</w:t>
      </w:r>
      <w:r w:rsidR="00275EED">
        <w:rPr>
          <w:rFonts w:ascii="Verdana" w:eastAsia="Calibri" w:hAnsi="Verdana" w:cs="Times New Roman"/>
          <w:bCs/>
        </w:rPr>
        <w:t>.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275EED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>
        <w:rPr>
          <w:rFonts w:ascii="Verdana" w:hAnsi="Verdana" w:hint="default"/>
          <w:sz w:val="22"/>
          <w:szCs w:val="22"/>
        </w:rPr>
        <w:t xml:space="preserve">. zadania dotację do wysokości  </w:t>
      </w:r>
      <w:r w:rsidR="00E0627C">
        <w:rPr>
          <w:rFonts w:ascii="Verdana" w:hAnsi="Verdana" w:hint="default"/>
          <w:sz w:val="22"/>
          <w:szCs w:val="22"/>
        </w:rPr>
        <w:t xml:space="preserve">do </w:t>
      </w:r>
      <w:r w:rsidR="0099726A">
        <w:rPr>
          <w:rFonts w:ascii="Verdana" w:hAnsi="Verdana" w:hint="default"/>
          <w:sz w:val="22"/>
          <w:szCs w:val="22"/>
        </w:rPr>
        <w:t>350</w:t>
      </w:r>
      <w:r w:rsidR="00033A4D">
        <w:rPr>
          <w:rFonts w:ascii="Verdana" w:hAnsi="Verdana" w:hint="default"/>
          <w:sz w:val="22"/>
          <w:szCs w:val="22"/>
        </w:rPr>
        <w:t xml:space="preserve"> 000</w:t>
      </w:r>
      <w:r w:rsidR="00CA6CAB" w:rsidRPr="005473CD">
        <w:rPr>
          <w:rFonts w:ascii="Verdana" w:hAnsi="Verdana" w:hint="default"/>
          <w:sz w:val="22"/>
          <w:szCs w:val="22"/>
        </w:rPr>
        <w:t xml:space="preserve">,00 </w:t>
      </w:r>
      <w:r w:rsidR="003B74B3">
        <w:rPr>
          <w:rFonts w:ascii="Verdana" w:hAnsi="Verdana" w:hint="default"/>
          <w:sz w:val="22"/>
          <w:szCs w:val="22"/>
        </w:rPr>
        <w:t xml:space="preserve">PLN </w:t>
      </w:r>
    </w:p>
    <w:p w:rsidR="002C5792" w:rsidRPr="005473CD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na podstawie </w:t>
      </w:r>
      <w:r w:rsidR="002B414C">
        <w:rPr>
          <w:rFonts w:ascii="Verdana" w:eastAsia="Verdana" w:hAnsi="Verdana" w:cs="Verdana" w:hint="default"/>
          <w:sz w:val="22"/>
          <w:szCs w:val="22"/>
        </w:rPr>
        <w:t xml:space="preserve">projektu </w:t>
      </w:r>
      <w:r w:rsidRPr="005473CD">
        <w:rPr>
          <w:rFonts w:ascii="Verdana" w:eastAsia="Verdana" w:hAnsi="Verdana" w:cs="Verdana" w:hint="default"/>
          <w:sz w:val="22"/>
          <w:szCs w:val="22"/>
        </w:rPr>
        <w:t>budżetu na rok 202</w:t>
      </w:r>
      <w:r w:rsidR="005233B2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</w:t>
      </w:r>
      <w:r>
        <w:rPr>
          <w:rFonts w:ascii="Verdana" w:eastAsia="Verdana" w:hAnsi="Verdana" w:cs="Verdana" w:hint="default"/>
          <w:sz w:val="22"/>
          <w:szCs w:val="22"/>
        </w:rPr>
        <w:t xml:space="preserve">po </w:t>
      </w:r>
      <w:r w:rsidRPr="00FE72AD">
        <w:rPr>
          <w:rFonts w:ascii="Verdana" w:eastAsia="Verdana" w:hAnsi="Verdana" w:cs="Verdana" w:hint="default"/>
          <w:sz w:val="22"/>
          <w:szCs w:val="22"/>
        </w:rPr>
        <w:t>ocenie ofert złożonych przez Oferentów</w:t>
      </w:r>
      <w:r w:rsidR="002C5792" w:rsidRPr="005473CD">
        <w:rPr>
          <w:rFonts w:ascii="Verdana" w:eastAsia="Verdana" w:hAnsi="Verdana" w:cs="Verdana" w:hint="default"/>
          <w:sz w:val="22"/>
          <w:szCs w:val="22"/>
        </w:rPr>
        <w:t>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AB37C4">
        <w:rPr>
          <w:rFonts w:ascii="Verdana" w:hAnsi="Verdana" w:hint="default"/>
          <w:sz w:val="22"/>
          <w:szCs w:val="22"/>
        </w:rPr>
        <w:t xml:space="preserve">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275EED">
        <w:rPr>
          <w:rFonts w:ascii="Verdana" w:hAnsi="Verdana" w:hint="default"/>
          <w:sz w:val="22"/>
          <w:szCs w:val="22"/>
        </w:rPr>
        <w:t xml:space="preserve">ww. </w:t>
      </w:r>
      <w:r w:rsidR="00A21EB3" w:rsidRPr="005473CD">
        <w:rPr>
          <w:rFonts w:ascii="Verdana" w:hAnsi="Verdana" w:hint="default"/>
          <w:sz w:val="22"/>
          <w:szCs w:val="22"/>
        </w:rPr>
        <w:t xml:space="preserve">zadania </w:t>
      </w:r>
      <w:r w:rsidR="00275EED">
        <w:rPr>
          <w:rFonts w:ascii="Verdana" w:hAnsi="Verdana" w:hint="default"/>
          <w:sz w:val="22"/>
          <w:szCs w:val="22"/>
        </w:rPr>
        <w:t xml:space="preserve">dotacje w wysokości </w:t>
      </w:r>
      <w:r w:rsidR="0099726A">
        <w:rPr>
          <w:rFonts w:ascii="Verdana" w:hAnsi="Verdana" w:hint="default"/>
          <w:sz w:val="22"/>
          <w:szCs w:val="22"/>
        </w:rPr>
        <w:t>320 000</w:t>
      </w:r>
      <w:r w:rsidR="003B74B3">
        <w:rPr>
          <w:rFonts w:ascii="Verdana" w:hAnsi="Verdana" w:hint="default"/>
          <w:sz w:val="22"/>
          <w:szCs w:val="22"/>
        </w:rPr>
        <w:t>,00 zł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 xml:space="preserve">Wezwania oferenta w trybie pilnym w celu wyjaśnienia i usunięcia braków formalnych, z zastrzeżeniem, że oferent musi się zgłosić i </w:t>
      </w:r>
      <w:r w:rsidRPr="005473CD">
        <w:rPr>
          <w:rFonts w:ascii="Verdana" w:hAnsi="Verdana" w:hint="default"/>
          <w:b/>
          <w:bCs/>
          <w:sz w:val="22"/>
          <w:szCs w:val="22"/>
        </w:rPr>
        <w:lastRenderedPageBreak/>
        <w:t>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99726A">
        <w:rPr>
          <w:rFonts w:ascii="Verdana" w:hAnsi="Verdana" w:hint="default"/>
          <w:b/>
          <w:bCs/>
          <w:color w:val="000000"/>
          <w:sz w:val="22"/>
          <w:szCs w:val="22"/>
        </w:rPr>
        <w:t xml:space="preserve">jednej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ofert</w:t>
      </w:r>
      <w:r w:rsidR="008F20B7">
        <w:rPr>
          <w:rFonts w:ascii="Verdana" w:hAnsi="Verdana" w:hint="default"/>
          <w:b/>
          <w:bCs/>
          <w:color w:val="000000"/>
          <w:sz w:val="22"/>
          <w:szCs w:val="22"/>
        </w:rPr>
        <w:t xml:space="preserve">y w ramach środków finansowych 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przeznaczonych na realizację </w:t>
      </w:r>
      <w:r w:rsidR="005233B2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233B2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5473CD" w:rsidRDefault="00C55EB9" w:rsidP="002147BE">
      <w:pPr>
        <w:spacing w:before="120" w:after="0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organizowaniu  i prowadzeniu indywidualnej edukacji zdrowotnej dla osób chorych na cukrzycę, ich rodzin i opiekunów,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kształtowaniu nawyku samoobserwacji, pielęgnacji ciała oraz zdrowego stylu życia,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udzielaniu wsparcia psychicznego osobom chorym na cukrzycę, ich rodzinom i opiekunom,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organizowaniu  szkoleń edukacyjnych dla osób chorych na cukrzycę, poza miejscem zamieszkania, połączonych z nauką adaptacji do warunków innych niż codzienne funkcjonowanie w domu,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 xml:space="preserve">organizowaniu  i prowadzeniu grupowych spotkań dla osób chorych na cukrzycę, ich rodzin </w:t>
      </w:r>
      <w:r w:rsidRPr="0099726A">
        <w:rPr>
          <w:rFonts w:ascii="Verdana" w:eastAsia="Calibri" w:hAnsi="Verdana" w:cs="Times New Roman"/>
        </w:rPr>
        <w:br/>
        <w:t xml:space="preserve">i opiekunów ze specjalistami np.: psychologiem, pielęgniarką - </w:t>
      </w:r>
      <w:proofErr w:type="spellStart"/>
      <w:r w:rsidRPr="0099726A">
        <w:rPr>
          <w:rFonts w:ascii="Verdana" w:eastAsia="Calibri" w:hAnsi="Verdana" w:cs="Times New Roman"/>
        </w:rPr>
        <w:t>edukatorką</w:t>
      </w:r>
      <w:proofErr w:type="spellEnd"/>
      <w:r w:rsidRPr="0099726A">
        <w:rPr>
          <w:rFonts w:ascii="Verdana" w:eastAsia="Calibri" w:hAnsi="Verdana" w:cs="Times New Roman"/>
        </w:rPr>
        <w:t>, dietetykiem z wykorzystaniem interaktywnych form edukacji,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organizowaniu i prowadzeniu zajęć aktywności ruchowej,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aktywizowaniu społecznemu i zapobieganiu wykluczeniu społecznemu chorych,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prowadzeniu innych nowatorskich dzia</w:t>
      </w:r>
      <w:r w:rsidRPr="0099726A">
        <w:rPr>
          <w:rFonts w:ascii="Verdana" w:eastAsia="Calibri" w:hAnsi="Verdana" w:cs="Times New Roman" w:hint="eastAsia"/>
        </w:rPr>
        <w:t>ł</w:t>
      </w:r>
      <w:r w:rsidRPr="0099726A">
        <w:rPr>
          <w:rFonts w:ascii="Verdana" w:eastAsia="Calibri" w:hAnsi="Verdana" w:cs="Times New Roman"/>
        </w:rPr>
        <w:t>a</w:t>
      </w:r>
      <w:r w:rsidRPr="0099726A">
        <w:rPr>
          <w:rFonts w:ascii="Verdana" w:eastAsia="Calibri" w:hAnsi="Verdana" w:cs="Times New Roman" w:hint="eastAsia"/>
        </w:rPr>
        <w:t>ń</w:t>
      </w:r>
      <w:r w:rsidRPr="0099726A">
        <w:rPr>
          <w:rFonts w:ascii="Verdana" w:eastAsia="Calibri" w:hAnsi="Verdana" w:cs="Times New Roman"/>
        </w:rPr>
        <w:t xml:space="preserve"> wspieraj</w:t>
      </w:r>
      <w:r w:rsidRPr="0099726A">
        <w:rPr>
          <w:rFonts w:ascii="Verdana" w:eastAsia="Calibri" w:hAnsi="Verdana" w:cs="Times New Roman" w:hint="eastAsia"/>
        </w:rPr>
        <w:t>ą</w:t>
      </w:r>
      <w:r w:rsidRPr="0099726A">
        <w:rPr>
          <w:rFonts w:ascii="Verdana" w:eastAsia="Calibri" w:hAnsi="Verdana" w:cs="Times New Roman"/>
        </w:rPr>
        <w:t>cych aktywno</w:t>
      </w:r>
      <w:r w:rsidRPr="0099726A">
        <w:rPr>
          <w:rFonts w:ascii="Verdana" w:eastAsia="Calibri" w:hAnsi="Verdana" w:cs="Times New Roman" w:hint="eastAsia"/>
        </w:rPr>
        <w:t>ść</w:t>
      </w:r>
      <w:r w:rsidRPr="0099726A">
        <w:rPr>
          <w:rFonts w:ascii="Verdana" w:eastAsia="Calibri" w:hAnsi="Verdana" w:cs="Times New Roman"/>
        </w:rPr>
        <w:t xml:space="preserve"> społeczną osób chorych na cukrzycę,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przygotowaniu i przeprowadzeniu kampanii edukacyjno-informacyjnej z okazji Światowego Dnia Walki z Cukrzycą,</w:t>
      </w:r>
    </w:p>
    <w:p w:rsidR="0099726A" w:rsidRPr="0099726A" w:rsidRDefault="0099726A" w:rsidP="002147BE">
      <w:pPr>
        <w:numPr>
          <w:ilvl w:val="0"/>
          <w:numId w:val="25"/>
        </w:numPr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opracowaniu materiałów informacyjnych i edukacyjnych dla osób chorych na cukrzycę, ich rodzin i opiekunów,</w:t>
      </w:r>
    </w:p>
    <w:p w:rsidR="005233B2" w:rsidRPr="005233B2" w:rsidRDefault="0099726A" w:rsidP="002147B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851" w:hanging="567"/>
        <w:rPr>
          <w:rFonts w:ascii="Verdana" w:eastAsia="Calibri" w:hAnsi="Verdana" w:cs="Times New Roman"/>
        </w:rPr>
      </w:pPr>
      <w:r w:rsidRPr="0099726A">
        <w:rPr>
          <w:rFonts w:ascii="Verdana" w:eastAsia="Calibri" w:hAnsi="Verdana" w:cs="Times New Roman"/>
        </w:rPr>
        <w:t>monitorowaniu realizacji zadania oraz prowadzeniu ewaluacji.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5473CD" w:rsidRDefault="005233B2" w:rsidP="005233B2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>Zadanie</w:t>
      </w:r>
      <w:r w:rsidR="00666977" w:rsidRPr="005473CD">
        <w:rPr>
          <w:rFonts w:ascii="Verdana" w:hAnsi="Verdana" w:hint="default"/>
          <w:sz w:val="22"/>
          <w:szCs w:val="22"/>
        </w:rPr>
        <w:t xml:space="preserve"> może realizować </w:t>
      </w:r>
      <w:r w:rsidRPr="005233B2">
        <w:rPr>
          <w:rFonts w:ascii="Verdana" w:hAnsi="Verdana"/>
          <w:sz w:val="22"/>
          <w:szCs w:val="22"/>
        </w:rPr>
        <w:t xml:space="preserve">organizacja pozarządowa </w:t>
      </w:r>
      <w:r w:rsidRPr="005233B2">
        <w:rPr>
          <w:rFonts w:ascii="Verdana" w:hAnsi="Verdana" w:hint="default"/>
          <w:sz w:val="22"/>
          <w:szCs w:val="22"/>
        </w:rPr>
        <w:t>lub</w:t>
      </w:r>
      <w:r w:rsidRPr="005233B2">
        <w:rPr>
          <w:rFonts w:ascii="Verdana" w:hAnsi="Verdana"/>
          <w:sz w:val="22"/>
          <w:szCs w:val="22"/>
        </w:rPr>
        <w:t xml:space="preserve"> podmiot, o których mowa w art. 3 ust. 2 i 3 ustawy z dnia 24 kwietnia 2003 r. o działalności </w:t>
      </w:r>
      <w:r w:rsidRPr="005233B2">
        <w:rPr>
          <w:rFonts w:ascii="Verdana" w:hAnsi="Verdana"/>
          <w:sz w:val="22"/>
          <w:szCs w:val="22"/>
        </w:rPr>
        <w:lastRenderedPageBreak/>
        <w:t>pożytku publicznego i o wolontariacie</w:t>
      </w:r>
      <w:r w:rsidR="00D1559D">
        <w:rPr>
          <w:rFonts w:ascii="Verdana" w:hAnsi="Verdana" w:hint="default"/>
          <w:sz w:val="22"/>
          <w:szCs w:val="22"/>
        </w:rPr>
        <w:t xml:space="preserve">, </w:t>
      </w:r>
      <w:r w:rsidR="00D1559D" w:rsidRPr="00D1559D">
        <w:rPr>
          <w:rFonts w:ascii="Verdana" w:hAnsi="Verdana"/>
          <w:sz w:val="22"/>
          <w:szCs w:val="22"/>
        </w:rPr>
        <w:t xml:space="preserve">którego </w:t>
      </w:r>
      <w:r w:rsidR="00D1559D" w:rsidRPr="00D1559D">
        <w:rPr>
          <w:rFonts w:ascii="Verdana" w:hAnsi="Verdana" w:hint="default"/>
          <w:sz w:val="22"/>
          <w:szCs w:val="22"/>
        </w:rPr>
        <w:t xml:space="preserve">cele statutowe lub przedmiot działalności dotyczą </w:t>
      </w:r>
      <w:r w:rsidR="00D1559D" w:rsidRPr="00D1559D">
        <w:rPr>
          <w:rFonts w:ascii="Verdana" w:hAnsi="Verdana"/>
          <w:sz w:val="22"/>
          <w:szCs w:val="22"/>
        </w:rPr>
        <w:t>zadania objętego konkursem</w:t>
      </w:r>
      <w:r w:rsidR="00D1559D" w:rsidRPr="00D1559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5233B2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5233B2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</w:t>
      </w:r>
      <w:r w:rsidR="00C0081D">
        <w:rPr>
          <w:rFonts w:ascii="Verdana" w:hAnsi="Verdana" w:hint="default"/>
          <w:sz w:val="22"/>
          <w:szCs w:val="22"/>
        </w:rPr>
        <w:t xml:space="preserve">minimum </w:t>
      </w:r>
      <w:r w:rsidR="00C0081D" w:rsidRPr="00C0081D">
        <w:rPr>
          <w:rFonts w:ascii="Verdana" w:hAnsi="Verdana" w:hint="default"/>
          <w:b/>
          <w:sz w:val="22"/>
          <w:szCs w:val="22"/>
        </w:rPr>
        <w:t>5 – letnie</w:t>
      </w:r>
      <w:r w:rsidR="00C0081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 xml:space="preserve">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C84BF8" w:rsidRDefault="00DB456B" w:rsidP="005233B2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9F1EBB" w:rsidRPr="005473CD">
        <w:rPr>
          <w:rFonts w:ascii="Verdana" w:hAnsi="Verdana" w:hint="default"/>
          <w:sz w:val="22"/>
          <w:szCs w:val="22"/>
        </w:rPr>
        <w:t xml:space="preserve">do prowadzenia </w:t>
      </w:r>
      <w:r w:rsidR="00A45F4D">
        <w:rPr>
          <w:rFonts w:ascii="Verdana" w:hAnsi="Verdana" w:hint="default"/>
          <w:sz w:val="22"/>
          <w:szCs w:val="22"/>
        </w:rPr>
        <w:t xml:space="preserve">ww. zadania </w:t>
      </w:r>
      <w:r w:rsidR="009F1EBB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z udokumentowanymi kwalifikacjami i doświadczeniem zawodowym, zgodnie z przepisami szczególnymi w tym zakresie</w:t>
      </w:r>
      <w:r w:rsidR="009F1EBB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5233B2" w:rsidRPr="005233B2" w:rsidRDefault="005233B2" w:rsidP="005233B2">
      <w:pPr>
        <w:numPr>
          <w:ilvl w:val="0"/>
          <w:numId w:val="3"/>
        </w:numPr>
        <w:spacing w:after="120" w:line="240" w:lineRule="auto"/>
        <w:jc w:val="both"/>
        <w:rPr>
          <w:rFonts w:ascii="Verdana" w:eastAsia="Arial Unicode MS" w:hAnsi="Verdana" w:cs="Arial Unicode MS"/>
          <w:lang w:eastAsia="pl-PL"/>
        </w:rPr>
      </w:pPr>
      <w:r w:rsidRPr="005233B2">
        <w:rPr>
          <w:rFonts w:ascii="Verdana" w:eastAsia="Arial Unicode MS" w:hAnsi="Verdana" w:cs="Arial Unicode MS"/>
          <w:lang w:eastAsia="pl-PL"/>
        </w:rPr>
        <w:t>Harmonogram powinien zawierać nazwy działań oraz planowany termin rozpoczęcia i zakończenia poszczególnych działań.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5233B2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(pkt II. </w:t>
      </w:r>
      <w:r w:rsidR="00C858DD">
        <w:rPr>
          <w:rFonts w:ascii="Verdana" w:hAnsi="Verdana" w:hint="default"/>
          <w:sz w:val="22"/>
          <w:szCs w:val="22"/>
        </w:rPr>
        <w:t>8</w:t>
      </w:r>
      <w:r w:rsidRPr="005473CD">
        <w:rPr>
          <w:rFonts w:ascii="Verdana" w:hAnsi="Verdana" w:hint="default"/>
          <w:sz w:val="22"/>
          <w:szCs w:val="22"/>
        </w:rPr>
        <w:t xml:space="preserve">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</w:t>
      </w:r>
      <w:r w:rsidR="00C858DD">
        <w:rPr>
          <w:rFonts w:ascii="Verdana" w:hAnsi="Verdana" w:hint="default"/>
          <w:b/>
          <w:bCs/>
          <w:sz w:val="22"/>
          <w:szCs w:val="22"/>
        </w:rPr>
        <w:t>7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554A44" w:rsidRPr="00554A44" w:rsidRDefault="00554A44" w:rsidP="00554A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right="108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>Działania wskazane do realizacji w części II.</w:t>
      </w:r>
      <w:r w:rsidR="00C858DD">
        <w:rPr>
          <w:rFonts w:ascii="Verdana" w:hAnsi="Verdana" w:cs="Verdana"/>
          <w:color w:val="000000"/>
        </w:rPr>
        <w:t>7</w:t>
      </w:r>
      <w:r w:rsidRPr="00554A44">
        <w:rPr>
          <w:rFonts w:ascii="Verdana" w:hAnsi="Verdana" w:cs="Verdana"/>
          <w:color w:val="000000"/>
        </w:rPr>
        <w:t xml:space="preserve"> oferty „Szczegółowy opis działań i ich realizacji</w:t>
      </w:r>
      <w:r>
        <w:rPr>
          <w:rFonts w:ascii="Verdana" w:hAnsi="Verdana" w:cs="Verdana"/>
          <w:color w:val="000000"/>
        </w:rPr>
        <w:t>”</w:t>
      </w:r>
      <w:r w:rsidRPr="00554A44">
        <w:rPr>
          <w:rFonts w:ascii="Verdana" w:hAnsi="Verdana" w:cs="Verdana"/>
          <w:color w:val="000000"/>
        </w:rPr>
        <w:t xml:space="preserve"> powinny być oszacowane i opisane również pod względem ryzyka związanego z zagrożeniem Covid-19.</w:t>
      </w:r>
    </w:p>
    <w:p w:rsidR="00554A44" w:rsidRPr="00554A44" w:rsidRDefault="00554A44" w:rsidP="00554A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right="108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lastRenderedPageBreak/>
        <w:t>W sytuacji, gdy nie będzie można zrealizować zajęć w sposób tradycyjny, z uwagi na nadal trwająca epidemię COVID-19, oferent jest zobligowany do:</w:t>
      </w:r>
    </w:p>
    <w:p w:rsidR="00554A44" w:rsidRPr="00554A44" w:rsidRDefault="00554A44" w:rsidP="00554A44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left="708" w:right="108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 xml:space="preserve"> opisania w ofercie planu działania w trybie zdalnym/wirtualnym przez Internet w odniesieniu do działań, które są możliwe do przeprowadzenia w tym trybie,</w:t>
      </w:r>
    </w:p>
    <w:p w:rsidR="00554A44" w:rsidRPr="00554A44" w:rsidRDefault="00554A44" w:rsidP="00554A44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left="708" w:right="108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554A44" w:rsidRPr="005473CD" w:rsidRDefault="00554A44" w:rsidP="00554A44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>Jeżeli oferent ma możliwość realizacji zadania w trybie zdalnym/ wirtualnym, należy w części II.</w:t>
      </w:r>
      <w:r w:rsidR="00F0317E">
        <w:rPr>
          <w:rFonts w:ascii="Verdana" w:hAnsi="Verdana" w:cs="Verdana"/>
          <w:color w:val="000000"/>
        </w:rPr>
        <w:t>7</w:t>
      </w:r>
      <w:r w:rsidRPr="00554A44">
        <w:rPr>
          <w:rFonts w:ascii="Verdana" w:hAnsi="Verdana" w:cs="Verdana"/>
          <w:color w:val="000000"/>
        </w:rPr>
        <w:t xml:space="preserve">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(pkt  II.</w:t>
      </w:r>
      <w:r w:rsidR="00F0317E">
        <w:rPr>
          <w:rFonts w:ascii="Verdana" w:hAnsi="Verdana"/>
        </w:rPr>
        <w:t>9</w:t>
      </w:r>
      <w:r w:rsidRPr="005473CD">
        <w:rPr>
          <w:rFonts w:ascii="Verdana" w:hAnsi="Verdana"/>
        </w:rPr>
        <w:t xml:space="preserve"> oferty)- należy opisać sposób monitorowania zada</w:t>
      </w:r>
      <w:r w:rsidR="005233B2">
        <w:rPr>
          <w:rFonts w:ascii="Verdana" w:hAnsi="Verdana"/>
        </w:rPr>
        <w:t>nia</w:t>
      </w:r>
      <w:r w:rsidRPr="005473CD">
        <w:rPr>
          <w:rFonts w:ascii="Verdana" w:hAnsi="Verdana"/>
        </w:rPr>
        <w:t xml:space="preserve">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</w:t>
      </w:r>
      <w:r w:rsidR="00F0317E">
        <w:rPr>
          <w:rFonts w:ascii="Verdana" w:hAnsi="Verdana"/>
          <w:b/>
          <w:bCs/>
        </w:rPr>
        <w:t>10</w:t>
      </w:r>
      <w:r w:rsidRPr="005473CD">
        <w:rPr>
          <w:rFonts w:ascii="Verdana" w:hAnsi="Verdana"/>
        </w:rPr>
        <w:t xml:space="preserve"> oferty należy opisać oczekiwane rezultaty realizowanego </w:t>
      </w:r>
      <w:r w:rsidR="005233B2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013E24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7334F8">
        <w:rPr>
          <w:rFonts w:ascii="Verdana" w:hAnsi="Verdana"/>
        </w:rPr>
        <w:t>zadania</w:t>
      </w:r>
      <w:r w:rsidRPr="005473CD">
        <w:rPr>
          <w:rFonts w:ascii="Verdana" w:hAnsi="Verdana"/>
        </w:rPr>
        <w:t>, który powinien być szczegółowy.</w:t>
      </w:r>
    </w:p>
    <w:p w:rsidR="00013E24" w:rsidRPr="00787392" w:rsidRDefault="00787392" w:rsidP="00787392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Jeżeli oferent przewiduje zakupy towarów/usług</w:t>
      </w:r>
      <w:r w:rsidRPr="00B6246A">
        <w:rPr>
          <w:rFonts w:ascii="Verdana" w:hAnsi="Verdana"/>
        </w:rPr>
        <w:t xml:space="preserve"> związane z zapewnieniem dostępności osobom ze szczególnymi potrzebami</w:t>
      </w:r>
      <w:r>
        <w:rPr>
          <w:rFonts w:ascii="Verdana" w:hAnsi="Verdana"/>
        </w:rPr>
        <w:t>,</w:t>
      </w:r>
      <w:r w:rsidRPr="00B6246A">
        <w:rPr>
          <w:rFonts w:ascii="Verdana" w:hAnsi="Verdana"/>
        </w:rPr>
        <w:t xml:space="preserve"> nie stanowiące wydatków inwestycyjnych</w:t>
      </w:r>
      <w:r>
        <w:rPr>
          <w:rFonts w:ascii="Verdana" w:hAnsi="Verdana"/>
          <w:bCs/>
        </w:rPr>
        <w:t xml:space="preserve">, to należy je opisać w </w:t>
      </w:r>
      <w:r w:rsidR="00013E24" w:rsidRPr="00787392">
        <w:rPr>
          <w:rFonts w:ascii="Verdana" w:hAnsi="Verdana"/>
          <w:bCs/>
        </w:rPr>
        <w:t xml:space="preserve"> </w:t>
      </w:r>
      <w:r w:rsidR="00C858DD" w:rsidRPr="00787392">
        <w:rPr>
          <w:rFonts w:ascii="Verdana" w:hAnsi="Verdana"/>
          <w:b/>
          <w:bCs/>
        </w:rPr>
        <w:t>pkt III.3</w:t>
      </w:r>
      <w:r w:rsidR="00C858DD" w:rsidRPr="00787392">
        <w:rPr>
          <w:rFonts w:ascii="Verdana" w:hAnsi="Verdana"/>
        </w:rPr>
        <w:t xml:space="preserve">  „U</w:t>
      </w:r>
      <w:r w:rsidR="00B6246A" w:rsidRPr="00787392">
        <w:rPr>
          <w:rFonts w:ascii="Verdana" w:hAnsi="Verdana"/>
        </w:rPr>
        <w:t>wag</w:t>
      </w:r>
      <w:r w:rsidR="00C858DD" w:rsidRPr="00787392">
        <w:rPr>
          <w:rFonts w:ascii="Verdana" w:hAnsi="Verdana"/>
        </w:rPr>
        <w:t>i</w:t>
      </w:r>
      <w:r w:rsidR="00013E24" w:rsidRPr="00787392">
        <w:rPr>
          <w:rFonts w:ascii="Verdana" w:hAnsi="Verdana"/>
        </w:rPr>
        <w:t>, które mogą mieć z</w:t>
      </w:r>
      <w:r w:rsidR="00C858DD" w:rsidRPr="00787392">
        <w:rPr>
          <w:rFonts w:ascii="Verdana" w:hAnsi="Verdana"/>
        </w:rPr>
        <w:t>naczenie przy ocenie kosztorysu”</w:t>
      </w:r>
      <w:r w:rsidR="00013E24" w:rsidRPr="00787392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 xml:space="preserve">Adresatami </w:t>
      </w:r>
      <w:r w:rsidR="00414548">
        <w:rPr>
          <w:rFonts w:ascii="Verdana" w:eastAsia="Calibri" w:hAnsi="Verdana" w:cs="Times New Roman"/>
          <w:b/>
          <w:bCs/>
        </w:rPr>
        <w:t>zadania</w:t>
      </w:r>
      <w:r w:rsidRPr="005473CD">
        <w:rPr>
          <w:rFonts w:ascii="Verdana" w:eastAsia="Calibri" w:hAnsi="Verdana" w:cs="Times New Roman"/>
          <w:b/>
          <w:bCs/>
        </w:rPr>
        <w:t xml:space="preserve"> są </w:t>
      </w:r>
      <w:r w:rsidR="007334F8">
        <w:rPr>
          <w:rFonts w:ascii="Verdana" w:eastAsia="Calibri" w:hAnsi="Verdana" w:cs="Times New Roman"/>
          <w:b/>
          <w:bCs/>
        </w:rPr>
        <w:t>wyłącznie</w:t>
      </w:r>
      <w:r w:rsidR="00222501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Times New Roman"/>
          <w:b/>
          <w:bCs/>
        </w:rPr>
        <w:t>mieszkańcy Wrocławia</w:t>
      </w:r>
      <w:r w:rsidR="00DB456B" w:rsidRPr="005473CD">
        <w:rPr>
          <w:rFonts w:ascii="Verdana" w:hAnsi="Verdana"/>
        </w:rPr>
        <w:t>.</w:t>
      </w:r>
    </w:p>
    <w:p w:rsidR="00266EC2" w:rsidRDefault="00DB456B" w:rsidP="00C0081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F95A7F" w:rsidRPr="005473CD">
        <w:rPr>
          <w:rFonts w:ascii="Verdana" w:hAnsi="Verdana" w:cs="Calibri"/>
          <w:iCs/>
          <w:color w:val="000000"/>
        </w:rPr>
        <w:t>programu</w:t>
      </w:r>
      <w:r w:rsidRPr="005473CD">
        <w:rPr>
          <w:rFonts w:ascii="Verdana" w:hAnsi="Verdana" w:cs="Calibri"/>
          <w:iCs/>
          <w:color w:val="000000"/>
        </w:rPr>
        <w:t>.</w:t>
      </w:r>
    </w:p>
    <w:p w:rsidR="000A14E4" w:rsidRPr="00AC7D1A" w:rsidRDefault="000A14E4" w:rsidP="00AC7D1A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 w:cs="Calibri"/>
          <w:iCs/>
          <w:color w:val="000000"/>
        </w:rPr>
      </w:pPr>
      <w:r w:rsidRPr="000A14E4">
        <w:rPr>
          <w:rFonts w:ascii="Verdana" w:hAnsi="Verdana" w:cs="Calibri"/>
          <w:iCs/>
          <w:color w:val="000000"/>
        </w:rPr>
        <w:t>Oferent zobowiązuje się do zapewnienia właściwych, higienicznych i bezpiecznych warunków dla beneficjentów podczas realizacji zadania.</w:t>
      </w:r>
    </w:p>
    <w:p w:rsidR="00DB456B" w:rsidRPr="005473CD" w:rsidRDefault="00DB456B" w:rsidP="00DB15C9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lastRenderedPageBreak/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AC7D1A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EF3E4F" w:rsidRPr="00EF3E4F" w:rsidRDefault="00EF3E4F" w:rsidP="007334F8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7334F8" w:rsidRPr="007334F8" w:rsidRDefault="007334F8" w:rsidP="007334F8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 w:rsidRPr="007334F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7334F8">
        <w:rPr>
          <w:rFonts w:ascii="Verdana" w:hAnsi="Verdana"/>
          <w:bCs/>
        </w:rPr>
        <w:t>t.j</w:t>
      </w:r>
      <w:proofErr w:type="spellEnd"/>
      <w:r w:rsidRPr="007334F8">
        <w:rPr>
          <w:rFonts w:ascii="Verdana" w:hAnsi="Verdana"/>
          <w:bCs/>
        </w:rPr>
        <w:t xml:space="preserve">. z dnia 2020.06.19). Informację o sposobie spełnienia tych warunków należy zamieścić w części </w:t>
      </w:r>
      <w:r w:rsidR="0069166A">
        <w:rPr>
          <w:rFonts w:ascii="Verdana" w:hAnsi="Verdana"/>
          <w:bCs/>
        </w:rPr>
        <w:t xml:space="preserve">IV. </w:t>
      </w:r>
      <w:r w:rsidR="0069166A" w:rsidRPr="007334F8">
        <w:rPr>
          <w:rFonts w:ascii="Verdana" w:hAnsi="Verdana"/>
          <w:bCs/>
        </w:rPr>
        <w:t>O</w:t>
      </w:r>
      <w:r w:rsidRPr="007334F8">
        <w:rPr>
          <w:rFonts w:ascii="Verdana" w:hAnsi="Verdana"/>
          <w:bCs/>
        </w:rPr>
        <w:t>ferty</w:t>
      </w:r>
      <w:r w:rsidR="0069166A">
        <w:rPr>
          <w:rFonts w:ascii="Verdana" w:hAnsi="Verdana"/>
          <w:bCs/>
        </w:rPr>
        <w:t xml:space="preserve"> pkt 3. </w:t>
      </w:r>
      <w:r w:rsidR="0069166A" w:rsidRPr="00CC0CF3">
        <w:rPr>
          <w:rFonts w:ascii="Verdana" w:hAnsi="Verdana"/>
          <w:b/>
          <w:bCs/>
          <w:sz w:val="20"/>
        </w:rPr>
        <w:t>Informacja o zapewnieniu równego traktowania wszystkich uczestników, w tym dostępności dla osób ze szczególnymi potrzebami</w:t>
      </w:r>
      <w:r w:rsidR="008C7885">
        <w:rPr>
          <w:rFonts w:ascii="Verdana" w:hAnsi="Verdana"/>
          <w:bCs/>
        </w:rPr>
        <w:t>.</w:t>
      </w:r>
      <w:r w:rsidRPr="007334F8">
        <w:rPr>
          <w:rFonts w:ascii="Verdana" w:hAnsi="Verdana"/>
          <w:bCs/>
        </w:rPr>
        <w:t xml:space="preserve"> W przypadku braku podania żądanej informacji, oferta zostanie odrzucona z powodów merytorycznych.</w:t>
      </w:r>
    </w:p>
    <w:p w:rsidR="007334F8" w:rsidRDefault="007334F8" w:rsidP="007334F8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7334F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BB7B66" w:rsidRPr="00BB7B66" w:rsidRDefault="00BB7B66" w:rsidP="00BB7B66">
      <w:pPr>
        <w:numPr>
          <w:ilvl w:val="0"/>
          <w:numId w:val="3"/>
        </w:numPr>
        <w:spacing w:before="120" w:after="0"/>
        <w:rPr>
          <w:rFonts w:ascii="Verdana" w:hAnsi="Verdana" w:cs="Calibri"/>
          <w:iCs/>
          <w:color w:val="000000"/>
        </w:rPr>
      </w:pPr>
      <w:r w:rsidRPr="00BB7B66">
        <w:rPr>
          <w:rFonts w:ascii="Verdana" w:hAnsi="Verdana" w:cs="Calibri"/>
          <w:iCs/>
          <w:color w:val="000000"/>
        </w:rPr>
        <w:lastRenderedPageBreak/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66077C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</w:t>
      </w:r>
      <w:r w:rsidR="007334F8">
        <w:rPr>
          <w:rFonts w:ascii="Verdana" w:hAnsi="Verdana"/>
          <w:iCs/>
          <w:color w:val="000000"/>
        </w:rPr>
        <w:t xml:space="preserve">, kubeczków, słomek z plastiku </w:t>
      </w:r>
      <w:r w:rsidRPr="005473CD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66077C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66077C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5473CD" w:rsidRPr="00255BCD" w:rsidRDefault="000F3359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t>I. Koszty merytoryczne (bezpośrednio związane z celem realizowanego działania) np.:</w:t>
      </w:r>
    </w:p>
    <w:p w:rsidR="008F1FE3" w:rsidRPr="005473CD" w:rsidRDefault="008F1FE3" w:rsidP="0066077C">
      <w:pPr>
        <w:pStyle w:val="Akapitzlist"/>
        <w:numPr>
          <w:ilvl w:val="0"/>
          <w:numId w:val="22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wynagrodzenia pracowników merytorycznych;</w:t>
      </w:r>
    </w:p>
    <w:p w:rsidR="00A531A3" w:rsidRPr="00A531A3" w:rsidRDefault="00A531A3" w:rsidP="0066077C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zakup materiałów edukacyjnych, szkoleniowych, </w:t>
      </w:r>
    </w:p>
    <w:p w:rsidR="00A531A3" w:rsidRPr="00A531A3" w:rsidRDefault="00A531A3" w:rsidP="0066077C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</w:rPr>
      </w:pPr>
      <w:r w:rsidRPr="00A531A3">
        <w:rPr>
          <w:rFonts w:ascii="Verdana" w:hAnsi="Verdana"/>
        </w:rPr>
        <w:t>artykułów spożywczych,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transportu,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zakwaterowania,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lastRenderedPageBreak/>
        <w:t xml:space="preserve"> usług żywieniowych,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 biletów wstępu,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 ubezpieczenia uczestników i realizatorów w zakresie niezbędny</w:t>
      </w:r>
      <w:r w:rsidR="00C20B9C">
        <w:rPr>
          <w:rFonts w:ascii="Verdana" w:hAnsi="Verdana"/>
        </w:rPr>
        <w:t xml:space="preserve">m do bezpiecznej realizacji </w:t>
      </w:r>
      <w:r w:rsidRPr="00A531A3">
        <w:rPr>
          <w:rFonts w:ascii="Verdana" w:hAnsi="Verdana"/>
        </w:rPr>
        <w:t xml:space="preserve">zadania, 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wynajmu </w:t>
      </w:r>
      <w:proofErr w:type="spellStart"/>
      <w:r w:rsidRPr="00A531A3">
        <w:rPr>
          <w:rFonts w:ascii="Verdana" w:hAnsi="Verdana"/>
        </w:rPr>
        <w:t>sal</w:t>
      </w:r>
      <w:proofErr w:type="spellEnd"/>
      <w:r w:rsidRPr="00A531A3">
        <w:rPr>
          <w:rFonts w:ascii="Verdana" w:hAnsi="Verdana"/>
        </w:rPr>
        <w:t xml:space="preserve">, 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opracowania i druku materiałów szkoleniowych,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koszty ubezpieczenia realizatorów w zakresie niezbędnym do bezpiecznej realizacji zadania,</w:t>
      </w:r>
    </w:p>
    <w:p w:rsidR="008F1FE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inne wynikające ze specyfiki zadania.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486041">
        <w:t>zadania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8F1FE3" w:rsidRPr="005473CD" w:rsidRDefault="00DB15C9" w:rsidP="0066077C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Cs/>
        </w:rPr>
        <w:t>k</w:t>
      </w:r>
      <w:r w:rsidR="008F1FE3" w:rsidRPr="00DB15C9">
        <w:rPr>
          <w:rFonts w:ascii="Verdana" w:hAnsi="Verdana"/>
          <w:bCs/>
        </w:rPr>
        <w:t>oszty eksploatacyjne lokalu</w:t>
      </w:r>
      <w:r w:rsidR="008F1FE3"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F95A7F" w:rsidRPr="005473CD">
        <w:rPr>
          <w:rFonts w:ascii="Verdana" w:hAnsi="Verdana"/>
        </w:rPr>
        <w:t>programu</w:t>
      </w:r>
      <w:r w:rsidR="008F1FE3" w:rsidRPr="005473CD">
        <w:rPr>
          <w:rFonts w:ascii="Verdana" w:hAnsi="Verdana"/>
        </w:rPr>
        <w:t>, każdy element obliczony proporcjonalnie do tej części;</w:t>
      </w:r>
    </w:p>
    <w:p w:rsidR="008F1FE3" w:rsidRPr="00C67E0E" w:rsidRDefault="00DB15C9" w:rsidP="0066077C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</w:rPr>
        <w:t>k</w:t>
      </w:r>
      <w:r w:rsidR="008F1FE3" w:rsidRPr="00DB15C9">
        <w:rPr>
          <w:rFonts w:ascii="Verdana" w:hAnsi="Verdana"/>
        </w:rPr>
        <w:t>oszty koordynacji</w:t>
      </w:r>
      <w:r w:rsidR="008F1FE3" w:rsidRPr="005473CD">
        <w:rPr>
          <w:rFonts w:ascii="Verdana" w:hAnsi="Verdana"/>
        </w:rPr>
        <w:t>, nadzoru organizacyjnego, monitorowania i ewaluacji</w:t>
      </w:r>
      <w:r w:rsidR="00C67E0E">
        <w:rPr>
          <w:rFonts w:ascii="Verdana" w:hAnsi="Verdana"/>
        </w:rPr>
        <w:t>.</w:t>
      </w:r>
    </w:p>
    <w:p w:rsidR="008F1FE3" w:rsidRPr="00C67E0E" w:rsidRDefault="00DB15C9" w:rsidP="0066077C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>k</w:t>
      </w:r>
      <w:r w:rsidR="00C67E0E" w:rsidRPr="00DB15C9">
        <w:rPr>
          <w:rFonts w:ascii="Verdana" w:hAnsi="Verdana"/>
          <w:bCs/>
        </w:rPr>
        <w:t xml:space="preserve">oszty </w:t>
      </w:r>
      <w:r w:rsidR="008F1FE3" w:rsidRPr="00DB15C9">
        <w:rPr>
          <w:rFonts w:ascii="Verdana" w:hAnsi="Verdana"/>
          <w:bCs/>
        </w:rPr>
        <w:t>administracyjne</w:t>
      </w:r>
      <w:r w:rsidR="008F1FE3" w:rsidRPr="00C67E0E">
        <w:rPr>
          <w:rFonts w:ascii="Verdana" w:hAnsi="Verdana"/>
        </w:rPr>
        <w:t xml:space="preserve"> w części dotyczącej </w:t>
      </w:r>
      <w:r w:rsidR="00F95A7F" w:rsidRPr="00C67E0E">
        <w:rPr>
          <w:rFonts w:ascii="Verdana" w:hAnsi="Verdana"/>
        </w:rPr>
        <w:t>programu</w:t>
      </w:r>
      <w:r w:rsidR="008F1FE3" w:rsidRPr="00C67E0E">
        <w:rPr>
          <w:rFonts w:ascii="Verdana" w:hAnsi="Verdana"/>
        </w:rPr>
        <w:t xml:space="preserve"> do </w:t>
      </w:r>
      <w:r w:rsidR="005C6960">
        <w:rPr>
          <w:rFonts w:ascii="Verdana" w:hAnsi="Verdana"/>
          <w:b/>
          <w:bCs/>
        </w:rPr>
        <w:t>5</w:t>
      </w:r>
      <w:r w:rsidR="008F1FE3" w:rsidRPr="00C67E0E">
        <w:rPr>
          <w:rFonts w:ascii="Verdana" w:hAnsi="Verdana"/>
          <w:b/>
          <w:bCs/>
        </w:rPr>
        <w:t xml:space="preserve"> %</w:t>
      </w:r>
      <w:r w:rsidR="008F1FE3" w:rsidRPr="00C67E0E">
        <w:rPr>
          <w:rFonts w:ascii="Verdana" w:hAnsi="Verdana"/>
        </w:rPr>
        <w:t xml:space="preserve"> dotacji,</w:t>
      </w:r>
      <w:r w:rsidR="008F1FE3" w:rsidRPr="00C67E0E">
        <w:rPr>
          <w:rFonts w:ascii="Verdana" w:hAnsi="Verdana"/>
          <w:color w:val="000000"/>
        </w:rPr>
        <w:t xml:space="preserve"> </w:t>
      </w:r>
      <w:r w:rsidR="008F1FE3" w:rsidRPr="00C67E0E">
        <w:rPr>
          <w:rFonts w:ascii="Verdana" w:hAnsi="Verdana"/>
        </w:rPr>
        <w:t>np.</w:t>
      </w:r>
    </w:p>
    <w:p w:rsidR="00C67E0E" w:rsidRPr="005473CD" w:rsidRDefault="00C67E0E" w:rsidP="0066077C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 xml:space="preserve">koszty obsługi księgowej (osoba prawna lub fizyczna) 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proofErr w:type="spellStart"/>
      <w:r w:rsidRPr="00FB768C">
        <w:rPr>
          <w:rFonts w:ascii="Verdana" w:hAnsi="Verdana"/>
        </w:rPr>
        <w:t>internet</w:t>
      </w:r>
      <w:proofErr w:type="spellEnd"/>
      <w:r w:rsidRPr="00FB768C">
        <w:rPr>
          <w:rFonts w:ascii="Verdana" w:hAnsi="Verdana"/>
        </w:rPr>
        <w:t xml:space="preserve"> (abonament i/lub administrowanie strony)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FB768C">
        <w:rPr>
          <w:rFonts w:ascii="Verdana" w:hAnsi="Verdana"/>
        </w:rPr>
        <w:t>usługi telekomunikacyjne (abonament i/lub rozmowy telefoniczne),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FB768C">
        <w:rPr>
          <w:rFonts w:ascii="Verdana" w:hAnsi="Verdana"/>
        </w:rPr>
        <w:t>materiały biurowe,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FB768C">
        <w:rPr>
          <w:rFonts w:ascii="Verdana" w:hAnsi="Verdana"/>
        </w:rPr>
        <w:t>sprzątanie,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FB768C">
        <w:rPr>
          <w:rFonts w:ascii="Verdana" w:hAnsi="Verdana"/>
        </w:rPr>
        <w:t>zakup środków czystości,</w:t>
      </w:r>
    </w:p>
    <w:p w:rsidR="00C67E0E" w:rsidRPr="00C67E0E" w:rsidRDefault="00C67E0E" w:rsidP="0066077C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FB768C">
        <w:rPr>
          <w:rFonts w:ascii="Verdana" w:hAnsi="Verdana"/>
        </w:rPr>
        <w:t>inne</w:t>
      </w:r>
      <w:r>
        <w:rPr>
          <w:rFonts w:ascii="Verdana" w:hAnsi="Verdana"/>
        </w:rPr>
        <w:t xml:space="preserve"> wynikające ze specyfiki zadania.</w:t>
      </w:r>
    </w:p>
    <w:p w:rsidR="00FB768C" w:rsidRPr="003A5EA4" w:rsidRDefault="00DB15C9" w:rsidP="0066077C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DB15C9">
        <w:rPr>
          <w:rFonts w:ascii="Verdana" w:hAnsi="Verdana"/>
        </w:rPr>
        <w:t>promocji</w:t>
      </w:r>
      <w:r>
        <w:rPr>
          <w:rFonts w:ascii="Verdana" w:hAnsi="Verdana"/>
          <w:b/>
        </w:rPr>
        <w:t xml:space="preserve"> </w:t>
      </w:r>
      <w:r w:rsidR="00FB768C" w:rsidRPr="00C67E0E">
        <w:rPr>
          <w:rFonts w:ascii="Verdana" w:hAnsi="Verdana"/>
        </w:rPr>
        <w:t xml:space="preserve">zadania w części dotyczącej zadania do </w:t>
      </w:r>
      <w:r w:rsidR="002C3C7C">
        <w:rPr>
          <w:rFonts w:ascii="Verdana" w:hAnsi="Verdana"/>
          <w:b/>
        </w:rPr>
        <w:t>5</w:t>
      </w:r>
      <w:r w:rsidR="00FB768C" w:rsidRPr="00C67E0E">
        <w:rPr>
          <w:rFonts w:ascii="Verdana" w:hAnsi="Verdana"/>
          <w:b/>
        </w:rPr>
        <w:t xml:space="preserve"> %</w:t>
      </w:r>
      <w:r w:rsidR="00FB768C" w:rsidRPr="00C67E0E">
        <w:rPr>
          <w:rFonts w:ascii="Verdana" w:hAnsi="Verdana"/>
        </w:rPr>
        <w:t xml:space="preserve"> dotacji, w tym m.in.</w:t>
      </w:r>
    </w:p>
    <w:p w:rsidR="003A5EA4" w:rsidRPr="00FB768C" w:rsidRDefault="003A5EA4" w:rsidP="0066077C">
      <w:pPr>
        <w:numPr>
          <w:ilvl w:val="0"/>
          <w:numId w:val="26"/>
        </w:numPr>
        <w:tabs>
          <w:tab w:val="num" w:pos="900"/>
        </w:tabs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 w:rsidRPr="00FB768C">
        <w:rPr>
          <w:rFonts w:ascii="Verdana" w:hAnsi="Verdana"/>
        </w:rPr>
        <w:t>opracowania graficznego,</w:t>
      </w:r>
    </w:p>
    <w:p w:rsidR="003A5EA4" w:rsidRDefault="003A5EA4" w:rsidP="0066077C">
      <w:pPr>
        <w:numPr>
          <w:ilvl w:val="0"/>
          <w:numId w:val="2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 w:rsidRPr="00FB768C">
        <w:rPr>
          <w:rFonts w:ascii="Verdana" w:hAnsi="Verdana"/>
        </w:rPr>
        <w:t>druku/produkcji ulotek,</w:t>
      </w:r>
    </w:p>
    <w:p w:rsidR="003A5EA4" w:rsidRPr="003A5EA4" w:rsidRDefault="003A5EA4" w:rsidP="0066077C">
      <w:pPr>
        <w:numPr>
          <w:ilvl w:val="0"/>
          <w:numId w:val="2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 w:rsidRPr="003A5EA4">
        <w:rPr>
          <w:rFonts w:ascii="Verdana" w:hAnsi="Verdana"/>
        </w:rPr>
        <w:t>materiałów informacyjnych</w:t>
      </w:r>
    </w:p>
    <w:p w:rsidR="003A5EA4" w:rsidRDefault="008E2884" w:rsidP="0066077C">
      <w:pPr>
        <w:pStyle w:val="Akapitzlist"/>
        <w:numPr>
          <w:ilvl w:val="0"/>
          <w:numId w:val="15"/>
        </w:num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>
        <w:rPr>
          <w:rFonts w:ascii="Verdana" w:hAnsi="Verdana"/>
        </w:rPr>
        <w:t>z</w:t>
      </w:r>
      <w:r w:rsidRPr="008E2884">
        <w:rPr>
          <w:rFonts w:ascii="Verdana" w:hAnsi="Verdana"/>
        </w:rPr>
        <w:t xml:space="preserve">akup i uzupełnienie drobnego wyposażenia do pomieszczeń – tylko w uzasadnionych przypadkach, opisanych w ofercie, do </w:t>
      </w:r>
      <w:r w:rsidR="002C3C7C">
        <w:rPr>
          <w:rFonts w:ascii="Verdana" w:hAnsi="Verdana"/>
          <w:b/>
        </w:rPr>
        <w:t>5</w:t>
      </w:r>
      <w:r w:rsidRPr="008E2884">
        <w:rPr>
          <w:rFonts w:ascii="Verdana" w:hAnsi="Verdana"/>
          <w:b/>
        </w:rPr>
        <w:t xml:space="preserve"> %</w:t>
      </w:r>
      <w:r w:rsidRPr="008E2884">
        <w:rPr>
          <w:rFonts w:ascii="Verdana" w:hAnsi="Verdana"/>
        </w:rPr>
        <w:t xml:space="preserve"> dotacji.</w:t>
      </w:r>
    </w:p>
    <w:p w:rsidR="00D51DC0" w:rsidRPr="00D51DC0" w:rsidRDefault="0086528C" w:rsidP="00D51DC0">
      <w:pPr>
        <w:pStyle w:val="NormalnyWeb"/>
        <w:numPr>
          <w:ilvl w:val="0"/>
          <w:numId w:val="15"/>
        </w:numPr>
        <w:suppressAutoHyphens/>
        <w:autoSpaceDE w:val="0"/>
        <w:spacing w:before="120" w:beforeAutospacing="0" w:after="0" w:afterAutospacing="0"/>
        <w:ind w:right="110"/>
        <w:jc w:val="both"/>
        <w:rPr>
          <w:rFonts w:ascii="Verdana" w:eastAsiaTheme="minorHAnsi" w:hAnsi="Verdana" w:cstheme="minorBidi" w:hint="default"/>
          <w:sz w:val="22"/>
          <w:szCs w:val="22"/>
          <w:lang w:eastAsia="en-US"/>
        </w:rPr>
      </w:pPr>
      <w:r w:rsidRPr="0086528C">
        <w:rPr>
          <w:rFonts w:ascii="Verdana" w:eastAsiaTheme="minorHAnsi" w:hAnsi="Verdana" w:cstheme="minorBidi"/>
          <w:sz w:val="22"/>
          <w:szCs w:val="22"/>
          <w:lang w:eastAsia="en-US"/>
        </w:rPr>
        <w:t>koszty towarów i usług związane z zapewnieniem dostępności osobom ze szczególnymi potrzebami</w:t>
      </w:r>
      <w:r>
        <w:rPr>
          <w:rFonts w:ascii="Verdana" w:eastAsiaTheme="minorHAnsi" w:hAnsi="Verdana" w:cstheme="minorBidi" w:hint="default"/>
          <w:sz w:val="22"/>
          <w:szCs w:val="22"/>
          <w:lang w:eastAsia="en-US"/>
        </w:rPr>
        <w:t xml:space="preserve"> </w:t>
      </w:r>
      <w:r w:rsidR="008155EC">
        <w:rPr>
          <w:rFonts w:ascii="Verdana" w:eastAsiaTheme="minorHAnsi" w:hAnsi="Verdana" w:cstheme="minorBidi" w:hint="default"/>
          <w:sz w:val="22"/>
          <w:szCs w:val="22"/>
          <w:lang w:eastAsia="en-US"/>
        </w:rPr>
        <w:t>nie stanowiące wydatków inwestycyjnych</w:t>
      </w:r>
      <w:r w:rsidR="002B672A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lastRenderedPageBreak/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E045DB" w:rsidRDefault="00E045DB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E045DB">
        <w:rPr>
          <w:rFonts w:ascii="Verdana" w:hAnsi="Verdana"/>
          <w:b/>
          <w:sz w:val="22"/>
          <w:szCs w:val="22"/>
        </w:rPr>
        <w:t xml:space="preserve">III. </w:t>
      </w:r>
      <w:r w:rsidR="00F97936" w:rsidRPr="00E045DB">
        <w:rPr>
          <w:rFonts w:ascii="Verdana" w:hAnsi="Verdana"/>
          <w:b/>
          <w:sz w:val="22"/>
          <w:szCs w:val="22"/>
        </w:rPr>
        <w:t>Koszty, które nie mogą zostać sfinansowane z dotacji</w:t>
      </w:r>
      <w:r>
        <w:rPr>
          <w:rFonts w:ascii="Verdana" w:hAnsi="Verdana"/>
          <w:b/>
          <w:sz w:val="22"/>
          <w:szCs w:val="22"/>
        </w:rPr>
        <w:t>:</w:t>
      </w:r>
    </w:p>
    <w:p w:rsidR="00F97936" w:rsidRPr="00E204E6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E204E6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782CE0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Zakupy i w</w:t>
      </w:r>
      <w:r w:rsidR="00F97936" w:rsidRPr="005473CD">
        <w:rPr>
          <w:rFonts w:ascii="Verdana" w:eastAsia="Times New Roman" w:hAnsi="Verdana" w:cs="Times New Roman"/>
          <w:lang w:eastAsia="pl-PL"/>
        </w:rPr>
        <w:t>ydatki</w:t>
      </w:r>
      <w:r w:rsidR="00D43088">
        <w:rPr>
          <w:rFonts w:ascii="Verdana" w:eastAsia="Times New Roman" w:hAnsi="Verdana" w:cs="Times New Roman"/>
          <w:lang w:eastAsia="pl-PL"/>
        </w:rPr>
        <w:t xml:space="preserve"> </w:t>
      </w:r>
      <w:r w:rsidR="00F97936" w:rsidRPr="005473CD">
        <w:rPr>
          <w:rFonts w:ascii="Verdana" w:eastAsia="Times New Roman" w:hAnsi="Verdana" w:cs="Times New Roman"/>
          <w:lang w:eastAsia="pl-PL"/>
        </w:rPr>
        <w:t xml:space="preserve">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99305D">
      <w:pPr>
        <w:spacing w:before="120" w:after="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lastRenderedPageBreak/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D43088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9305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lastRenderedPageBreak/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D43088" w:rsidRPr="00D43088" w:rsidRDefault="00D43088" w:rsidP="00134793">
      <w:pPr>
        <w:spacing w:after="120" w:line="360" w:lineRule="auto"/>
        <w:ind w:left="426"/>
        <w:jc w:val="both"/>
        <w:rPr>
          <w:rFonts w:ascii="Verdana" w:hAnsi="Verdana"/>
        </w:rPr>
      </w:pPr>
      <w:r w:rsidRPr="00D43088">
        <w:rPr>
          <w:rFonts w:ascii="Verdana" w:hAnsi="Verdana"/>
        </w:rPr>
        <w:t xml:space="preserve">W przypadku organizacji zarejestrowanych w KRS </w:t>
      </w:r>
      <w:r>
        <w:rPr>
          <w:rFonts w:ascii="Verdana" w:hAnsi="Verdana"/>
        </w:rPr>
        <w:t>obok odpisu wydanego przez sąd dopuszczalne jest również złożenie</w:t>
      </w:r>
      <w:r w:rsidRPr="00D43088">
        <w:rPr>
          <w:rFonts w:ascii="Verdana" w:hAnsi="Verdana"/>
        </w:rPr>
        <w:t xml:space="preserve"> wydruk</w:t>
      </w:r>
      <w:r>
        <w:rPr>
          <w:rFonts w:ascii="Verdana" w:hAnsi="Verdana"/>
        </w:rPr>
        <w:t>u</w:t>
      </w:r>
      <w:r w:rsidRPr="00D43088">
        <w:rPr>
          <w:rFonts w:ascii="Verdana" w:hAnsi="Verdana"/>
        </w:rPr>
        <w:t xml:space="preserve"> z </w:t>
      </w:r>
      <w:r>
        <w:rPr>
          <w:rFonts w:ascii="Verdana" w:hAnsi="Verdana"/>
        </w:rPr>
        <w:t>i</w:t>
      </w:r>
      <w:r w:rsidRPr="00D43088">
        <w:rPr>
          <w:rFonts w:ascii="Verdana" w:hAnsi="Verdana"/>
        </w:rPr>
        <w:t>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</w:t>
      </w:r>
      <w:proofErr w:type="spellStart"/>
      <w:r w:rsidRPr="00D43088">
        <w:rPr>
          <w:rFonts w:ascii="Verdana" w:hAnsi="Verdana"/>
        </w:rPr>
        <w:t>t</w:t>
      </w:r>
      <w:r w:rsidR="006A2DC6">
        <w:rPr>
          <w:rFonts w:ascii="Verdana" w:hAnsi="Verdana"/>
        </w:rPr>
        <w:t>.</w:t>
      </w:r>
      <w:r w:rsidRPr="00D43088">
        <w:rPr>
          <w:rFonts w:ascii="Verdana" w:hAnsi="Verdana"/>
        </w:rPr>
        <w:t>j</w:t>
      </w:r>
      <w:proofErr w:type="spellEnd"/>
      <w:r w:rsidR="006A2DC6">
        <w:rPr>
          <w:rFonts w:ascii="Verdana" w:hAnsi="Verdana"/>
        </w:rPr>
        <w:t>.</w:t>
      </w:r>
      <w:r w:rsidRPr="00D43088">
        <w:rPr>
          <w:rFonts w:ascii="Verdana" w:hAnsi="Verdana"/>
        </w:rPr>
        <w:t xml:space="preserve"> Dz. U. z 20</w:t>
      </w:r>
      <w:r>
        <w:rPr>
          <w:rFonts w:ascii="Verdana" w:hAnsi="Verdana"/>
        </w:rPr>
        <w:t>21</w:t>
      </w:r>
      <w:r w:rsidRPr="00D43088">
        <w:rPr>
          <w:rFonts w:ascii="Verdana" w:hAnsi="Verdana"/>
        </w:rPr>
        <w:t xml:space="preserve"> r., poz. 1</w:t>
      </w:r>
      <w:r>
        <w:rPr>
          <w:rFonts w:ascii="Verdana" w:hAnsi="Verdana"/>
        </w:rPr>
        <w:t>12</w:t>
      </w:r>
      <w:r w:rsidRPr="00D43088">
        <w:rPr>
          <w:rFonts w:ascii="Verdana" w:hAnsi="Verdana"/>
        </w:rPr>
        <w:t xml:space="preserve"> z </w:t>
      </w:r>
      <w:proofErr w:type="spellStart"/>
      <w:r w:rsidRPr="00D43088">
        <w:rPr>
          <w:rFonts w:ascii="Verdana" w:hAnsi="Verdana"/>
        </w:rPr>
        <w:t>późn</w:t>
      </w:r>
      <w:proofErr w:type="spellEnd"/>
      <w:r w:rsidRPr="00D43088">
        <w:rPr>
          <w:rFonts w:ascii="Verdana" w:hAnsi="Verdana"/>
        </w:rPr>
        <w:t xml:space="preserve">. zm.)  ze strony </w:t>
      </w:r>
      <w:hyperlink r:id="rId8" w:history="1">
        <w:r w:rsidRPr="00D43088">
          <w:t>https://ems.ms.gov.pl/krs/wyszukiwaniepodmiotu</w:t>
        </w:r>
      </w:hyperlink>
      <w:r w:rsidRPr="00D43088">
        <w:rPr>
          <w:rFonts w:ascii="Verdana" w:hAnsi="Verdana"/>
        </w:rPr>
        <w:t>;</w:t>
      </w:r>
    </w:p>
    <w:p w:rsidR="00D43088" w:rsidRPr="00D43088" w:rsidRDefault="00D43088" w:rsidP="00134793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440"/>
          <w:tab w:val="left" w:pos="1843"/>
        </w:tabs>
        <w:spacing w:before="120" w:after="0" w:line="360" w:lineRule="auto"/>
        <w:ind w:left="567" w:right="110" w:hanging="567"/>
        <w:jc w:val="both"/>
        <w:rPr>
          <w:rFonts w:ascii="Verdana" w:hAnsi="Verdana"/>
        </w:rPr>
      </w:pPr>
      <w:r w:rsidRPr="00D43088">
        <w:rPr>
          <w:rFonts w:ascii="Verdana" w:hAnsi="Verdana"/>
        </w:rPr>
        <w:t xml:space="preserve">Aktualny odpis z rejestru przedsiębiorców </w:t>
      </w:r>
      <w:r w:rsidR="005540B7">
        <w:rPr>
          <w:rFonts w:ascii="Verdana" w:hAnsi="Verdana"/>
        </w:rPr>
        <w:t xml:space="preserve">z KRS – w przypadku prowadzenia </w:t>
      </w:r>
      <w:r w:rsidRPr="00D43088">
        <w:rPr>
          <w:rFonts w:ascii="Verdana" w:hAnsi="Verdana"/>
        </w:rPr>
        <w:t xml:space="preserve">działalności gospodarczej. </w:t>
      </w:r>
    </w:p>
    <w:p w:rsidR="00D43088" w:rsidRPr="00D43088" w:rsidRDefault="00D43088" w:rsidP="00134793">
      <w:pPr>
        <w:spacing w:after="120" w:line="360" w:lineRule="auto"/>
        <w:ind w:left="426"/>
        <w:jc w:val="both"/>
        <w:rPr>
          <w:rFonts w:ascii="Verdana" w:hAnsi="Verdana"/>
        </w:rPr>
      </w:pPr>
      <w:r w:rsidRPr="00D43088">
        <w:rPr>
          <w:rFonts w:ascii="Verdana" w:hAnsi="Verdana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D43088">
        <w:rPr>
          <w:rFonts w:ascii="Verdana" w:hAnsi="Verdana"/>
        </w:rPr>
        <w:t>t</w:t>
      </w:r>
      <w:r w:rsidR="006A2DC6">
        <w:rPr>
          <w:rFonts w:ascii="Verdana" w:hAnsi="Verdana"/>
        </w:rPr>
        <w:t>.</w:t>
      </w:r>
      <w:r w:rsidRPr="00D43088">
        <w:rPr>
          <w:rFonts w:ascii="Verdana" w:hAnsi="Verdana"/>
        </w:rPr>
        <w:t>j</w:t>
      </w:r>
      <w:proofErr w:type="spellEnd"/>
      <w:r w:rsidR="006A2DC6">
        <w:rPr>
          <w:rFonts w:ascii="Verdana" w:hAnsi="Verdana"/>
        </w:rPr>
        <w:t>.</w:t>
      </w:r>
      <w:r w:rsidRPr="00D43088">
        <w:rPr>
          <w:rFonts w:ascii="Verdana" w:hAnsi="Verdana"/>
        </w:rPr>
        <w:t xml:space="preserve"> Dz. U. z 2019 r., poz. 1500 z </w:t>
      </w:r>
      <w:proofErr w:type="spellStart"/>
      <w:r w:rsidRPr="00D43088">
        <w:rPr>
          <w:rFonts w:ascii="Verdana" w:hAnsi="Verdana"/>
        </w:rPr>
        <w:t>późn</w:t>
      </w:r>
      <w:proofErr w:type="spellEnd"/>
      <w:r w:rsidRPr="00D43088">
        <w:rPr>
          <w:rFonts w:ascii="Verdana" w:hAnsi="Verdana"/>
        </w:rPr>
        <w:t xml:space="preserve">. zm.) ze strony  </w:t>
      </w:r>
      <w:hyperlink r:id="rId9" w:history="1">
        <w:r w:rsidRPr="00D43088">
          <w:t>https://ems.ms.gov.pl/krs/wyszukiwaniepodmiotu</w:t>
        </w:r>
      </w:hyperlink>
      <w:r w:rsidRPr="00D43088">
        <w:rPr>
          <w:rFonts w:ascii="Verdana" w:hAnsi="Verdana"/>
        </w:rPr>
        <w:t>;</w:t>
      </w:r>
    </w:p>
    <w:p w:rsidR="005540B7" w:rsidRPr="005540B7" w:rsidRDefault="005540B7" w:rsidP="00134793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</w:rPr>
      </w:pPr>
      <w:r w:rsidRPr="005540B7">
        <w:rPr>
          <w:rFonts w:ascii="Verdana" w:hAnsi="Verdana"/>
        </w:rPr>
        <w:lastRenderedPageBreak/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:rsidR="00D43088" w:rsidRPr="005473CD" w:rsidRDefault="005540B7" w:rsidP="00134793">
      <w:pPr>
        <w:tabs>
          <w:tab w:val="left" w:pos="720"/>
        </w:tabs>
        <w:spacing w:before="120" w:line="360" w:lineRule="auto"/>
        <w:ind w:right="110"/>
        <w:rPr>
          <w:rFonts w:ascii="Verdana" w:hAnsi="Verdana"/>
        </w:rPr>
      </w:pPr>
      <w:r w:rsidRPr="005540B7">
        <w:rPr>
          <w:rFonts w:ascii="Verdana" w:hAnsi="Verdana"/>
        </w:rPr>
        <w:t>W przypadku pełnomocnictw (nienotarialnych), należy dołączyć dokument potwierdzający dokonanie opłaty skarbowej w wysokości 17 zł. Opłaty skarbowej należy dokonać na rachunek bankowy nr 82 1020 5226 0000 6102 0417 7895.</w:t>
      </w:r>
    </w:p>
    <w:p w:rsidR="00E70EEC" w:rsidRPr="005473CD" w:rsidRDefault="00E70EEC" w:rsidP="00CC4A9E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D43088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845662">
        <w:rPr>
          <w:rFonts w:ascii="Verdana" w:hAnsi="Verdana"/>
          <w:color w:val="000000"/>
        </w:rPr>
        <w:t>zadania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CC4A9E">
      <w:pPr>
        <w:numPr>
          <w:ilvl w:val="0"/>
          <w:numId w:val="7"/>
        </w:numPr>
        <w:spacing w:before="120" w:after="0" w:line="360" w:lineRule="auto"/>
        <w:ind w:left="426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44A2" w:rsidRDefault="00E70EEC" w:rsidP="005444A2">
      <w:pPr>
        <w:pStyle w:val="Akapitzlist"/>
        <w:numPr>
          <w:ilvl w:val="1"/>
          <w:numId w:val="15"/>
        </w:numPr>
        <w:spacing w:before="120" w:after="0" w:line="360" w:lineRule="auto"/>
        <w:rPr>
          <w:rFonts w:ascii="Verdana" w:hAnsi="Verdana"/>
        </w:rPr>
      </w:pPr>
      <w:r w:rsidRPr="005444A2">
        <w:rPr>
          <w:rFonts w:ascii="Verdana" w:hAnsi="Verdana"/>
        </w:rPr>
        <w:t xml:space="preserve">o niekaralności zakazem pełnienia funkcji związanych z dysponowaniem środkami </w:t>
      </w:r>
      <w:r w:rsidRPr="005444A2">
        <w:rPr>
          <w:rStyle w:val="luchili"/>
          <w:rFonts w:ascii="Verdana" w:hAnsi="Verdana"/>
        </w:rPr>
        <w:t>publicznymi</w:t>
      </w:r>
      <w:r w:rsidRPr="005444A2">
        <w:rPr>
          <w:rFonts w:ascii="Verdana" w:hAnsi="Verdana"/>
        </w:rPr>
        <w:t xml:space="preserve"> oraz niekaralności za umyślne przestępstwo lub umyślne przestępstwo skarbowe;</w:t>
      </w:r>
    </w:p>
    <w:p w:rsidR="00CC4A9E" w:rsidRPr="005444A2" w:rsidRDefault="00E70EEC" w:rsidP="005444A2">
      <w:pPr>
        <w:pStyle w:val="Akapitzlist"/>
        <w:numPr>
          <w:ilvl w:val="1"/>
          <w:numId w:val="15"/>
        </w:numPr>
        <w:spacing w:before="120" w:after="0" w:line="360" w:lineRule="auto"/>
        <w:rPr>
          <w:rFonts w:ascii="Verdana" w:hAnsi="Verdana"/>
        </w:rPr>
      </w:pPr>
      <w:r w:rsidRPr="005444A2">
        <w:rPr>
          <w:rFonts w:ascii="Verdana" w:hAnsi="Verdana"/>
        </w:rPr>
        <w:t xml:space="preserve">potwierdzające, że kwota środków przeznaczona zostanie na realizację </w:t>
      </w:r>
      <w:r w:rsidR="00F95A7F" w:rsidRPr="005444A2">
        <w:rPr>
          <w:rFonts w:ascii="Verdana" w:hAnsi="Verdana"/>
        </w:rPr>
        <w:t>programu</w:t>
      </w:r>
      <w:r w:rsidRPr="005444A2">
        <w:rPr>
          <w:rFonts w:ascii="Verdana" w:hAnsi="Verdana"/>
        </w:rPr>
        <w:t xml:space="preserve"> zgodnie z ofertą i że w tym zakresie </w:t>
      </w:r>
      <w:r w:rsidR="00F95A7F" w:rsidRPr="005444A2">
        <w:rPr>
          <w:rFonts w:ascii="Verdana" w:hAnsi="Verdana"/>
        </w:rPr>
        <w:t>program</w:t>
      </w:r>
      <w:r w:rsidRPr="005444A2">
        <w:rPr>
          <w:rFonts w:ascii="Verdana" w:hAnsi="Verdana"/>
        </w:rPr>
        <w:t xml:space="preserve"> nie będzie finansowan</w:t>
      </w:r>
      <w:r w:rsidR="00F95A7F" w:rsidRPr="005444A2">
        <w:rPr>
          <w:rFonts w:ascii="Verdana" w:hAnsi="Verdana"/>
        </w:rPr>
        <w:t>y</w:t>
      </w:r>
      <w:r w:rsidRPr="005444A2">
        <w:rPr>
          <w:rFonts w:ascii="Verdana" w:hAnsi="Verdana"/>
        </w:rPr>
        <w:t xml:space="preserve"> z innych źródeł;</w:t>
      </w:r>
    </w:p>
    <w:p w:rsidR="00E70EEC" w:rsidRPr="005473CD" w:rsidRDefault="00E70EEC" w:rsidP="00D43088">
      <w:pPr>
        <w:pStyle w:val="Akapitzlist"/>
        <w:numPr>
          <w:ilvl w:val="0"/>
          <w:numId w:val="7"/>
        </w:numPr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>dotyczące zapoznania się z treścią ogłoszenia konkursowego;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>dotyczące zapewnienia bazy lokalowej wraz z wyposażeniem;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602A19">
        <w:rPr>
          <w:rFonts w:ascii="Verdana" w:hAnsi="Verdana"/>
        </w:rPr>
        <w:t>zadania</w:t>
      </w:r>
      <w:r w:rsidRPr="00CC4A9E">
        <w:rPr>
          <w:rFonts w:ascii="Verdana" w:hAnsi="Verdana"/>
        </w:rPr>
        <w:t>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lastRenderedPageBreak/>
        <w:t>potwierdzające, że dane zawarte w Formularzu Ofertowym są zgodne z aktualnym stanem faktycznym i prawnym;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CC4A9E">
        <w:rPr>
          <w:rFonts w:ascii="Verdana" w:hAnsi="Verdana" w:cs="Arial"/>
        </w:rPr>
        <w:t>zadania</w:t>
      </w:r>
      <w:r w:rsidRPr="00CC4A9E">
        <w:rPr>
          <w:rFonts w:ascii="Verdana" w:hAnsi="Verdana"/>
        </w:rPr>
        <w:t>;</w:t>
      </w:r>
    </w:p>
    <w:p w:rsidR="00A7330C" w:rsidRPr="00CC4A9E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>
        <w:rPr>
          <w:rFonts w:ascii="Verdana" w:hAnsi="Verdana"/>
        </w:rPr>
        <w:t>e o ochronie danych).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 </w:t>
      </w:r>
      <w:r w:rsidR="008C1695" w:rsidRPr="008C1695">
        <w:rPr>
          <w:szCs w:val="22"/>
        </w:rPr>
        <w:t>Kancelarii Urzędu Miejskiego Wrocławia</w:t>
      </w:r>
      <w:r w:rsidR="008C1695">
        <w:rPr>
          <w:b w:val="0"/>
          <w:bCs w:val="0"/>
          <w:sz w:val="18"/>
        </w:rPr>
        <w:t xml:space="preserve"> </w:t>
      </w:r>
      <w:r w:rsidRPr="005473CD">
        <w:rPr>
          <w:b w:val="0"/>
          <w:bCs w:val="0"/>
          <w:szCs w:val="22"/>
        </w:rPr>
        <w:t>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5473CD">
        <w:rPr>
          <w:b w:val="0"/>
          <w:bCs w:val="0"/>
          <w:szCs w:val="22"/>
        </w:rPr>
        <w:t>X</w:t>
      </w:r>
      <w:r w:rsidR="00B2409B">
        <w:rPr>
          <w:b w:val="0"/>
          <w:bCs w:val="0"/>
          <w:szCs w:val="22"/>
        </w:rPr>
        <w:t>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lastRenderedPageBreak/>
        <w:t>1. Ocena formalna ofert obejmuje:</w:t>
      </w:r>
    </w:p>
    <w:p w:rsidR="00BA64F9" w:rsidRPr="005473CD" w:rsidRDefault="00BA64F9" w:rsidP="0066077C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66077C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5473CD" w:rsidRDefault="00BA64F9" w:rsidP="00255BCD">
      <w:pPr>
        <w:pStyle w:val="Nagwek2"/>
      </w:pPr>
      <w:r w:rsidRPr="005473CD">
        <w:t>2. Ocena merytoryczna ofert:</w:t>
      </w:r>
      <w:r w:rsidRPr="005473CD">
        <w:tab/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D169EF">
        <w:rPr>
          <w:rFonts w:ascii="Verdana" w:eastAsia="Times New Roman" w:hAnsi="Verdana" w:cs="Times New Roman"/>
          <w:lang w:eastAsia="pl-PL"/>
        </w:rPr>
        <w:t>6</w:t>
      </w:r>
      <w:r w:rsidRPr="005473CD">
        <w:rPr>
          <w:rFonts w:ascii="Verdana" w:eastAsia="Times New Roman" w:hAnsi="Verdana" w:cs="Times New Roman"/>
          <w:lang w:eastAsia="pl-PL"/>
        </w:rPr>
        <w:t>0):</w:t>
      </w:r>
    </w:p>
    <w:p w:rsidR="00BA64F9" w:rsidRPr="005473CD" w:rsidRDefault="00BA64F9" w:rsidP="00255B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E77B85" w:rsidRDefault="00E77B85" w:rsidP="00255BCD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Wartość merytoryczna oferty:</w:t>
      </w:r>
    </w:p>
    <w:p w:rsidR="00E77B85" w:rsidRDefault="00E77B85" w:rsidP="0066077C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E77B85">
        <w:rPr>
          <w:rFonts w:ascii="Verdana" w:hAnsi="Verdana"/>
        </w:rPr>
        <w:t xml:space="preserve">zgodność oferty z zakresem przedmiotowym konkursu </w:t>
      </w:r>
      <w:r>
        <w:rPr>
          <w:rFonts w:ascii="Verdana" w:hAnsi="Verdana"/>
        </w:rPr>
        <w:t>0 -</w:t>
      </w:r>
      <w:r w:rsidRPr="00E77B85">
        <w:rPr>
          <w:rFonts w:ascii="Verdana" w:hAnsi="Verdana"/>
        </w:rPr>
        <w:t xml:space="preserve"> </w:t>
      </w:r>
      <w:r w:rsidR="007D21A1">
        <w:rPr>
          <w:rFonts w:ascii="Verdana" w:hAnsi="Verdana"/>
        </w:rPr>
        <w:t>1</w:t>
      </w:r>
      <w:r w:rsidRPr="00E77B85">
        <w:rPr>
          <w:rFonts w:ascii="Verdana" w:hAnsi="Verdana"/>
        </w:rPr>
        <w:t xml:space="preserve"> pkt,</w:t>
      </w:r>
    </w:p>
    <w:p w:rsidR="007D21A1" w:rsidRPr="00E77B85" w:rsidRDefault="007D21A1" w:rsidP="0066077C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</w:rPr>
      </w:pPr>
      <w:r w:rsidRPr="00E77B85">
        <w:rPr>
          <w:rFonts w:ascii="Verdana" w:hAnsi="Verdana"/>
        </w:rPr>
        <w:t>szczegółowy opis realizacji poszczególnych działań zaplanowanych</w:t>
      </w:r>
      <w:r>
        <w:rPr>
          <w:rFonts w:ascii="Verdana" w:hAnsi="Verdana"/>
        </w:rPr>
        <w:t xml:space="preserve"> 0 -5</w:t>
      </w:r>
      <w:r w:rsidRPr="00E77B85">
        <w:rPr>
          <w:rFonts w:ascii="Verdana" w:hAnsi="Verdana"/>
        </w:rPr>
        <w:t xml:space="preserve"> pk</w:t>
      </w:r>
      <w:r>
        <w:rPr>
          <w:rFonts w:ascii="Verdana" w:hAnsi="Verdana"/>
        </w:rPr>
        <w:t>t</w:t>
      </w:r>
    </w:p>
    <w:p w:rsidR="007D21A1" w:rsidRDefault="007D21A1" w:rsidP="0066077C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</w:rPr>
      </w:pPr>
      <w:r w:rsidRPr="00E77B85">
        <w:rPr>
          <w:rFonts w:ascii="Verdana" w:hAnsi="Verdana"/>
        </w:rPr>
        <w:t>zgodność opisu zadania z harmonogramem</w:t>
      </w:r>
      <w:r>
        <w:rPr>
          <w:rFonts w:ascii="Verdana" w:hAnsi="Verdana"/>
        </w:rPr>
        <w:t xml:space="preserve"> 0 -5</w:t>
      </w:r>
      <w:r w:rsidRPr="00E77B85">
        <w:rPr>
          <w:rFonts w:ascii="Verdana" w:hAnsi="Verdana"/>
        </w:rPr>
        <w:t xml:space="preserve"> pk</w:t>
      </w:r>
      <w:r>
        <w:rPr>
          <w:rFonts w:ascii="Verdana" w:hAnsi="Verdana"/>
        </w:rPr>
        <w:t>t</w:t>
      </w:r>
    </w:p>
    <w:p w:rsidR="00D169EF" w:rsidRPr="00D169EF" w:rsidRDefault="00D169EF" w:rsidP="00D169EF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planowana liczba uczestników 0 – 10 pkt</w:t>
      </w:r>
    </w:p>
    <w:p w:rsidR="00E77B85" w:rsidRPr="00E77B85" w:rsidRDefault="00E77B85" w:rsidP="0066077C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E77B85">
        <w:rPr>
          <w:rFonts w:ascii="Verdana" w:hAnsi="Verdana"/>
        </w:rPr>
        <w:t xml:space="preserve">doświadczenie merytoryczne oferenta </w:t>
      </w:r>
      <w:r>
        <w:rPr>
          <w:rFonts w:ascii="Verdana" w:hAnsi="Verdana"/>
        </w:rPr>
        <w:t>0 -</w:t>
      </w:r>
      <w:r w:rsidRPr="00E77B85">
        <w:rPr>
          <w:rFonts w:ascii="Verdana" w:hAnsi="Verdana"/>
        </w:rPr>
        <w:t xml:space="preserve"> </w:t>
      </w:r>
      <w:r w:rsidR="007D21A1">
        <w:rPr>
          <w:rFonts w:ascii="Verdana" w:hAnsi="Verdana"/>
        </w:rPr>
        <w:t>5</w:t>
      </w:r>
      <w:r w:rsidRPr="00E77B85">
        <w:rPr>
          <w:rFonts w:ascii="Verdana" w:hAnsi="Verdana"/>
        </w:rPr>
        <w:t xml:space="preserve"> pkt, </w:t>
      </w:r>
    </w:p>
    <w:p w:rsidR="00E77B85" w:rsidRDefault="00E77B85" w:rsidP="0066077C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k</w:t>
      </w:r>
      <w:r w:rsidRPr="005473CD">
        <w:rPr>
          <w:rFonts w:ascii="Verdana" w:hAnsi="Verdana"/>
        </w:rPr>
        <w:t xml:space="preserve">walifikacje zawodowe </w:t>
      </w:r>
      <w:r>
        <w:rPr>
          <w:rFonts w:ascii="Verdana" w:hAnsi="Verdana"/>
        </w:rPr>
        <w:t xml:space="preserve">i doświadczenie </w:t>
      </w:r>
      <w:r w:rsidRPr="005473CD">
        <w:rPr>
          <w:rFonts w:ascii="Verdana" w:hAnsi="Verdana"/>
        </w:rPr>
        <w:t xml:space="preserve">specjalistów realizujących </w:t>
      </w:r>
      <w:r w:rsidR="007D21A1">
        <w:rPr>
          <w:rFonts w:ascii="Verdana" w:hAnsi="Verdana"/>
        </w:rPr>
        <w:t xml:space="preserve">zadanie </w:t>
      </w:r>
      <w:r>
        <w:rPr>
          <w:rFonts w:ascii="Verdana" w:hAnsi="Verdana"/>
        </w:rPr>
        <w:t>0 -</w:t>
      </w:r>
      <w:r w:rsidR="007D21A1">
        <w:rPr>
          <w:rFonts w:ascii="Verdana" w:hAnsi="Verdana"/>
        </w:rPr>
        <w:t>5</w:t>
      </w:r>
      <w:r w:rsidRPr="00E77B85">
        <w:rPr>
          <w:rFonts w:ascii="Verdana" w:hAnsi="Verdana"/>
        </w:rPr>
        <w:t xml:space="preserve"> pk</w:t>
      </w:r>
      <w:r>
        <w:rPr>
          <w:rFonts w:ascii="Verdana" w:hAnsi="Verdana"/>
        </w:rPr>
        <w:t>t</w:t>
      </w:r>
    </w:p>
    <w:p w:rsidR="00E77B85" w:rsidRDefault="00E77B85" w:rsidP="00255BCD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Koszty realizacji zadania publicznego:</w:t>
      </w:r>
    </w:p>
    <w:p w:rsidR="00E77B85" w:rsidRPr="00E77B85" w:rsidRDefault="00E77B85" w:rsidP="0066077C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ind w:left="993" w:right="105" w:hanging="709"/>
        <w:jc w:val="both"/>
        <w:rPr>
          <w:rFonts w:ascii="Verdana" w:eastAsia="Times New Roman" w:hAnsi="Verdana" w:cs="Times New Roman"/>
          <w:lang w:eastAsia="pl-PL"/>
        </w:rPr>
      </w:pPr>
      <w:r w:rsidRPr="00E77B85">
        <w:rPr>
          <w:rFonts w:ascii="Verdana" w:eastAsia="Times New Roman" w:hAnsi="Verdana" w:cs="Times New Roman"/>
          <w:lang w:eastAsia="pl-PL"/>
        </w:rPr>
        <w:t>adekwatność i</w:t>
      </w:r>
      <w:r w:rsidR="007D21A1">
        <w:rPr>
          <w:rFonts w:ascii="Verdana" w:eastAsia="Times New Roman" w:hAnsi="Verdana" w:cs="Times New Roman"/>
          <w:lang w:eastAsia="pl-PL"/>
        </w:rPr>
        <w:t xml:space="preserve"> realność planowanych kosztów </w:t>
      </w:r>
      <w:r w:rsidR="007D21A1">
        <w:rPr>
          <w:rFonts w:ascii="Verdana" w:hAnsi="Verdana"/>
        </w:rPr>
        <w:t>0 -10</w:t>
      </w:r>
      <w:r w:rsidR="007D21A1" w:rsidRPr="00E77B85">
        <w:rPr>
          <w:rFonts w:ascii="Verdana" w:hAnsi="Verdana"/>
        </w:rPr>
        <w:t xml:space="preserve"> pk</w:t>
      </w:r>
      <w:r w:rsidR="007D21A1">
        <w:rPr>
          <w:rFonts w:ascii="Verdana" w:hAnsi="Verdana"/>
        </w:rPr>
        <w:t>t</w:t>
      </w:r>
      <w:r w:rsidRPr="00E77B85">
        <w:rPr>
          <w:rFonts w:ascii="Verdana" w:eastAsia="Times New Roman" w:hAnsi="Verdana" w:cs="Times New Roman"/>
          <w:lang w:eastAsia="pl-PL"/>
        </w:rPr>
        <w:t>,</w:t>
      </w:r>
    </w:p>
    <w:p w:rsidR="00E77B85" w:rsidRDefault="00E77B85" w:rsidP="0066077C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ind w:left="993" w:right="105" w:hanging="709"/>
        <w:jc w:val="both"/>
        <w:rPr>
          <w:rFonts w:ascii="Verdana" w:eastAsia="Times New Roman" w:hAnsi="Verdana" w:cs="Times New Roman"/>
          <w:lang w:eastAsia="pl-PL"/>
        </w:rPr>
      </w:pPr>
      <w:r w:rsidRPr="00E77B85">
        <w:rPr>
          <w:rFonts w:ascii="Verdana" w:eastAsia="Times New Roman" w:hAnsi="Verdana" w:cs="Times New Roman"/>
          <w:lang w:eastAsia="pl-PL"/>
        </w:rPr>
        <w:t>przejrzystość i szczegółowoś</w:t>
      </w:r>
      <w:r w:rsidR="007D21A1">
        <w:rPr>
          <w:rFonts w:ascii="Verdana" w:eastAsia="Times New Roman" w:hAnsi="Verdana" w:cs="Times New Roman"/>
          <w:lang w:eastAsia="pl-PL"/>
        </w:rPr>
        <w:t xml:space="preserve">ć kalkulacji kosztów </w:t>
      </w:r>
      <w:r w:rsidR="007D21A1">
        <w:rPr>
          <w:rFonts w:ascii="Verdana" w:hAnsi="Verdana"/>
        </w:rPr>
        <w:t>0 -5</w:t>
      </w:r>
      <w:r w:rsidR="007D21A1" w:rsidRPr="00E77B85">
        <w:rPr>
          <w:rFonts w:ascii="Verdana" w:hAnsi="Verdana"/>
        </w:rPr>
        <w:t xml:space="preserve"> pk</w:t>
      </w:r>
      <w:r w:rsidR="007D21A1">
        <w:rPr>
          <w:rFonts w:ascii="Verdana" w:hAnsi="Verdana"/>
        </w:rPr>
        <w:t>t</w:t>
      </w:r>
      <w:r w:rsidRPr="00E77B85">
        <w:rPr>
          <w:rFonts w:ascii="Verdana" w:eastAsia="Times New Roman" w:hAnsi="Verdana" w:cs="Times New Roman"/>
          <w:lang w:eastAsia="pl-PL"/>
        </w:rPr>
        <w:t>,</w:t>
      </w:r>
    </w:p>
    <w:p w:rsidR="007D21A1" w:rsidRPr="007D21A1" w:rsidRDefault="00E77B85" w:rsidP="0066077C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ind w:left="993" w:right="105" w:hanging="709"/>
        <w:jc w:val="both"/>
        <w:rPr>
          <w:rFonts w:ascii="Verdana" w:eastAsia="Times New Roman" w:hAnsi="Verdana" w:cs="Times New Roman"/>
          <w:lang w:eastAsia="pl-PL"/>
        </w:rPr>
      </w:pPr>
      <w:r w:rsidRPr="007D21A1">
        <w:rPr>
          <w:rFonts w:ascii="Verdana" w:eastAsia="Times New Roman" w:hAnsi="Verdana" w:cs="Times New Roman"/>
          <w:lang w:eastAsia="pl-PL"/>
        </w:rPr>
        <w:t xml:space="preserve">gospodarność wydatków, w tym wysokość </w:t>
      </w:r>
      <w:r w:rsidR="007D21A1" w:rsidRPr="007D21A1">
        <w:rPr>
          <w:rFonts w:ascii="Verdana" w:eastAsia="Times New Roman" w:hAnsi="Verdana" w:cs="Times New Roman"/>
          <w:lang w:eastAsia="pl-PL"/>
        </w:rPr>
        <w:t xml:space="preserve">wynagrodzeń </w:t>
      </w:r>
      <w:r w:rsidR="007D21A1" w:rsidRPr="007D21A1">
        <w:rPr>
          <w:rFonts w:ascii="Verdana" w:hAnsi="Verdana"/>
        </w:rPr>
        <w:t>0 -</w:t>
      </w:r>
      <w:r w:rsidR="007D21A1">
        <w:rPr>
          <w:rFonts w:ascii="Verdana" w:hAnsi="Verdana"/>
        </w:rPr>
        <w:t>10</w:t>
      </w:r>
      <w:r w:rsidR="007D21A1" w:rsidRPr="007D21A1">
        <w:rPr>
          <w:rFonts w:ascii="Verdana" w:hAnsi="Verdana"/>
        </w:rPr>
        <w:t xml:space="preserve"> pkt</w:t>
      </w:r>
      <w:r w:rsidR="006E6917" w:rsidRPr="007D21A1">
        <w:rPr>
          <w:rFonts w:ascii="Verdana" w:eastAsia="Calibri" w:hAnsi="Verdana" w:cs="Times New Roman"/>
        </w:rPr>
        <w:t xml:space="preserve"> </w:t>
      </w:r>
    </w:p>
    <w:p w:rsidR="006E6917" w:rsidRPr="007D21A1" w:rsidRDefault="00E77B85" w:rsidP="00E00D9F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lang w:eastAsia="pl-PL"/>
        </w:rPr>
      </w:pPr>
      <w:r w:rsidRPr="007D21A1">
        <w:rPr>
          <w:rFonts w:ascii="Verdana" w:eastAsia="Calibri" w:hAnsi="Verdana" w:cs="Times New Roman"/>
        </w:rPr>
        <w:t>Zapewnienie równego traktowania wszystkich uczestników, w tym dostępność zadania dla osób ze szczególnymi potrzebami 0 – 4 pkt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952B87">
        <w:rPr>
          <w:rFonts w:ascii="Verdana" w:hAnsi="Verdana"/>
          <w:b/>
          <w:bCs/>
        </w:rPr>
        <w:t>jedną ofertę, która</w:t>
      </w:r>
      <w:r w:rsidRPr="005473CD">
        <w:rPr>
          <w:rFonts w:ascii="Verdana" w:hAnsi="Verdana"/>
          <w:b/>
          <w:bCs/>
        </w:rPr>
        <w:t xml:space="preserve"> uzyska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Oferent składa pisemne odwołanie wraz z uzasadnieniem, w terminie trzech dni od daty ogłoszenia wyników konkursu, w </w:t>
      </w:r>
      <w:r w:rsidR="00D661EE" w:rsidRPr="00D661EE">
        <w:rPr>
          <w:rFonts w:ascii="Verdana" w:hAnsi="Verdana"/>
          <w:b/>
        </w:rPr>
        <w:t>Kancelarii Urzędu Miejskiego Wrocławia, 50-031 Wrocław, ul. Bogusławskiego 8,10 (parter)</w:t>
      </w:r>
      <w:r w:rsidR="00D661EE" w:rsidRPr="00D661EE">
        <w:rPr>
          <w:rFonts w:ascii="Verdana" w:hAnsi="Verdana"/>
        </w:rPr>
        <w:t>.</w:t>
      </w:r>
    </w:p>
    <w:p w:rsidR="00BF243F" w:rsidRPr="005473CD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C33A4D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C33A4D">
        <w:rPr>
          <w:rFonts w:ascii="Verdana" w:hAnsi="Verdana"/>
        </w:rPr>
        <w:t>Dyrektor Departamentu Spraw Społecznych Urzędu Miejskiego Wrocławia rozpatruje</w:t>
      </w:r>
      <w:r w:rsidR="00C33A4D" w:rsidRPr="00C33A4D">
        <w:rPr>
          <w:rFonts w:ascii="Verdana" w:hAnsi="Verdana"/>
        </w:rPr>
        <w:t xml:space="preserve"> </w:t>
      </w:r>
      <w:r w:rsidRPr="00C33A4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99305D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Default="0030021F" w:rsidP="0066077C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170BE1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F429E1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F429E1">
        <w:rPr>
          <w:rFonts w:ascii="Verdana" w:hAnsi="Verdana"/>
        </w:rPr>
        <w:t>.</w:t>
      </w:r>
      <w:r w:rsidR="00C17F78" w:rsidRPr="00F429E1">
        <w:rPr>
          <w:rFonts w:ascii="Verdana" w:hAnsi="Verdana"/>
          <w:b/>
          <w:bCs/>
        </w:rPr>
        <w:t xml:space="preserve"> </w:t>
      </w:r>
      <w:r w:rsidR="00D148D4" w:rsidRPr="00F429E1">
        <w:rPr>
          <w:rFonts w:ascii="Verdana" w:hAnsi="Verdana"/>
          <w:b/>
        </w:rPr>
        <w:t xml:space="preserve">EDUKACJA ZDROWOTNA I WSPARCIE PSYCHICZNE OSÓB CHORYCH NA CUKRZYCĘ ORAZ ICH RODZIN/OPIEKUNÓW </w:t>
      </w:r>
      <w:r w:rsidR="00170BE1" w:rsidRPr="00F429E1">
        <w:rPr>
          <w:rFonts w:ascii="Verdana" w:hAnsi="Verdana"/>
        </w:rPr>
        <w:t xml:space="preserve"> oraz należy podać nazwę i adres oferenta.</w:t>
      </w:r>
    </w:p>
    <w:p w:rsidR="00342586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F429E1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F429E1">
        <w:rPr>
          <w:rFonts w:ascii="Verdana" w:hAnsi="Verdana"/>
        </w:rPr>
        <w:t xml:space="preserve">W przypadku składania oferty z dokumentami osobiście w </w:t>
      </w:r>
      <w:r w:rsidR="001B1C8A" w:rsidRPr="00F429E1">
        <w:rPr>
          <w:rFonts w:ascii="Verdana" w:hAnsi="Verdana"/>
          <w:b/>
        </w:rPr>
        <w:t>Kancelarii Urzędu Miejskiego Wrocławia</w:t>
      </w:r>
      <w:r w:rsidRPr="00F429E1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AF3400" w:rsidRPr="00F429E1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F429E1">
        <w:rPr>
          <w:rFonts w:ascii="Verdana" w:hAnsi="Verdana"/>
        </w:rPr>
        <w:t xml:space="preserve">Osoba wskazana do kontaktu z oferentami: Anna </w:t>
      </w:r>
      <w:proofErr w:type="spellStart"/>
      <w:r w:rsidRPr="00F429E1">
        <w:rPr>
          <w:rFonts w:ascii="Verdana" w:hAnsi="Verdana"/>
        </w:rPr>
        <w:t>Boduszek</w:t>
      </w:r>
      <w:proofErr w:type="spellEnd"/>
      <w:r w:rsidRPr="00F429E1">
        <w:rPr>
          <w:rFonts w:ascii="Verdana" w:hAnsi="Verdana"/>
        </w:rPr>
        <w:t>, e-mail: anna.boduszek@um.wroc.pl, tel. 71 777 88 29.</w:t>
      </w:r>
    </w:p>
    <w:p w:rsidR="00342586" w:rsidRPr="007F5F5B" w:rsidRDefault="00342586" w:rsidP="0099305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7D19B7">
        <w:rPr>
          <w:rFonts w:eastAsiaTheme="minorHAnsi" w:cstheme="minorBidi"/>
          <w:bCs w:val="0"/>
        </w:rPr>
        <w:t>15.12.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7D19B7">
        <w:rPr>
          <w:rFonts w:ascii="Verdana" w:hAnsi="Verdana"/>
          <w:b/>
          <w:bCs/>
        </w:rPr>
        <w:t>22.12.</w:t>
      </w:r>
      <w:r w:rsidR="00252368" w:rsidRPr="005473CD">
        <w:rPr>
          <w:rFonts w:ascii="Verdana" w:hAnsi="Verdana"/>
          <w:b/>
          <w:bCs/>
        </w:rPr>
        <w:t>2021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lastRenderedPageBreak/>
        <w:t xml:space="preserve">Informacja z rozstrzygnięcia konkursu do dnia </w:t>
      </w:r>
      <w:r w:rsidR="007D19B7">
        <w:rPr>
          <w:rFonts w:ascii="Verdana" w:hAnsi="Verdana"/>
          <w:b/>
          <w:bCs/>
        </w:rPr>
        <w:t>23.12.</w:t>
      </w:r>
      <w:r w:rsidR="00252368" w:rsidRPr="005473CD">
        <w:rPr>
          <w:rFonts w:ascii="Verdana" w:hAnsi="Verdana"/>
          <w:b/>
          <w:bCs/>
        </w:rPr>
        <w:t>2021 r.</w:t>
      </w:r>
      <w:r w:rsidRPr="005473CD">
        <w:rPr>
          <w:rFonts w:ascii="Verdana" w:hAnsi="Verdana"/>
        </w:rPr>
        <w:t xml:space="preserve"> </w:t>
      </w:r>
      <w:bookmarkStart w:id="0" w:name="_GoBack"/>
      <w:bookmarkEnd w:id="0"/>
      <w:r w:rsidRPr="005473CD">
        <w:rPr>
          <w:rFonts w:ascii="Verdana" w:hAnsi="Verdana"/>
        </w:rPr>
        <w:t>zostanie umieszczona:</w:t>
      </w:r>
    </w:p>
    <w:p w:rsidR="009412EF" w:rsidRPr="005473CD" w:rsidRDefault="009412EF" w:rsidP="0066077C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10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170BE1" w:rsidRDefault="009412EF" w:rsidP="0066077C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170BE1">
      <w:pPr>
        <w:spacing w:before="120" w:after="0" w:line="360" w:lineRule="auto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5473CD" w:rsidRDefault="005A1BCA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170BE1" w:rsidRPr="009C0876" w:rsidRDefault="00170BE1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9C0876" w:rsidRDefault="009C0876" w:rsidP="009C087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Jadwiga Ardelli-Książek</w:t>
      </w:r>
    </w:p>
    <w:p w:rsidR="00731095" w:rsidRPr="009C0876" w:rsidRDefault="009C0876" w:rsidP="009C0876">
      <w:pPr>
        <w:spacing w:before="120" w:after="0" w:line="360" w:lineRule="auto"/>
        <w:rPr>
          <w:rFonts w:ascii="Verdana" w:hAnsi="Verdana"/>
          <w:bCs/>
        </w:rPr>
      </w:pPr>
      <w:r>
        <w:rPr>
          <w:rFonts w:ascii="Verdana" w:hAnsi="Verdana"/>
          <w:b/>
          <w:bCs/>
          <w:sz w:val="18"/>
        </w:rPr>
        <w:t>z-ca Dyrektora Wydziału Zdrowia i Spraw Społecznych UM Wrocławia</w:t>
      </w:r>
      <w:r w:rsidR="00A91CCB" w:rsidRPr="009C0876">
        <w:rPr>
          <w:rFonts w:ascii="Verdana" w:hAnsi="Verdana"/>
          <w:b/>
          <w:bCs/>
        </w:rPr>
        <w:tab/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4C" w:rsidRDefault="00DB014C" w:rsidP="00196C4D">
      <w:pPr>
        <w:spacing w:after="0" w:line="240" w:lineRule="auto"/>
      </w:pPr>
      <w:r>
        <w:separator/>
      </w:r>
    </w:p>
  </w:endnote>
  <w:endnote w:type="continuationSeparator" w:id="0">
    <w:p w:rsidR="00DB014C" w:rsidRDefault="00DB014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6F5E6E">
          <w:rPr>
            <w:rFonts w:ascii="Verdana" w:hAnsi="Verdana"/>
            <w:noProof/>
            <w:sz w:val="16"/>
            <w:szCs w:val="16"/>
          </w:rPr>
          <w:t>16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4C" w:rsidRDefault="00DB014C" w:rsidP="00196C4D">
      <w:pPr>
        <w:spacing w:after="0" w:line="240" w:lineRule="auto"/>
      </w:pPr>
      <w:r>
        <w:separator/>
      </w:r>
    </w:p>
  </w:footnote>
  <w:footnote w:type="continuationSeparator" w:id="0">
    <w:p w:rsidR="00DB014C" w:rsidRDefault="00DB014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0744"/>
    <w:multiLevelType w:val="multilevel"/>
    <w:tmpl w:val="A7FA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403FD"/>
    <w:multiLevelType w:val="hybridMultilevel"/>
    <w:tmpl w:val="3FF40970"/>
    <w:lvl w:ilvl="0" w:tplc="FE26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4696B"/>
    <w:multiLevelType w:val="hybridMultilevel"/>
    <w:tmpl w:val="034AA69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231083"/>
    <w:multiLevelType w:val="hybridMultilevel"/>
    <w:tmpl w:val="CE622440"/>
    <w:lvl w:ilvl="0" w:tplc="7FDCC1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BBC3D4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Arial Unicode M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FC7EBB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14971"/>
    <w:multiLevelType w:val="hybridMultilevel"/>
    <w:tmpl w:val="4438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200AB"/>
    <w:multiLevelType w:val="multilevel"/>
    <w:tmpl w:val="9E5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542EB"/>
    <w:multiLevelType w:val="hybridMultilevel"/>
    <w:tmpl w:val="DEACEA3A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6" w15:restartNumberingAfterBreak="0">
    <w:nsid w:val="79700617"/>
    <w:multiLevelType w:val="hybridMultilevel"/>
    <w:tmpl w:val="BC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8646F"/>
    <w:multiLevelType w:val="hybridMultilevel"/>
    <w:tmpl w:val="CFEE9C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25"/>
  </w:num>
  <w:num w:numId="4">
    <w:abstractNumId w:val="17"/>
  </w:num>
  <w:num w:numId="5">
    <w:abstractNumId w:val="2"/>
  </w:num>
  <w:num w:numId="6">
    <w:abstractNumId w:val="24"/>
  </w:num>
  <w:num w:numId="7">
    <w:abstractNumId w:val="11"/>
  </w:num>
  <w:num w:numId="8">
    <w:abstractNumId w:val="9"/>
  </w:num>
  <w:num w:numId="9">
    <w:abstractNumId w:val="31"/>
  </w:num>
  <w:num w:numId="10">
    <w:abstractNumId w:val="22"/>
  </w:num>
  <w:num w:numId="11">
    <w:abstractNumId w:val="12"/>
  </w:num>
  <w:num w:numId="12">
    <w:abstractNumId w:val="8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3"/>
  </w:num>
  <w:num w:numId="18">
    <w:abstractNumId w:val="24"/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20"/>
  </w:num>
  <w:num w:numId="23">
    <w:abstractNumId w:val="5"/>
  </w:num>
  <w:num w:numId="24">
    <w:abstractNumId w:val="26"/>
  </w:num>
  <w:num w:numId="25">
    <w:abstractNumId w:val="7"/>
  </w:num>
  <w:num w:numId="26">
    <w:abstractNumId w:val="36"/>
  </w:num>
  <w:num w:numId="27">
    <w:abstractNumId w:val="35"/>
  </w:num>
  <w:num w:numId="28">
    <w:abstractNumId w:val="21"/>
  </w:num>
  <w:num w:numId="29">
    <w:abstractNumId w:val="29"/>
  </w:num>
  <w:num w:numId="30">
    <w:abstractNumId w:val="34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16"/>
  </w:num>
  <w:num w:numId="33">
    <w:abstractNumId w:val="19"/>
  </w:num>
  <w:num w:numId="34">
    <w:abstractNumId w:val="3"/>
  </w:num>
  <w:num w:numId="35">
    <w:abstractNumId w:val="14"/>
  </w:num>
  <w:num w:numId="36">
    <w:abstractNumId w:val="30"/>
  </w:num>
  <w:num w:numId="37">
    <w:abstractNumId w:val="10"/>
  </w:num>
  <w:num w:numId="38">
    <w:abstractNumId w:val="37"/>
  </w:num>
  <w:num w:numId="3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46"/>
    <w:rsid w:val="00007FDE"/>
    <w:rsid w:val="00011921"/>
    <w:rsid w:val="00013E24"/>
    <w:rsid w:val="000218C1"/>
    <w:rsid w:val="00024C6D"/>
    <w:rsid w:val="00027F49"/>
    <w:rsid w:val="00033A4D"/>
    <w:rsid w:val="000378F8"/>
    <w:rsid w:val="00045BA6"/>
    <w:rsid w:val="00046770"/>
    <w:rsid w:val="0005244F"/>
    <w:rsid w:val="00052A6B"/>
    <w:rsid w:val="000558DA"/>
    <w:rsid w:val="000609E3"/>
    <w:rsid w:val="0006304E"/>
    <w:rsid w:val="0007681F"/>
    <w:rsid w:val="00084C51"/>
    <w:rsid w:val="00086E76"/>
    <w:rsid w:val="00090BF6"/>
    <w:rsid w:val="000A14E4"/>
    <w:rsid w:val="000A58FA"/>
    <w:rsid w:val="000C60A6"/>
    <w:rsid w:val="000D109D"/>
    <w:rsid w:val="000D4379"/>
    <w:rsid w:val="000D6603"/>
    <w:rsid w:val="000E5292"/>
    <w:rsid w:val="000F30B9"/>
    <w:rsid w:val="000F3359"/>
    <w:rsid w:val="0010186E"/>
    <w:rsid w:val="00102502"/>
    <w:rsid w:val="001079D9"/>
    <w:rsid w:val="00110459"/>
    <w:rsid w:val="00134755"/>
    <w:rsid w:val="00134793"/>
    <w:rsid w:val="001378D7"/>
    <w:rsid w:val="001518A7"/>
    <w:rsid w:val="00152A7B"/>
    <w:rsid w:val="001565F3"/>
    <w:rsid w:val="00167071"/>
    <w:rsid w:val="00170BE1"/>
    <w:rsid w:val="001734D2"/>
    <w:rsid w:val="00190A1F"/>
    <w:rsid w:val="00191256"/>
    <w:rsid w:val="00191355"/>
    <w:rsid w:val="00196C4D"/>
    <w:rsid w:val="001A2440"/>
    <w:rsid w:val="001A5F1C"/>
    <w:rsid w:val="001B1C8A"/>
    <w:rsid w:val="001C6081"/>
    <w:rsid w:val="001D45A5"/>
    <w:rsid w:val="001E2697"/>
    <w:rsid w:val="001F3489"/>
    <w:rsid w:val="002079F5"/>
    <w:rsid w:val="00207C1F"/>
    <w:rsid w:val="00210458"/>
    <w:rsid w:val="002118C6"/>
    <w:rsid w:val="00214701"/>
    <w:rsid w:val="002147BE"/>
    <w:rsid w:val="00222501"/>
    <w:rsid w:val="00252368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6553"/>
    <w:rsid w:val="002F2483"/>
    <w:rsid w:val="0030021F"/>
    <w:rsid w:val="00306B9D"/>
    <w:rsid w:val="003072D2"/>
    <w:rsid w:val="003172B8"/>
    <w:rsid w:val="0032285A"/>
    <w:rsid w:val="0033069F"/>
    <w:rsid w:val="00330875"/>
    <w:rsid w:val="00331190"/>
    <w:rsid w:val="00333212"/>
    <w:rsid w:val="00342586"/>
    <w:rsid w:val="00350000"/>
    <w:rsid w:val="0035352F"/>
    <w:rsid w:val="00357FE4"/>
    <w:rsid w:val="00362D0E"/>
    <w:rsid w:val="00363372"/>
    <w:rsid w:val="00373AD1"/>
    <w:rsid w:val="0039475E"/>
    <w:rsid w:val="003A5675"/>
    <w:rsid w:val="003A5EA4"/>
    <w:rsid w:val="003A6902"/>
    <w:rsid w:val="003B74B3"/>
    <w:rsid w:val="003C1236"/>
    <w:rsid w:val="003D7BDB"/>
    <w:rsid w:val="003E1A29"/>
    <w:rsid w:val="00402CA0"/>
    <w:rsid w:val="00404D71"/>
    <w:rsid w:val="00414548"/>
    <w:rsid w:val="00415AFF"/>
    <w:rsid w:val="00422797"/>
    <w:rsid w:val="00422FC1"/>
    <w:rsid w:val="00464D23"/>
    <w:rsid w:val="00467C05"/>
    <w:rsid w:val="0047186B"/>
    <w:rsid w:val="004720E7"/>
    <w:rsid w:val="00472F34"/>
    <w:rsid w:val="00476F1A"/>
    <w:rsid w:val="00486041"/>
    <w:rsid w:val="004A3B0B"/>
    <w:rsid w:val="004A4357"/>
    <w:rsid w:val="004A6F04"/>
    <w:rsid w:val="004B2AEA"/>
    <w:rsid w:val="004C1CED"/>
    <w:rsid w:val="004C64CC"/>
    <w:rsid w:val="004D5FBC"/>
    <w:rsid w:val="004E503B"/>
    <w:rsid w:val="004E67DB"/>
    <w:rsid w:val="00501837"/>
    <w:rsid w:val="00501F99"/>
    <w:rsid w:val="00514188"/>
    <w:rsid w:val="0051551B"/>
    <w:rsid w:val="00523004"/>
    <w:rsid w:val="005233B2"/>
    <w:rsid w:val="005444A2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A1BCA"/>
    <w:rsid w:val="005A7100"/>
    <w:rsid w:val="005A715C"/>
    <w:rsid w:val="005B4E3E"/>
    <w:rsid w:val="005B6116"/>
    <w:rsid w:val="005C6960"/>
    <w:rsid w:val="005F7499"/>
    <w:rsid w:val="00602A19"/>
    <w:rsid w:val="00607DA1"/>
    <w:rsid w:val="0061357C"/>
    <w:rsid w:val="00641B3D"/>
    <w:rsid w:val="006474DF"/>
    <w:rsid w:val="00654654"/>
    <w:rsid w:val="0066077C"/>
    <w:rsid w:val="00666977"/>
    <w:rsid w:val="00672184"/>
    <w:rsid w:val="00674FBB"/>
    <w:rsid w:val="00676036"/>
    <w:rsid w:val="00683D9E"/>
    <w:rsid w:val="00686D41"/>
    <w:rsid w:val="006915B8"/>
    <w:rsid w:val="0069166A"/>
    <w:rsid w:val="0069525D"/>
    <w:rsid w:val="006A2DC6"/>
    <w:rsid w:val="006A6AD2"/>
    <w:rsid w:val="006C2B17"/>
    <w:rsid w:val="006C7449"/>
    <w:rsid w:val="006D0843"/>
    <w:rsid w:val="006D1E82"/>
    <w:rsid w:val="006D4FA5"/>
    <w:rsid w:val="006D6A44"/>
    <w:rsid w:val="006D7F3A"/>
    <w:rsid w:val="006E3E0D"/>
    <w:rsid w:val="006E6917"/>
    <w:rsid w:val="006F5E6E"/>
    <w:rsid w:val="006F6E0B"/>
    <w:rsid w:val="0070320C"/>
    <w:rsid w:val="00706D6A"/>
    <w:rsid w:val="00711138"/>
    <w:rsid w:val="0072432B"/>
    <w:rsid w:val="0072488D"/>
    <w:rsid w:val="007276E9"/>
    <w:rsid w:val="00731095"/>
    <w:rsid w:val="007334F8"/>
    <w:rsid w:val="00734524"/>
    <w:rsid w:val="00736A2D"/>
    <w:rsid w:val="00743834"/>
    <w:rsid w:val="00753E20"/>
    <w:rsid w:val="0075529C"/>
    <w:rsid w:val="00760CF1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5162"/>
    <w:rsid w:val="007B6021"/>
    <w:rsid w:val="007D00F3"/>
    <w:rsid w:val="007D19B7"/>
    <w:rsid w:val="007D21A1"/>
    <w:rsid w:val="007E7B20"/>
    <w:rsid w:val="007F2EC8"/>
    <w:rsid w:val="007F5F5B"/>
    <w:rsid w:val="007F7672"/>
    <w:rsid w:val="008155EC"/>
    <w:rsid w:val="00816D48"/>
    <w:rsid w:val="00821C96"/>
    <w:rsid w:val="00823241"/>
    <w:rsid w:val="00823794"/>
    <w:rsid w:val="00823E7F"/>
    <w:rsid w:val="00845662"/>
    <w:rsid w:val="0084597B"/>
    <w:rsid w:val="00856A2C"/>
    <w:rsid w:val="00860FF7"/>
    <w:rsid w:val="00864822"/>
    <w:rsid w:val="0086528C"/>
    <w:rsid w:val="00866994"/>
    <w:rsid w:val="0088295F"/>
    <w:rsid w:val="0088326E"/>
    <w:rsid w:val="008B502C"/>
    <w:rsid w:val="008B739D"/>
    <w:rsid w:val="008B73AE"/>
    <w:rsid w:val="008B74CF"/>
    <w:rsid w:val="008C1695"/>
    <w:rsid w:val="008C213C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213A3"/>
    <w:rsid w:val="00932707"/>
    <w:rsid w:val="009412EF"/>
    <w:rsid w:val="00943443"/>
    <w:rsid w:val="00952645"/>
    <w:rsid w:val="00952B87"/>
    <w:rsid w:val="00970361"/>
    <w:rsid w:val="009727DE"/>
    <w:rsid w:val="0099305D"/>
    <w:rsid w:val="00996131"/>
    <w:rsid w:val="00996F9D"/>
    <w:rsid w:val="0099726A"/>
    <w:rsid w:val="009A1DFA"/>
    <w:rsid w:val="009B5800"/>
    <w:rsid w:val="009B6070"/>
    <w:rsid w:val="009C0876"/>
    <w:rsid w:val="009E0756"/>
    <w:rsid w:val="009F1EBB"/>
    <w:rsid w:val="009F2687"/>
    <w:rsid w:val="009F3C07"/>
    <w:rsid w:val="00A0092C"/>
    <w:rsid w:val="00A038C8"/>
    <w:rsid w:val="00A14B11"/>
    <w:rsid w:val="00A21EB3"/>
    <w:rsid w:val="00A27475"/>
    <w:rsid w:val="00A3001F"/>
    <w:rsid w:val="00A4169B"/>
    <w:rsid w:val="00A41827"/>
    <w:rsid w:val="00A4455C"/>
    <w:rsid w:val="00A45F4D"/>
    <w:rsid w:val="00A531A3"/>
    <w:rsid w:val="00A53D1C"/>
    <w:rsid w:val="00A57F2E"/>
    <w:rsid w:val="00A612C2"/>
    <w:rsid w:val="00A61D8D"/>
    <w:rsid w:val="00A63263"/>
    <w:rsid w:val="00A7330C"/>
    <w:rsid w:val="00A74C48"/>
    <w:rsid w:val="00A8212E"/>
    <w:rsid w:val="00A82FEE"/>
    <w:rsid w:val="00A863ED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69CC"/>
    <w:rsid w:val="00AC18BD"/>
    <w:rsid w:val="00AC3A5A"/>
    <w:rsid w:val="00AC7D1A"/>
    <w:rsid w:val="00AD70BC"/>
    <w:rsid w:val="00AE12AD"/>
    <w:rsid w:val="00AF3400"/>
    <w:rsid w:val="00B00112"/>
    <w:rsid w:val="00B12DAD"/>
    <w:rsid w:val="00B20E7F"/>
    <w:rsid w:val="00B22875"/>
    <w:rsid w:val="00B2409B"/>
    <w:rsid w:val="00B33C49"/>
    <w:rsid w:val="00B40086"/>
    <w:rsid w:val="00B417AC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A0A33"/>
    <w:rsid w:val="00BA3740"/>
    <w:rsid w:val="00BA3DB2"/>
    <w:rsid w:val="00BA64F9"/>
    <w:rsid w:val="00BB7B66"/>
    <w:rsid w:val="00BC0820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427B5"/>
    <w:rsid w:val="00C53B36"/>
    <w:rsid w:val="00C5582C"/>
    <w:rsid w:val="00C55EB9"/>
    <w:rsid w:val="00C6453B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95A39"/>
    <w:rsid w:val="00C96A79"/>
    <w:rsid w:val="00CA2B86"/>
    <w:rsid w:val="00CA6CAB"/>
    <w:rsid w:val="00CB7D79"/>
    <w:rsid w:val="00CC2A6E"/>
    <w:rsid w:val="00CC4A9E"/>
    <w:rsid w:val="00CD1981"/>
    <w:rsid w:val="00CE04A4"/>
    <w:rsid w:val="00CE6DF6"/>
    <w:rsid w:val="00CE75CE"/>
    <w:rsid w:val="00CE7AC6"/>
    <w:rsid w:val="00D0280B"/>
    <w:rsid w:val="00D148D4"/>
    <w:rsid w:val="00D1559D"/>
    <w:rsid w:val="00D169EF"/>
    <w:rsid w:val="00D176B8"/>
    <w:rsid w:val="00D220BA"/>
    <w:rsid w:val="00D3622A"/>
    <w:rsid w:val="00D43088"/>
    <w:rsid w:val="00D51DC0"/>
    <w:rsid w:val="00D661EE"/>
    <w:rsid w:val="00D66A9B"/>
    <w:rsid w:val="00D66C5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D082F"/>
    <w:rsid w:val="00DD230F"/>
    <w:rsid w:val="00DD25C1"/>
    <w:rsid w:val="00DD3A6D"/>
    <w:rsid w:val="00DE574D"/>
    <w:rsid w:val="00DF49D3"/>
    <w:rsid w:val="00DF7E4B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70EEC"/>
    <w:rsid w:val="00E711A3"/>
    <w:rsid w:val="00E77B37"/>
    <w:rsid w:val="00E77B85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17E"/>
    <w:rsid w:val="00F034B7"/>
    <w:rsid w:val="00F062BB"/>
    <w:rsid w:val="00F10107"/>
    <w:rsid w:val="00F2703E"/>
    <w:rsid w:val="00F30E14"/>
    <w:rsid w:val="00F4246C"/>
    <w:rsid w:val="00F429E1"/>
    <w:rsid w:val="00F54953"/>
    <w:rsid w:val="00F56D0D"/>
    <w:rsid w:val="00F6350D"/>
    <w:rsid w:val="00F7627A"/>
    <w:rsid w:val="00F82CF9"/>
    <w:rsid w:val="00F93DFE"/>
    <w:rsid w:val="00F944F4"/>
    <w:rsid w:val="00F95A7F"/>
    <w:rsid w:val="00F95F21"/>
    <w:rsid w:val="00F97936"/>
    <w:rsid w:val="00FA54FA"/>
    <w:rsid w:val="00FB1C8E"/>
    <w:rsid w:val="00FB768C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24A0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3F2DB-89D0-4254-9880-4C074F16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4012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50</cp:revision>
  <cp:lastPrinted>2021-07-29T11:04:00Z</cp:lastPrinted>
  <dcterms:created xsi:type="dcterms:W3CDTF">2021-10-12T08:55:00Z</dcterms:created>
  <dcterms:modified xsi:type="dcterms:W3CDTF">2021-11-30T08:04:00Z</dcterms:modified>
</cp:coreProperties>
</file>