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3" w:rsidRDefault="00471643" w:rsidP="00471643">
      <w:pPr>
        <w:pStyle w:val="07Datapisma"/>
      </w:pPr>
      <w:r>
        <w:t xml:space="preserve">Wrocław, </w:t>
      </w:r>
      <w:r w:rsidR="00155374">
        <w:t xml:space="preserve">     </w:t>
      </w:r>
      <w:r w:rsidR="00674BD3">
        <w:t>23</w:t>
      </w:r>
      <w:r>
        <w:t>.</w:t>
      </w:r>
      <w:r w:rsidR="007007CA">
        <w:t>1</w:t>
      </w:r>
      <w:r w:rsidR="00155374">
        <w:t>1</w:t>
      </w:r>
      <w:r>
        <w:t>.2021 r.</w:t>
      </w:r>
    </w:p>
    <w:p w:rsidR="00471643" w:rsidRDefault="00471643" w:rsidP="00471643">
      <w:pPr>
        <w:pStyle w:val="08Sygnaturapisma"/>
        <w:spacing w:after="0"/>
        <w:ind w:left="4248"/>
        <w:rPr>
          <w:sz w:val="20"/>
          <w:szCs w:val="20"/>
        </w:rPr>
      </w:pPr>
      <w:r>
        <w:rPr>
          <w:szCs w:val="16"/>
        </w:rPr>
        <w:t>(data publicznego ogłoszenia i przekazania do BIP)</w:t>
      </w:r>
    </w:p>
    <w:p w:rsidR="00471643" w:rsidRDefault="00471643" w:rsidP="00471643">
      <w:pPr>
        <w:pStyle w:val="14StanowiskoPodpisujacego"/>
        <w:spacing w:line="360" w:lineRule="auto"/>
        <w:ind w:firstLine="463"/>
        <w:rPr>
          <w:bCs/>
          <w:iCs/>
        </w:rPr>
      </w:pPr>
    </w:p>
    <w:p w:rsidR="00471643" w:rsidRDefault="00471643" w:rsidP="00471643">
      <w:pPr>
        <w:pStyle w:val="11Trescpisma"/>
        <w:jc w:val="left"/>
        <w:rPr>
          <w:szCs w:val="16"/>
        </w:rPr>
      </w:pPr>
      <w:r>
        <w:rPr>
          <w:szCs w:val="20"/>
        </w:rPr>
        <w:t>WSP-UON.6826.25149.2009.AK</w:t>
      </w:r>
      <w:r>
        <w:rPr>
          <w:szCs w:val="16"/>
        </w:rPr>
        <w:t xml:space="preserve"> </w:t>
      </w:r>
    </w:p>
    <w:p w:rsidR="00471643" w:rsidRDefault="00471643" w:rsidP="00471643">
      <w:pPr>
        <w:pStyle w:val="11Trescpisma"/>
        <w:jc w:val="center"/>
        <w:rPr>
          <w:szCs w:val="16"/>
        </w:rPr>
      </w:pPr>
    </w:p>
    <w:p w:rsidR="00471643" w:rsidRDefault="00471643" w:rsidP="00471643">
      <w:pPr>
        <w:pStyle w:val="11Trescpisma"/>
        <w:rPr>
          <w:b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OBWIESZCZENIE PREZYDENTA WROCŁAWIA</w:t>
      </w:r>
    </w:p>
    <w:p w:rsidR="00471643" w:rsidRDefault="00471643" w:rsidP="00471643">
      <w:pPr>
        <w:pStyle w:val="11Trescpisma"/>
        <w:spacing w:before="0" w:line="360" w:lineRule="auto"/>
        <w:rPr>
          <w:sz w:val="12"/>
        </w:rPr>
      </w:pPr>
      <w:r>
        <w:rPr>
          <w:bCs/>
          <w:iCs/>
          <w:sz w:val="18"/>
        </w:rPr>
        <w:tab/>
      </w:r>
    </w:p>
    <w:p w:rsidR="00471643" w:rsidRDefault="00471643" w:rsidP="00471643">
      <w:pPr>
        <w:autoSpaceDE w:val="0"/>
        <w:autoSpaceDN w:val="0"/>
        <w:adjustRightInd w:val="0"/>
        <w:spacing w:before="2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Działając na podstawie </w:t>
      </w:r>
      <w:r>
        <w:rPr>
          <w:rFonts w:ascii="Verdana" w:hAnsi="Verdana"/>
          <w:sz w:val="18"/>
        </w:rPr>
        <w:t>art. 49 a i art. 49 § 2</w:t>
      </w:r>
      <w:r>
        <w:rPr>
          <w:rFonts w:ascii="Verdana" w:hAnsi="Verdana"/>
          <w:sz w:val="18"/>
          <w:szCs w:val="18"/>
        </w:rPr>
        <w:t xml:space="preserve"> ustawy z dnia 14 czerwca 1960 r.  </w:t>
      </w:r>
      <w:r w:rsidRPr="00471643">
        <w:rPr>
          <w:rFonts w:ascii="Verdana" w:hAnsi="Verdana"/>
          <w:i/>
          <w:sz w:val="18"/>
          <w:szCs w:val="18"/>
        </w:rPr>
        <w:t>Kodeks postępowania administracyjnego</w:t>
      </w:r>
      <w:r>
        <w:rPr>
          <w:rFonts w:ascii="Verdana" w:hAnsi="Verdana"/>
          <w:sz w:val="18"/>
          <w:szCs w:val="18"/>
        </w:rPr>
        <w:t xml:space="preserve"> /t. j. Dz. U. z 2021 r. poz. 735 ze zm./-dalej k.p.a.,</w:t>
      </w:r>
    </w:p>
    <w:p w:rsidR="00471643" w:rsidRDefault="00471643" w:rsidP="00471643">
      <w:pPr>
        <w:autoSpaceDE w:val="0"/>
        <w:autoSpaceDN w:val="0"/>
        <w:adjustRightInd w:val="0"/>
        <w:spacing w:before="24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zawiadamiam strony postępowania</w:t>
      </w:r>
    </w:p>
    <w:p w:rsidR="00471643" w:rsidRDefault="00471643" w:rsidP="00471643">
      <w:pPr>
        <w:autoSpaceDE w:val="0"/>
        <w:autoSpaceDN w:val="0"/>
        <w:adjustRightInd w:val="0"/>
        <w:spacing w:before="24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że w dniu </w:t>
      </w:r>
      <w:r w:rsidR="00155374">
        <w:rPr>
          <w:rFonts w:ascii="Verdana" w:hAnsi="Verdana"/>
          <w:sz w:val="18"/>
          <w:szCs w:val="18"/>
        </w:rPr>
        <w:t>22 listopada 2021</w:t>
      </w:r>
      <w:r>
        <w:rPr>
          <w:rFonts w:ascii="Verdana" w:hAnsi="Verdana"/>
          <w:sz w:val="18"/>
          <w:szCs w:val="18"/>
        </w:rPr>
        <w:t xml:space="preserve"> r. zostało wydane Postanowienie Prezydenta Wrocławia          nr </w:t>
      </w:r>
      <w:r w:rsidR="00155374">
        <w:rPr>
          <w:rFonts w:ascii="Verdana" w:hAnsi="Verdana"/>
          <w:sz w:val="18"/>
          <w:szCs w:val="18"/>
        </w:rPr>
        <w:t>102</w:t>
      </w:r>
      <w:r>
        <w:rPr>
          <w:rFonts w:ascii="Verdana" w:hAnsi="Verdana"/>
          <w:sz w:val="18"/>
          <w:szCs w:val="18"/>
        </w:rPr>
        <w:t xml:space="preserve">/2021  o </w:t>
      </w:r>
      <w:r w:rsidR="00155374">
        <w:rPr>
          <w:rFonts w:ascii="Verdana" w:hAnsi="Verdana"/>
          <w:sz w:val="18"/>
          <w:szCs w:val="18"/>
        </w:rPr>
        <w:t>powołaniu biegłego rzeczoznawcy majątkowego do sporządzenia w formie operatu szacunkowego opinii określającej wartość nieruchomości położonej we Wrocławiu przy ul. Bezpiecznej, oznaczonej geodezyjnie jako działka nr 21, AM-8, obręb Różanka.</w:t>
      </w:r>
    </w:p>
    <w:p w:rsidR="00471643" w:rsidRDefault="00471643" w:rsidP="00471643">
      <w:pPr>
        <w:pStyle w:val="11Trescpisma"/>
        <w:jc w:val="left"/>
        <w:rPr>
          <w:sz w:val="18"/>
        </w:rPr>
      </w:pPr>
      <w:r>
        <w:rPr>
          <w:sz w:val="18"/>
        </w:rPr>
        <w:t xml:space="preserve">Zgodnie z art. 49a i art. 49 § 2 k.p.a wskazuję dzień </w:t>
      </w:r>
      <w:r w:rsidR="00155374">
        <w:rPr>
          <w:sz w:val="18"/>
        </w:rPr>
        <w:t>23</w:t>
      </w:r>
      <w:r>
        <w:rPr>
          <w:sz w:val="18"/>
        </w:rPr>
        <w:t xml:space="preserve"> </w:t>
      </w:r>
      <w:r w:rsidR="00246779">
        <w:rPr>
          <w:sz w:val="18"/>
        </w:rPr>
        <w:t>listopada</w:t>
      </w:r>
      <w:r>
        <w:rPr>
          <w:sz w:val="18"/>
        </w:rPr>
        <w:t xml:space="preserve"> 2020 r., na datę           obwieszczenia na stronie internetowej Biuletynu Informacji Publicznej jako ten,                 w którym nastąpiło publiczne obwieszczenie. Niniejsze zawiadomienie uważa się za        dokonane po upływie 14 dni od wyżej wskazanego terminu, tj. z dniem </w:t>
      </w:r>
      <w:r w:rsidR="00246779">
        <w:rPr>
          <w:sz w:val="18"/>
        </w:rPr>
        <w:t>7 grudnia</w:t>
      </w:r>
      <w:r>
        <w:rPr>
          <w:sz w:val="18"/>
        </w:rPr>
        <w:t xml:space="preserve"> 2021 r.</w:t>
      </w:r>
    </w:p>
    <w:p w:rsidR="00471643" w:rsidRDefault="00471643" w:rsidP="00471643">
      <w:pPr>
        <w:pStyle w:val="Tekstpodstawowy"/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 treścią decyzji oraz z aktami sprawy strony postępowania mogą się zapoznać w siedzibie Wydziału Nieruchomości Skarbu Państwa, przy ul. Kuźniczej 43-45, 50-138 Wrocław.</w:t>
      </w:r>
    </w:p>
    <w:p w:rsidR="00471643" w:rsidRDefault="00471643" w:rsidP="00471643">
      <w:pPr>
        <w:pStyle w:val="Tekstpodstawowy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przypadku zamiaru skorzystania z ww. uprawnień, uprzejmie proszę o kontakt                  telefoniczny z pracownikiem urzędu pod numerem 71 799 69 17 lub 71 799 69 00,                       celem uzgodnienia terminu spotkania. </w:t>
      </w:r>
    </w:p>
    <w:p w:rsidR="00471643" w:rsidRPr="00120E59" w:rsidRDefault="00471643" w:rsidP="00471643">
      <w:pPr>
        <w:autoSpaceDE w:val="0"/>
        <w:autoSpaceDN w:val="0"/>
        <w:adjustRightInd w:val="0"/>
        <w:spacing w:before="120"/>
        <w:rPr>
          <w:rFonts w:ascii="Verdana" w:hAnsi="Verdana"/>
          <w:b/>
          <w:sz w:val="18"/>
          <w:szCs w:val="18"/>
        </w:rPr>
      </w:pPr>
      <w:r w:rsidRPr="00120E59">
        <w:rPr>
          <w:rFonts w:ascii="Verdana" w:hAnsi="Verdana" w:cs="Verdana"/>
          <w:color w:val="000000"/>
          <w:sz w:val="18"/>
          <w:szCs w:val="18"/>
        </w:rPr>
        <w:t>Mając na uwadze z §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120E59">
        <w:rPr>
          <w:rFonts w:ascii="Verdana" w:hAnsi="Verdana" w:cs="Verdana"/>
          <w:color w:val="000000"/>
          <w:sz w:val="18"/>
          <w:szCs w:val="18"/>
        </w:rPr>
        <w:t>25 ust. 1 pkt.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120E59">
        <w:rPr>
          <w:rFonts w:ascii="Verdana" w:hAnsi="Verdana" w:cs="Verdana"/>
          <w:color w:val="000000"/>
          <w:sz w:val="18"/>
          <w:szCs w:val="18"/>
        </w:rPr>
        <w:t xml:space="preserve">2d Rozporządzenia Rady Ministrów z dnia </w:t>
      </w:r>
      <w:r w:rsidRPr="00120E59">
        <w:rPr>
          <w:rFonts w:ascii="Verdana" w:hAnsi="Verdana"/>
          <w:color w:val="000000"/>
          <w:sz w:val="18"/>
          <w:szCs w:val="18"/>
        </w:rPr>
        <w:t>6 maja</w:t>
      </w:r>
      <w:r>
        <w:rPr>
          <w:rFonts w:ascii="Verdana" w:hAnsi="Verdana"/>
          <w:color w:val="000000"/>
          <w:sz w:val="18"/>
          <w:szCs w:val="18"/>
        </w:rPr>
        <w:t xml:space="preserve">                </w:t>
      </w:r>
      <w:r w:rsidRPr="00120E59">
        <w:rPr>
          <w:rFonts w:ascii="Verdana" w:hAnsi="Verdana"/>
          <w:color w:val="000000"/>
          <w:sz w:val="18"/>
          <w:szCs w:val="18"/>
        </w:rPr>
        <w:t xml:space="preserve"> 2021 r. </w:t>
      </w:r>
      <w:r w:rsidRPr="00120E59">
        <w:rPr>
          <w:rFonts w:ascii="Verdana" w:hAnsi="Verdana" w:cs="Verdana"/>
          <w:i/>
          <w:iCs/>
          <w:color w:val="000000"/>
          <w:sz w:val="18"/>
          <w:szCs w:val="18"/>
        </w:rPr>
        <w:t>w sprawie ustanowienia określonych ograniczeń, nakazów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  <w:r w:rsidRPr="00120E59">
        <w:rPr>
          <w:rFonts w:ascii="Verdana" w:hAnsi="Verdana" w:cs="Verdana"/>
          <w:i/>
          <w:iCs/>
          <w:color w:val="000000"/>
          <w:sz w:val="18"/>
          <w:szCs w:val="18"/>
        </w:rPr>
        <w:t>i zakazów w związku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                </w:t>
      </w:r>
      <w:r w:rsidRPr="00120E59">
        <w:rPr>
          <w:rFonts w:ascii="Verdana" w:hAnsi="Verdana" w:cs="Verdana"/>
          <w:i/>
          <w:iCs/>
          <w:color w:val="000000"/>
          <w:sz w:val="18"/>
          <w:szCs w:val="18"/>
        </w:rPr>
        <w:t xml:space="preserve"> z wystąpieniem stanu epidemii (Dz.U. z 2021 r., poz.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  <w:r w:rsidRPr="00120E59">
        <w:rPr>
          <w:rFonts w:ascii="Verdana" w:hAnsi="Verdana" w:cs="Verdana"/>
          <w:i/>
          <w:iCs/>
          <w:color w:val="000000"/>
          <w:sz w:val="18"/>
          <w:szCs w:val="18"/>
        </w:rPr>
        <w:t>861 z późn.zm)</w:t>
      </w:r>
      <w:r w:rsidRPr="00120E59">
        <w:rPr>
          <w:rFonts w:ascii="Verdana" w:hAnsi="Verdana" w:cs="Verdana"/>
          <w:color w:val="000000"/>
          <w:sz w:val="18"/>
          <w:szCs w:val="18"/>
        </w:rPr>
        <w:t xml:space="preserve">, w budynkach </w:t>
      </w:r>
      <w:r>
        <w:rPr>
          <w:rFonts w:ascii="Verdana" w:hAnsi="Verdana" w:cs="Verdana"/>
          <w:color w:val="000000"/>
          <w:sz w:val="18"/>
          <w:szCs w:val="18"/>
        </w:rPr>
        <w:t xml:space="preserve">                 </w:t>
      </w:r>
      <w:r w:rsidRPr="00120E59">
        <w:rPr>
          <w:rFonts w:ascii="Verdana" w:hAnsi="Verdana" w:cs="Verdana"/>
          <w:color w:val="000000"/>
          <w:sz w:val="18"/>
          <w:szCs w:val="18"/>
        </w:rPr>
        <w:t xml:space="preserve">użyteczności publicznej przeznaczonych na potrzeby administracji publicznej, </w:t>
      </w:r>
      <w:r>
        <w:rPr>
          <w:rFonts w:ascii="Verdana" w:hAnsi="Verdana" w:cs="Verdana"/>
          <w:color w:val="000000"/>
          <w:sz w:val="18"/>
          <w:szCs w:val="18"/>
        </w:rPr>
        <w:t xml:space="preserve">                          </w:t>
      </w:r>
      <w:r w:rsidRPr="00120E59">
        <w:rPr>
          <w:rFonts w:ascii="Verdana" w:hAnsi="Verdana" w:cs="Verdana"/>
          <w:color w:val="000000"/>
          <w:sz w:val="18"/>
          <w:szCs w:val="18"/>
        </w:rPr>
        <w:t>obowiązuje zakrywanie, przy pomocy maseczki,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120E59">
        <w:rPr>
          <w:rFonts w:ascii="Verdana" w:hAnsi="Verdana" w:cs="Verdana"/>
          <w:color w:val="000000"/>
          <w:sz w:val="18"/>
          <w:szCs w:val="18"/>
        </w:rPr>
        <w:t>ust i nosa.</w:t>
      </w:r>
    </w:p>
    <w:p w:rsidR="00155374" w:rsidRDefault="00155374" w:rsidP="00471643">
      <w:pPr>
        <w:pStyle w:val="Tekstpodstawowy"/>
        <w:rPr>
          <w:sz w:val="18"/>
          <w:szCs w:val="18"/>
        </w:rPr>
      </w:pPr>
    </w:p>
    <w:p w:rsidR="00277A2D" w:rsidRDefault="00277A2D" w:rsidP="00471643">
      <w:pPr>
        <w:pStyle w:val="Tekstpodstawowy"/>
        <w:rPr>
          <w:rFonts w:ascii="Verdana" w:hAnsi="Verdana"/>
          <w:sz w:val="20"/>
        </w:rPr>
      </w:pPr>
    </w:p>
    <w:p w:rsidR="00471643" w:rsidRPr="00471643" w:rsidRDefault="00155374" w:rsidP="00471643">
      <w:pPr>
        <w:pStyle w:val="Tekstpodstawowy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Monika Drobyszewska</w:t>
      </w:r>
    </w:p>
    <w:p w:rsidR="00471643" w:rsidRDefault="00155374" w:rsidP="00471643">
      <w:pPr>
        <w:pStyle w:val="Tekstpodstawowy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Zastępca Dyrektora Wydziału</w:t>
      </w:r>
    </w:p>
    <w:p w:rsidR="00471643" w:rsidRPr="00471643" w:rsidRDefault="00471643" w:rsidP="00471643">
      <w:pPr>
        <w:pStyle w:val="Tekstpodstawowy"/>
        <w:rPr>
          <w:sz w:val="18"/>
          <w:szCs w:val="18"/>
        </w:rPr>
      </w:pPr>
    </w:p>
    <w:sectPr w:rsidR="00471643" w:rsidRPr="00471643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643" w:rsidRDefault="00471643">
      <w:r>
        <w:separator/>
      </w:r>
    </w:p>
  </w:endnote>
  <w:endnote w:type="continuationSeparator" w:id="0">
    <w:p w:rsidR="00471643" w:rsidRDefault="00471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43" w:rsidRPr="004D6885" w:rsidRDefault="0047164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24F0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24F06"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C24F0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24F0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24F06" w:rsidRPr="004D6885">
      <w:rPr>
        <w:sz w:val="14"/>
        <w:szCs w:val="14"/>
      </w:rPr>
      <w:fldChar w:fldCharType="separate"/>
    </w:r>
    <w:r w:rsidR="00246779">
      <w:rPr>
        <w:noProof/>
        <w:sz w:val="14"/>
        <w:szCs w:val="14"/>
      </w:rPr>
      <w:t>1</w:t>
    </w:r>
    <w:r w:rsidR="00C24F0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43" w:rsidRDefault="00471643" w:rsidP="00DC17AA">
    <w:pPr>
      <w:pStyle w:val="Stopka"/>
    </w:pPr>
  </w:p>
  <w:p w:rsidR="00471643" w:rsidRDefault="00471643" w:rsidP="00A22F7D">
    <w:pPr>
      <w:pStyle w:val="Stopka"/>
    </w:pPr>
  </w:p>
  <w:p w:rsidR="00471643" w:rsidRDefault="00471643" w:rsidP="00A22F7D">
    <w:pPr>
      <w:pStyle w:val="Stopka"/>
    </w:pPr>
  </w:p>
  <w:p w:rsidR="00471643" w:rsidRPr="00A22F7D" w:rsidRDefault="00471643" w:rsidP="00A22F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643" w:rsidRDefault="00471643">
      <w:r>
        <w:separator/>
      </w:r>
    </w:p>
  </w:footnote>
  <w:footnote w:type="continuationSeparator" w:id="0">
    <w:p w:rsidR="00471643" w:rsidRDefault="00471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43" w:rsidRDefault="00C24F0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43" w:rsidRDefault="00471643" w:rsidP="00A27F20">
    <w:pPr>
      <w:pStyle w:val="Stopka"/>
    </w:pPr>
    <w:r>
      <w:rPr>
        <w:noProof/>
      </w:rPr>
      <w:drawing>
        <wp:inline distT="0" distB="0" distL="0" distR="0">
          <wp:extent cx="3058795" cy="1618615"/>
          <wp:effectExtent l="19050" t="0" r="8255" b="0"/>
          <wp:docPr id="1" name="Obraz 1" descr="[===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===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8795" cy="161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1643" w:rsidRDefault="00471643" w:rsidP="00A27F20">
    <w:pPr>
      <w:pStyle w:val="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21A193E"/>
    <w:multiLevelType w:val="hybridMultilevel"/>
    <w:tmpl w:val="ED324988"/>
    <w:lvl w:ilvl="0" w:tplc="4D065A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BA78B5"/>
    <w:multiLevelType w:val="hybridMultilevel"/>
    <w:tmpl w:val="FDE013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AC45EBB"/>
    <w:multiLevelType w:val="hybridMultilevel"/>
    <w:tmpl w:val="7F461446"/>
    <w:lvl w:ilvl="0" w:tplc="2D16F9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436BF0"/>
    <w:multiLevelType w:val="hybridMultilevel"/>
    <w:tmpl w:val="476C8EE8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9E02BA"/>
    <w:multiLevelType w:val="hybridMultilevel"/>
    <w:tmpl w:val="A27C1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74BAE"/>
    <w:multiLevelType w:val="hybridMultilevel"/>
    <w:tmpl w:val="05FCDADE"/>
    <w:lvl w:ilvl="0" w:tplc="E7E0274C">
      <w:start w:val="1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3">
    <w:nsid w:val="742A436C"/>
    <w:multiLevelType w:val="hybridMultilevel"/>
    <w:tmpl w:val="781AE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66301A"/>
    <w:multiLevelType w:val="hybridMultilevel"/>
    <w:tmpl w:val="094A9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29"/>
  </w:num>
  <w:num w:numId="20">
    <w:abstractNumId w:val="10"/>
  </w:num>
  <w:num w:numId="21">
    <w:abstractNumId w:val="28"/>
  </w:num>
  <w:num w:numId="22">
    <w:abstractNumId w:val="12"/>
  </w:num>
  <w:num w:numId="23">
    <w:abstractNumId w:val="30"/>
  </w:num>
  <w:num w:numId="24">
    <w:abstractNumId w:val="18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35"/>
  </w:num>
  <w:num w:numId="29">
    <w:abstractNumId w:val="26"/>
  </w:num>
  <w:num w:numId="30">
    <w:abstractNumId w:val="34"/>
  </w:num>
  <w:num w:numId="31">
    <w:abstractNumId w:val="33"/>
  </w:num>
  <w:num w:numId="32">
    <w:abstractNumId w:val="20"/>
  </w:num>
  <w:num w:numId="33">
    <w:abstractNumId w:val="31"/>
  </w:num>
  <w:num w:numId="34">
    <w:abstractNumId w:val="23"/>
  </w:num>
  <w:num w:numId="35">
    <w:abstractNumId w:val="32"/>
  </w:num>
  <w:num w:numId="36">
    <w:abstractNumId w:val="16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proofState w:spelling="clean"/>
  <w:stylePaneFormatFilter w:val="3F01"/>
  <w:documentProtection w:edit="readOnly" w:enforcement="1" w:cryptProviderType="rsaFull" w:cryptAlgorithmClass="hash" w:cryptAlgorithmType="typeAny" w:cryptAlgorithmSid="4" w:cryptSpinCount="100000" w:hash="w4hfj/G3gZyEC3aBw7X5B/CNnCc=" w:salt="etQKSU3LIMkN8WeBt5MfKQ==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5218E"/>
    <w:rsid w:val="00001490"/>
    <w:rsid w:val="000129B4"/>
    <w:rsid w:val="0001309C"/>
    <w:rsid w:val="000260B7"/>
    <w:rsid w:val="000565D6"/>
    <w:rsid w:val="00097AEF"/>
    <w:rsid w:val="000A3568"/>
    <w:rsid w:val="000C2DB3"/>
    <w:rsid w:val="000C744E"/>
    <w:rsid w:val="000D7D22"/>
    <w:rsid w:val="000E60D2"/>
    <w:rsid w:val="000E79C8"/>
    <w:rsid w:val="00100B75"/>
    <w:rsid w:val="00111BCB"/>
    <w:rsid w:val="001321AB"/>
    <w:rsid w:val="00143A44"/>
    <w:rsid w:val="00155374"/>
    <w:rsid w:val="00177648"/>
    <w:rsid w:val="00180DF6"/>
    <w:rsid w:val="00182C61"/>
    <w:rsid w:val="00190D4E"/>
    <w:rsid w:val="0019154D"/>
    <w:rsid w:val="001945DD"/>
    <w:rsid w:val="001A766F"/>
    <w:rsid w:val="001B6AF3"/>
    <w:rsid w:val="00200490"/>
    <w:rsid w:val="002018DC"/>
    <w:rsid w:val="00212334"/>
    <w:rsid w:val="00246779"/>
    <w:rsid w:val="00256655"/>
    <w:rsid w:val="0026067D"/>
    <w:rsid w:val="00266D66"/>
    <w:rsid w:val="00277A2D"/>
    <w:rsid w:val="002847C6"/>
    <w:rsid w:val="002970A6"/>
    <w:rsid w:val="002B6140"/>
    <w:rsid w:val="002B7EEC"/>
    <w:rsid w:val="002D3348"/>
    <w:rsid w:val="002E2A76"/>
    <w:rsid w:val="002F292D"/>
    <w:rsid w:val="002F6384"/>
    <w:rsid w:val="00312D2D"/>
    <w:rsid w:val="00312D72"/>
    <w:rsid w:val="00323052"/>
    <w:rsid w:val="00332F04"/>
    <w:rsid w:val="00335AFB"/>
    <w:rsid w:val="00345256"/>
    <w:rsid w:val="00357E19"/>
    <w:rsid w:val="00363448"/>
    <w:rsid w:val="00384C82"/>
    <w:rsid w:val="00390E6A"/>
    <w:rsid w:val="003B4666"/>
    <w:rsid w:val="003B4793"/>
    <w:rsid w:val="003F20D6"/>
    <w:rsid w:val="003F6358"/>
    <w:rsid w:val="00410A92"/>
    <w:rsid w:val="00420215"/>
    <w:rsid w:val="0043603E"/>
    <w:rsid w:val="00440A2C"/>
    <w:rsid w:val="00443EC5"/>
    <w:rsid w:val="004508B6"/>
    <w:rsid w:val="00452B8B"/>
    <w:rsid w:val="004617EF"/>
    <w:rsid w:val="00471643"/>
    <w:rsid w:val="0049217C"/>
    <w:rsid w:val="00493FEF"/>
    <w:rsid w:val="004A16BC"/>
    <w:rsid w:val="004A21ED"/>
    <w:rsid w:val="004A60E0"/>
    <w:rsid w:val="004C4885"/>
    <w:rsid w:val="004D6885"/>
    <w:rsid w:val="004E5C8D"/>
    <w:rsid w:val="005A3893"/>
    <w:rsid w:val="005A38C5"/>
    <w:rsid w:val="005B4A0F"/>
    <w:rsid w:val="005C5E14"/>
    <w:rsid w:val="005D18D1"/>
    <w:rsid w:val="005F2BBB"/>
    <w:rsid w:val="00621474"/>
    <w:rsid w:val="0064678B"/>
    <w:rsid w:val="0065218E"/>
    <w:rsid w:val="00674BD3"/>
    <w:rsid w:val="00677BA9"/>
    <w:rsid w:val="00680CD2"/>
    <w:rsid w:val="00682E3D"/>
    <w:rsid w:val="006A3240"/>
    <w:rsid w:val="006F4ECB"/>
    <w:rsid w:val="007007CA"/>
    <w:rsid w:val="00701FA2"/>
    <w:rsid w:val="00714EF2"/>
    <w:rsid w:val="0073353A"/>
    <w:rsid w:val="00737656"/>
    <w:rsid w:val="00782C60"/>
    <w:rsid w:val="00786E00"/>
    <w:rsid w:val="007878BA"/>
    <w:rsid w:val="007A3458"/>
    <w:rsid w:val="007C4449"/>
    <w:rsid w:val="007D6D0F"/>
    <w:rsid w:val="007F1692"/>
    <w:rsid w:val="007F1B42"/>
    <w:rsid w:val="00813638"/>
    <w:rsid w:val="008235A5"/>
    <w:rsid w:val="00825F3F"/>
    <w:rsid w:val="00846F86"/>
    <w:rsid w:val="008754A3"/>
    <w:rsid w:val="0088160D"/>
    <w:rsid w:val="0088205C"/>
    <w:rsid w:val="00884788"/>
    <w:rsid w:val="00886313"/>
    <w:rsid w:val="008B0757"/>
    <w:rsid w:val="008B609B"/>
    <w:rsid w:val="008C2D3F"/>
    <w:rsid w:val="008F7D65"/>
    <w:rsid w:val="00911710"/>
    <w:rsid w:val="00911B97"/>
    <w:rsid w:val="009123E1"/>
    <w:rsid w:val="00915B72"/>
    <w:rsid w:val="00916B2A"/>
    <w:rsid w:val="00932437"/>
    <w:rsid w:val="00943DDF"/>
    <w:rsid w:val="00944FC5"/>
    <w:rsid w:val="00956E83"/>
    <w:rsid w:val="009765D0"/>
    <w:rsid w:val="00980C21"/>
    <w:rsid w:val="00984F47"/>
    <w:rsid w:val="009919DE"/>
    <w:rsid w:val="009A3BD3"/>
    <w:rsid w:val="009E3F09"/>
    <w:rsid w:val="00A005FB"/>
    <w:rsid w:val="00A22F7D"/>
    <w:rsid w:val="00A27F20"/>
    <w:rsid w:val="00A34F9D"/>
    <w:rsid w:val="00A81672"/>
    <w:rsid w:val="00A816F2"/>
    <w:rsid w:val="00A8443C"/>
    <w:rsid w:val="00A86D58"/>
    <w:rsid w:val="00AA7A92"/>
    <w:rsid w:val="00AB56BE"/>
    <w:rsid w:val="00AB60B5"/>
    <w:rsid w:val="00AC235C"/>
    <w:rsid w:val="00AF094C"/>
    <w:rsid w:val="00AF24A7"/>
    <w:rsid w:val="00AF7692"/>
    <w:rsid w:val="00AF79DF"/>
    <w:rsid w:val="00B02AD0"/>
    <w:rsid w:val="00B20FD0"/>
    <w:rsid w:val="00B73AF4"/>
    <w:rsid w:val="00B81B31"/>
    <w:rsid w:val="00B906E7"/>
    <w:rsid w:val="00B95128"/>
    <w:rsid w:val="00B9715A"/>
    <w:rsid w:val="00BA33A5"/>
    <w:rsid w:val="00BB389F"/>
    <w:rsid w:val="00BD035E"/>
    <w:rsid w:val="00C02CD3"/>
    <w:rsid w:val="00C2127D"/>
    <w:rsid w:val="00C24F06"/>
    <w:rsid w:val="00C44131"/>
    <w:rsid w:val="00C53C41"/>
    <w:rsid w:val="00C54AB8"/>
    <w:rsid w:val="00C67661"/>
    <w:rsid w:val="00CC1016"/>
    <w:rsid w:val="00CD26BE"/>
    <w:rsid w:val="00CD4AC9"/>
    <w:rsid w:val="00CD76AD"/>
    <w:rsid w:val="00D03B65"/>
    <w:rsid w:val="00D05152"/>
    <w:rsid w:val="00D173D9"/>
    <w:rsid w:val="00D22BB0"/>
    <w:rsid w:val="00D23966"/>
    <w:rsid w:val="00D26B2F"/>
    <w:rsid w:val="00D33992"/>
    <w:rsid w:val="00D4257D"/>
    <w:rsid w:val="00D50C10"/>
    <w:rsid w:val="00D627A1"/>
    <w:rsid w:val="00D779C5"/>
    <w:rsid w:val="00D81AFC"/>
    <w:rsid w:val="00D8547D"/>
    <w:rsid w:val="00D90454"/>
    <w:rsid w:val="00D90E65"/>
    <w:rsid w:val="00DC17AA"/>
    <w:rsid w:val="00DC191D"/>
    <w:rsid w:val="00DC6531"/>
    <w:rsid w:val="00DD4B99"/>
    <w:rsid w:val="00DE6C24"/>
    <w:rsid w:val="00DF2E21"/>
    <w:rsid w:val="00E25E6A"/>
    <w:rsid w:val="00E35A19"/>
    <w:rsid w:val="00E46533"/>
    <w:rsid w:val="00E50CA3"/>
    <w:rsid w:val="00E51E50"/>
    <w:rsid w:val="00E52576"/>
    <w:rsid w:val="00E66471"/>
    <w:rsid w:val="00E72817"/>
    <w:rsid w:val="00E86EFF"/>
    <w:rsid w:val="00E92DB5"/>
    <w:rsid w:val="00ED3E79"/>
    <w:rsid w:val="00F10D4F"/>
    <w:rsid w:val="00F261E5"/>
    <w:rsid w:val="00F2783F"/>
    <w:rsid w:val="00F3775E"/>
    <w:rsid w:val="00F40755"/>
    <w:rsid w:val="00F40A3B"/>
    <w:rsid w:val="00F426EA"/>
    <w:rsid w:val="00F524BC"/>
    <w:rsid w:val="00F61148"/>
    <w:rsid w:val="00F73744"/>
    <w:rsid w:val="00F8165E"/>
    <w:rsid w:val="00FB2F82"/>
    <w:rsid w:val="00FB33B5"/>
    <w:rsid w:val="00FB3A9F"/>
    <w:rsid w:val="00FB5841"/>
    <w:rsid w:val="00FB68B6"/>
    <w:rsid w:val="00FB7E24"/>
    <w:rsid w:val="00FD1714"/>
    <w:rsid w:val="00FD1D9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A16BC"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92DB5"/>
    <w:pPr>
      <w:keepNext/>
      <w:ind w:left="993"/>
      <w:jc w:val="center"/>
      <w:outlineLvl w:val="5"/>
    </w:pPr>
    <w:rPr>
      <w:rFonts w:ascii="Arial" w:eastAsia="Arial Unicode MS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D90E6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wcity">
    <w:name w:val="Body Text Indent"/>
    <w:basedOn w:val="Normalny"/>
    <w:link w:val="TekstpodstawowywcityZnak"/>
    <w:rsid w:val="00A22F7D"/>
    <w:pPr>
      <w:ind w:firstLine="708"/>
      <w:jc w:val="both"/>
    </w:pPr>
    <w:rPr>
      <w:rFonts w:ascii="Verdana" w:hAnsi="Verdana"/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2F7D"/>
    <w:rPr>
      <w:rFonts w:ascii="Verdana" w:hAnsi="Verdana"/>
      <w:sz w:val="18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22F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2F7D"/>
    <w:rPr>
      <w:sz w:val="24"/>
      <w:szCs w:val="24"/>
    </w:rPr>
  </w:style>
  <w:style w:type="paragraph" w:customStyle="1" w:styleId="Standard">
    <w:name w:val="Standard"/>
    <w:rsid w:val="00884788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8847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8478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1945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945DD"/>
  </w:style>
  <w:style w:type="character" w:styleId="Odwoanieprzypisukocowego">
    <w:name w:val="endnote reference"/>
    <w:basedOn w:val="Domylnaczcionkaakapitu"/>
    <w:rsid w:val="001945DD"/>
    <w:rPr>
      <w:vertAlign w:val="superscript"/>
    </w:rPr>
  </w:style>
  <w:style w:type="paragraph" w:styleId="Tekstpodstawowy3">
    <w:name w:val="Body Text 3"/>
    <w:basedOn w:val="Normalny"/>
    <w:link w:val="Tekstpodstawowy3Znak"/>
    <w:rsid w:val="004A16B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A16BC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4A16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16BC"/>
    <w:rPr>
      <w:color w:val="0000FF"/>
      <w:u w:val="single"/>
    </w:rPr>
  </w:style>
  <w:style w:type="paragraph" w:customStyle="1" w:styleId="Default">
    <w:name w:val="Default"/>
    <w:rsid w:val="004A16B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Nagwek6Znak">
    <w:name w:val="Nagłówek 6 Znak"/>
    <w:basedOn w:val="Domylnaczcionkaakapitu"/>
    <w:link w:val="Nagwek6"/>
    <w:semiHidden/>
    <w:rsid w:val="00E92DB5"/>
    <w:rPr>
      <w:rFonts w:ascii="Arial" w:eastAsia="Arial Unicode MS" w:hAnsi="Arial"/>
      <w:b/>
      <w:sz w:val="24"/>
    </w:rPr>
  </w:style>
  <w:style w:type="paragraph" w:customStyle="1" w:styleId="Akapitzlist1">
    <w:name w:val="Akapit z listą1"/>
    <w:basedOn w:val="Normalny"/>
    <w:rsid w:val="0047164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EC459-DEB7-4EB9-82EA-0F9CBB42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1752</Characters>
  <Application>Microsoft Office Word</Application>
  <DocSecurity>8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umanki03</dc:creator>
  <cp:lastModifiedBy>umanki03</cp:lastModifiedBy>
  <cp:revision>6</cp:revision>
  <cp:lastPrinted>2021-11-23T09:26:00Z</cp:lastPrinted>
  <dcterms:created xsi:type="dcterms:W3CDTF">2021-11-22T10:05:00Z</dcterms:created>
  <dcterms:modified xsi:type="dcterms:W3CDTF">2021-11-23T10:31:00Z</dcterms:modified>
</cp:coreProperties>
</file>