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24" w:rsidRDefault="00937924" w:rsidP="00937924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36"/>
          <w:szCs w:val="36"/>
          <w:lang w:eastAsia="pl-PL"/>
        </w:rPr>
      </w:pPr>
    </w:p>
    <w:p w:rsidR="00937924" w:rsidRDefault="00937924" w:rsidP="00937924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36"/>
          <w:szCs w:val="36"/>
          <w:lang w:eastAsia="pl-PL"/>
        </w:rPr>
      </w:pPr>
    </w:p>
    <w:p w:rsidR="00937924" w:rsidRPr="002B0A92" w:rsidRDefault="00937924" w:rsidP="002B0A92">
      <w:pPr>
        <w:pStyle w:val="Tytu"/>
        <w:rPr>
          <w:rFonts w:eastAsia="Times New Roman"/>
          <w:kern w:val="36"/>
          <w:sz w:val="32"/>
          <w:szCs w:val="32"/>
          <w:lang w:eastAsia="pl-PL"/>
        </w:rPr>
      </w:pPr>
    </w:p>
    <w:p w:rsidR="00937924" w:rsidRPr="002B0A92" w:rsidRDefault="00937924" w:rsidP="002B0A92">
      <w:pPr>
        <w:pStyle w:val="Tytu"/>
        <w:rPr>
          <w:rFonts w:ascii="Verdana" w:eastAsia="Times New Roman" w:hAnsi="Verdana"/>
          <w:color w:val="000000" w:themeColor="text1"/>
          <w:kern w:val="36"/>
          <w:sz w:val="32"/>
          <w:szCs w:val="32"/>
          <w:lang w:eastAsia="pl-PL"/>
        </w:rPr>
      </w:pPr>
      <w:r w:rsidRPr="002B0A92">
        <w:rPr>
          <w:rFonts w:ascii="Verdana" w:eastAsia="Times New Roman" w:hAnsi="Verdana"/>
          <w:color w:val="000000" w:themeColor="text1"/>
          <w:kern w:val="36"/>
          <w:sz w:val="32"/>
          <w:szCs w:val="32"/>
          <w:lang w:eastAsia="pl-PL"/>
        </w:rPr>
        <w:t>Wybieramy Wrocławianki Roku 2021</w:t>
      </w:r>
    </w:p>
    <w:p w:rsidR="00937924" w:rsidRPr="00180750" w:rsidRDefault="00937924" w:rsidP="002B0A92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Arial"/>
          <w:b/>
          <w:bCs/>
          <w:color w:val="000000" w:themeColor="text1"/>
          <w:kern w:val="36"/>
          <w:lang w:eastAsia="pl-PL"/>
        </w:rPr>
      </w:pPr>
    </w:p>
    <w:p w:rsidR="00937924" w:rsidRPr="00180750" w:rsidRDefault="00937924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t>Wrocławska Rada Kobiet już po raz drugi, zaprasza do udziału w konkursie na Wrocławiankę Roku. Kandydatki można zgłaszać do 28 października br. Głównym celem inicjatywy jest m.in. promowanie idei zaangażowania zawodowego i społecznego oraz przedstawienie pozytywnego przykładu działań kobiet oraz na rzecz kobiet.</w:t>
      </w:r>
    </w:p>
    <w:p w:rsidR="00937924" w:rsidRPr="00180750" w:rsidRDefault="00937924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t>– Poprzez wyróżnienie „Wrocławianka Roku” chcemy dostrzec i docenić postawy oraz działania wrocławianek zaangażowanych w rozwój naszego miasta. Chcemy zachęcić inne kobiety do aktywności w życiu politycznym, społecznym i ekonomicznym, ponieważ promowanie takiej aktywności stawiamy sobie jako jeden z naszych celów. Przy okazji wręczenia wyróżnień będziemy chciały opowiedzieć indywidualne historie, a właściwie „</w:t>
      </w:r>
      <w:proofErr w:type="spellStart"/>
      <w:r w:rsidRPr="00180750">
        <w:rPr>
          <w:rFonts w:ascii="Verdana" w:eastAsia="Times New Roman" w:hAnsi="Verdana" w:cs="Arial"/>
          <w:color w:val="000000" w:themeColor="text1"/>
          <w:lang w:eastAsia="pl-PL"/>
        </w:rPr>
        <w:t>herstorie</w:t>
      </w:r>
      <w:proofErr w:type="spellEnd"/>
      <w:r w:rsidRPr="00180750">
        <w:rPr>
          <w:rFonts w:ascii="Verdana" w:eastAsia="Times New Roman" w:hAnsi="Verdana" w:cs="Arial"/>
          <w:color w:val="000000" w:themeColor="text1"/>
          <w:lang w:eastAsia="pl-PL"/>
        </w:rPr>
        <w:t xml:space="preserve">” naszych laureatek, które – mamy nadzieję – staną się inspiracją dla innych, zarówno tych stojących na progu dorosłego życia, jak i tych już dojrzałych kobiet, mówi Joanna </w:t>
      </w:r>
      <w:proofErr w:type="spellStart"/>
      <w:r w:rsidRPr="00180750">
        <w:rPr>
          <w:rFonts w:ascii="Verdana" w:eastAsia="Times New Roman" w:hAnsi="Verdana" w:cs="Arial"/>
          <w:color w:val="000000" w:themeColor="text1"/>
          <w:lang w:eastAsia="pl-PL"/>
        </w:rPr>
        <w:t>Nyczak</w:t>
      </w:r>
      <w:proofErr w:type="spellEnd"/>
      <w:r w:rsidRPr="00180750">
        <w:rPr>
          <w:rFonts w:ascii="Verdana" w:eastAsia="Times New Roman" w:hAnsi="Verdana" w:cs="Arial"/>
          <w:color w:val="000000" w:themeColor="text1"/>
          <w:lang w:eastAsia="pl-PL"/>
        </w:rPr>
        <w:t xml:space="preserve"> przewodnicząca Wrocławskiej Rady Kobiet i dyrektorka Wydziału Zdrowia i Spraw Społecznych Urzędu Miejskiego Wrocławia.</w:t>
      </w:r>
    </w:p>
    <w:p w:rsidR="00937924" w:rsidRDefault="00937924" w:rsidP="002B0A92">
      <w:pPr>
        <w:pStyle w:val="Nagwek2"/>
        <w:rPr>
          <w:rFonts w:ascii="Verdana" w:eastAsia="Times New Roman" w:hAnsi="Verdana"/>
          <w:lang w:eastAsia="pl-PL"/>
        </w:rPr>
      </w:pPr>
      <w:r w:rsidRPr="002B0A92">
        <w:rPr>
          <w:rFonts w:ascii="Verdana" w:eastAsia="Times New Roman" w:hAnsi="Verdana"/>
          <w:lang w:eastAsia="pl-PL"/>
        </w:rPr>
        <w:t>Zgłoszenia:</w:t>
      </w:r>
    </w:p>
    <w:p w:rsidR="002B0A92" w:rsidRPr="002B0A92" w:rsidRDefault="002B0A92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Swoje kandydatki mogą zgłaszać osoby fizyczne, osoby prawne i jednostki organizacyjne nieposiadające osobowości prawnej.</w:t>
      </w:r>
    </w:p>
    <w:p w:rsidR="00937924" w:rsidRDefault="00937924" w:rsidP="002B0A92">
      <w:pPr>
        <w:numPr>
          <w:ilvl w:val="0"/>
          <w:numId w:val="1"/>
        </w:numPr>
        <w:shd w:val="clear" w:color="auto" w:fill="FFFFFF"/>
        <w:spacing w:after="0" w:line="360" w:lineRule="auto"/>
        <w:ind w:left="780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t xml:space="preserve">za pośrednictwem platformy </w:t>
      </w:r>
      <w:proofErr w:type="spellStart"/>
      <w:r w:rsidRPr="00180750">
        <w:rPr>
          <w:rFonts w:ascii="Verdana" w:eastAsia="Times New Roman" w:hAnsi="Verdana" w:cs="Arial"/>
          <w:color w:val="000000" w:themeColor="text1"/>
          <w:lang w:eastAsia="pl-PL"/>
        </w:rPr>
        <w:t>ePUAP</w:t>
      </w:r>
      <w:proofErr w:type="spellEnd"/>
      <w:r w:rsidRPr="00180750">
        <w:rPr>
          <w:rFonts w:ascii="Verdana" w:eastAsia="Times New Roman" w:hAnsi="Verdana" w:cs="Arial"/>
          <w:color w:val="000000" w:themeColor="text1"/>
          <w:lang w:eastAsia="pl-PL"/>
        </w:rPr>
        <w:t xml:space="preserve"> (Elektronicznej Platformy Usług Administracji Publicznej, na adres: </w:t>
      </w:r>
      <w:hyperlink r:id="rId5" w:tgtFrame="_blank" w:history="1">
        <w:r w:rsidRPr="00180750">
          <w:rPr>
            <w:rFonts w:ascii="Verdana" w:eastAsia="Times New Roman" w:hAnsi="Verdana" w:cs="Arial"/>
            <w:color w:val="000000" w:themeColor="text1"/>
            <w:lang w:eastAsia="pl-PL"/>
          </w:rPr>
          <w:t>umwroclaw/SkrytkaESP</w:t>
        </w:r>
      </w:hyperlink>
      <w:r w:rsidRPr="00180750">
        <w:rPr>
          <w:rFonts w:ascii="Verdana" w:eastAsia="Times New Roman" w:hAnsi="Verdana" w:cs="Arial"/>
          <w:color w:val="000000" w:themeColor="text1"/>
          <w:lang w:eastAsia="pl-PL"/>
        </w:rPr>
        <w:t>);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elektronicznie (</w:t>
      </w:r>
      <w:proofErr w:type="spellStart"/>
      <w:r w:rsidRPr="00180750">
        <w:rPr>
          <w:rFonts w:ascii="Verdana" w:eastAsia="Times New Roman" w:hAnsi="Verdana" w:cs="Arial"/>
          <w:color w:val="000000" w:themeColor="text1"/>
          <w:lang w:eastAsia="pl-PL"/>
        </w:rPr>
        <w:t>skan</w:t>
      </w:r>
      <w:proofErr w:type="spellEnd"/>
      <w:r w:rsidRPr="00180750">
        <w:rPr>
          <w:rFonts w:ascii="Verdana" w:eastAsia="Times New Roman" w:hAnsi="Verdana" w:cs="Arial"/>
          <w:color w:val="000000" w:themeColor="text1"/>
          <w:lang w:eastAsia="pl-PL"/>
        </w:rPr>
        <w:t xml:space="preserve"> podpisanego formularza zgłoszeniowego na adres e-mail: </w:t>
      </w:r>
      <w:hyperlink r:id="rId6" w:tgtFrame="_blank" w:history="1">
        <w:r w:rsidRPr="00180750">
          <w:rPr>
            <w:rFonts w:ascii="Verdana" w:eastAsia="Times New Roman" w:hAnsi="Verdana" w:cs="Arial"/>
            <w:color w:val="000000" w:themeColor="text1"/>
            <w:lang w:eastAsia="pl-PL"/>
          </w:rPr>
          <w:t>wzd@um.wroc.pl</w:t>
        </w:r>
      </w:hyperlink>
      <w:r w:rsidRPr="00180750">
        <w:rPr>
          <w:rFonts w:ascii="Verdana" w:eastAsia="Times New Roman" w:hAnsi="Verdana" w:cs="Arial"/>
          <w:color w:val="000000" w:themeColor="text1"/>
          <w:lang w:eastAsia="pl-PL"/>
        </w:rPr>
        <w:t>,</w:t>
      </w: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Pr="00180750" w:rsidRDefault="00757EA7" w:rsidP="00757EA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757EA7" w:rsidRDefault="00937924" w:rsidP="00757EA7">
      <w:pPr>
        <w:numPr>
          <w:ilvl w:val="0"/>
          <w:numId w:val="1"/>
        </w:numPr>
        <w:shd w:val="clear" w:color="auto" w:fill="FFFFFF"/>
        <w:spacing w:after="0" w:line="360" w:lineRule="auto"/>
        <w:ind w:left="780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t>listownie na adres Organizatora: Wydział Zdrowia i Spraw Społecznych, 50-032 Wrocław, ul. G. Zapolskiej 4</w:t>
      </w:r>
    </w:p>
    <w:p w:rsidR="00937924" w:rsidRPr="00757EA7" w:rsidRDefault="00937924" w:rsidP="00757EA7">
      <w:pPr>
        <w:numPr>
          <w:ilvl w:val="0"/>
          <w:numId w:val="1"/>
        </w:numPr>
        <w:shd w:val="clear" w:color="auto" w:fill="FFFFFF"/>
        <w:spacing w:after="0" w:line="360" w:lineRule="auto"/>
        <w:ind w:left="780"/>
        <w:rPr>
          <w:rFonts w:ascii="Verdana" w:eastAsia="Times New Roman" w:hAnsi="Verdana" w:cs="Arial"/>
          <w:color w:val="000000" w:themeColor="text1"/>
          <w:lang w:eastAsia="pl-PL"/>
        </w:rPr>
      </w:pPr>
      <w:r w:rsidRPr="00757EA7">
        <w:rPr>
          <w:rFonts w:ascii="Verdana" w:eastAsia="Times New Roman" w:hAnsi="Verdana" w:cs="Arial"/>
          <w:color w:val="000000" w:themeColor="text1"/>
          <w:lang w:eastAsia="pl-PL"/>
        </w:rPr>
        <w:t>osobiście, w kancelarii Urzędu Miejskiego Wrocławia, 50-032 Wrocław, ul. G. Zapolskiej 4, parter, sala nr 4, stanowiska nr 6 i 7 (wejście od ul. Bogusławskiego 8,10).</w:t>
      </w:r>
    </w:p>
    <w:p w:rsidR="00937924" w:rsidRPr="00180750" w:rsidRDefault="00937924" w:rsidP="002B0A92">
      <w:pPr>
        <w:shd w:val="clear" w:color="auto" w:fill="FFFFFF"/>
        <w:spacing w:after="0" w:line="360" w:lineRule="auto"/>
        <w:ind w:left="780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W każdym zgłoszeniu należy dopisać: „Wrocławianki Roku”.</w:t>
      </w:r>
    </w:p>
    <w:p w:rsidR="00937924" w:rsidRPr="00180750" w:rsidRDefault="00937924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2B0A92" w:rsidRDefault="002B0A92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bCs/>
          <w:color w:val="000000" w:themeColor="text1"/>
          <w:lang w:eastAsia="pl-PL"/>
        </w:rPr>
      </w:pPr>
    </w:p>
    <w:p w:rsidR="002B0A92" w:rsidRDefault="002B0A92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bCs/>
          <w:color w:val="000000" w:themeColor="text1"/>
          <w:lang w:eastAsia="pl-PL"/>
        </w:rPr>
      </w:pPr>
    </w:p>
    <w:p w:rsidR="002B0A92" w:rsidRDefault="002B0A92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bCs/>
          <w:color w:val="000000" w:themeColor="text1"/>
          <w:lang w:eastAsia="pl-PL"/>
        </w:rPr>
      </w:pPr>
    </w:p>
    <w:p w:rsidR="00937924" w:rsidRPr="00180750" w:rsidRDefault="00937924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  <w:r w:rsidRPr="002B0A92">
        <w:rPr>
          <w:rStyle w:val="Nagwek2Znak"/>
          <w:rFonts w:ascii="Verdana" w:hAnsi="Verdana"/>
        </w:rPr>
        <w:t>Dla kogo tytuł?</w:t>
      </w:r>
      <w:r w:rsidRPr="002B0A92">
        <w:rPr>
          <w:rStyle w:val="Nagwek2Znak"/>
          <w:rFonts w:ascii="Verdana" w:hAnsi="Verdana"/>
        </w:rPr>
        <w:br/>
      </w:r>
      <w:r w:rsidRPr="00180750">
        <w:rPr>
          <w:rFonts w:ascii="Verdana" w:eastAsia="Times New Roman" w:hAnsi="Verdana" w:cs="Arial"/>
          <w:b/>
          <w:bCs/>
          <w:color w:val="000000" w:themeColor="text1"/>
          <w:lang w:eastAsia="pl-PL"/>
        </w:rPr>
        <w:t>Tytuł WROCŁAWIANKA ROKU przyznany zostanie w kategoriach: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Działalność równościowa,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Działalność społeczna i edukacyjna,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Działalność pro-ekologiczne,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Działalność naukowo-badawcza,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Działalność small biznes (mała przedsiębiorczość),</w:t>
      </w:r>
      <w:r w:rsidRPr="00180750">
        <w:rPr>
          <w:rFonts w:ascii="Verdana" w:eastAsia="Times New Roman" w:hAnsi="Verdana" w:cs="Arial"/>
          <w:color w:val="000000" w:themeColor="text1"/>
          <w:lang w:eastAsia="pl-PL"/>
        </w:rPr>
        <w:br/>
        <w:t>– kategoria specjalna: Teraz młodość – siła młodości.</w:t>
      </w:r>
    </w:p>
    <w:p w:rsidR="00180750" w:rsidRPr="00180750" w:rsidRDefault="00180750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</w:p>
    <w:p w:rsidR="00937924" w:rsidRPr="00180750" w:rsidRDefault="00937924" w:rsidP="002B0A92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000000" w:themeColor="text1"/>
          <w:lang w:eastAsia="pl-PL"/>
        </w:rPr>
      </w:pPr>
      <w:r w:rsidRPr="00180750">
        <w:rPr>
          <w:rFonts w:ascii="Verdana" w:eastAsia="Times New Roman" w:hAnsi="Verdana" w:cs="Arial"/>
          <w:color w:val="000000" w:themeColor="text1"/>
          <w:lang w:eastAsia="pl-PL"/>
        </w:rPr>
        <w:t> </w:t>
      </w:r>
    </w:p>
    <w:p w:rsidR="00B82331" w:rsidRPr="00180750" w:rsidRDefault="00B82331" w:rsidP="002B0A92">
      <w:pPr>
        <w:spacing w:after="0" w:line="360" w:lineRule="auto"/>
        <w:rPr>
          <w:rFonts w:ascii="Verdana" w:hAnsi="Verdana"/>
          <w:color w:val="000000" w:themeColor="text1"/>
        </w:rPr>
      </w:pPr>
    </w:p>
    <w:sectPr w:rsidR="00B82331" w:rsidRPr="00180750" w:rsidSect="00B8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EF8"/>
    <w:multiLevelType w:val="multilevel"/>
    <w:tmpl w:val="88F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37924"/>
    <w:rsid w:val="00180750"/>
    <w:rsid w:val="002B0A92"/>
    <w:rsid w:val="005A00C5"/>
    <w:rsid w:val="00757EA7"/>
    <w:rsid w:val="00937924"/>
    <w:rsid w:val="00B82331"/>
    <w:rsid w:val="00C25EFF"/>
    <w:rsid w:val="00FB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31"/>
  </w:style>
  <w:style w:type="paragraph" w:styleId="Nagwek1">
    <w:name w:val="heading 1"/>
    <w:basedOn w:val="Normalny"/>
    <w:link w:val="Nagwek1Znak"/>
    <w:uiPriority w:val="9"/>
    <w:qFormat/>
    <w:rsid w:val="00937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0A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9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details">
    <w:name w:val="post-details"/>
    <w:basedOn w:val="Normalny"/>
    <w:rsid w:val="009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79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92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2B0A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B0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2B0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d@um.wroc.pl" TargetMode="External"/><Relationship Id="rId5" Type="http://schemas.openxmlformats.org/officeDocument/2006/relationships/hyperlink" Target="http://umwroclaw/SkrytkaE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umjobi02</cp:lastModifiedBy>
  <cp:revision>3</cp:revision>
  <dcterms:created xsi:type="dcterms:W3CDTF">2021-09-28T08:10:00Z</dcterms:created>
  <dcterms:modified xsi:type="dcterms:W3CDTF">2021-09-29T07:01:00Z</dcterms:modified>
</cp:coreProperties>
</file>