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38" w:rsidRDefault="00E12838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E12838" w:rsidRDefault="00E12838"/>
    <w:p w:rsidR="00E12838" w:rsidRDefault="00E12838">
      <w:pPr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(t.j.: Dz. U. z 2021 r., poz. 247) oraz na podstawie art. 49 </w:t>
      </w:r>
      <w:r>
        <w:rPr>
          <w:rStyle w:val="alb"/>
          <w:rFonts w:ascii="Verdana" w:hAnsi="Verdana" w:cs="Verdana"/>
        </w:rPr>
        <w:t>§1</w:t>
      </w:r>
      <w:r>
        <w:t>ustawy z dnia 14 czerwca 1960 r. - Kodeks postępowania administracyjnego (t.j.: Dz. U. z 2021 r., poz. 735)</w:t>
      </w:r>
    </w:p>
    <w:p w:rsidR="00E12838" w:rsidRDefault="00E12838">
      <w:pPr>
        <w:jc w:val="both"/>
      </w:pPr>
    </w:p>
    <w:p w:rsidR="00E12838" w:rsidRDefault="00E1283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E12838" w:rsidRDefault="00E12838">
      <w:pPr>
        <w:jc w:val="both"/>
      </w:pPr>
    </w:p>
    <w:p w:rsidR="00E12838" w:rsidRDefault="00E12838">
      <w:pPr>
        <w:jc w:val="both"/>
      </w:pPr>
      <w:r>
        <w:t>poprzez podanie niniejszego obwieszczenia do publicznej wiadomości:</w:t>
      </w:r>
    </w:p>
    <w:p w:rsidR="00E12838" w:rsidRDefault="00E12838">
      <w:pPr>
        <w:numPr>
          <w:ilvl w:val="0"/>
          <w:numId w:val="3"/>
        </w:numPr>
        <w:spacing w:before="120"/>
        <w:ind w:left="714" w:hanging="357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E12838" w:rsidRDefault="00E12838">
      <w:pPr>
        <w:numPr>
          <w:ilvl w:val="0"/>
          <w:numId w:val="3"/>
        </w:numPr>
        <w:spacing w:before="120"/>
        <w:ind w:left="714" w:hanging="357"/>
        <w:jc w:val="both"/>
      </w:pPr>
      <w:r>
        <w:t>na tablicy ogłoszeń Urzędu Miejskiego Wrocławia przy pl. Nowy Targ 1/8</w:t>
      </w:r>
    </w:p>
    <w:p w:rsidR="00E12838" w:rsidRDefault="00E12838">
      <w:pPr>
        <w:numPr>
          <w:ilvl w:val="0"/>
          <w:numId w:val="3"/>
        </w:numPr>
        <w:spacing w:before="120"/>
        <w:ind w:left="714" w:hanging="357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E12838" w:rsidRDefault="00E12838">
      <w:pPr>
        <w:jc w:val="both"/>
      </w:pPr>
    </w:p>
    <w:p w:rsidR="00E12838" w:rsidRDefault="00E12838">
      <w:pPr>
        <w:jc w:val="both"/>
      </w:pPr>
      <w:r>
        <w:t xml:space="preserve">że w dniu 09.09.2021 r. została wydana </w:t>
      </w:r>
      <w:bookmarkStart w:id="1" w:name="DECYZJA"/>
      <w:r>
        <w:t>decyzja</w:t>
      </w:r>
      <w:bookmarkEnd w:id="1"/>
      <w:r>
        <w:t xml:space="preserve"> nr 3155/2021 o pozwoleniu na budowę dla inwestycji polegającej na: „Budowie sześciu budynków mieszkalnych wielorodzinnych z garażami podziemnymi oraz jednego budynku biurowego z garażem podziemnym i usługami na poziomie pierwszej kondygnacji nadziemnej, zagospodarowaniu terenu oraz infrastruktury technicznej i drogowej, w tym kanalizacji teletechnicznej, oświetleniu terenu, instalacji zewnętrznych: kanalizacji sanitarnej i deszczowej, likwidacji nieczynnych elementów infrastruktury technicznej przy ul. Gnieźnieńskiej we Wrocławiu (działka nr 6/1 i 12, AR_15, obręb Stare Miasto), która to decyzja dotyczy przedsięwzięcia mogącego znacząco oddziaływać na środowisko.</w:t>
      </w:r>
    </w:p>
    <w:p w:rsidR="00E12838" w:rsidRDefault="00E12838">
      <w:pPr>
        <w:jc w:val="both"/>
      </w:pPr>
    </w:p>
    <w:p w:rsidR="00E12838" w:rsidRDefault="00E12838">
      <w:pPr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   15.09.2021 r., jako ten, w którym:</w:t>
      </w:r>
    </w:p>
    <w:p w:rsidR="00E12838" w:rsidRDefault="00E12838">
      <w:pPr>
        <w:numPr>
          <w:ilvl w:val="0"/>
          <w:numId w:val="5"/>
        </w:numPr>
        <w:spacing w:before="120"/>
        <w:ind w:left="425" w:hanging="425"/>
        <w:jc w:val="both"/>
      </w:pPr>
      <w:r>
        <w:t xml:space="preserve">nastąpiło publiczne obwieszczenie na tablicy ogłoszeń Urzędu Miejskiego Wrocławia, w Biuletynie Informacji Publicznej urzędu oraz w prasie lokalnej, </w:t>
      </w:r>
    </w:p>
    <w:p w:rsidR="00E12838" w:rsidRDefault="00E12838">
      <w:pPr>
        <w:numPr>
          <w:ilvl w:val="0"/>
          <w:numId w:val="5"/>
        </w:numPr>
        <w:spacing w:before="120"/>
        <w:ind w:left="425" w:hanging="425"/>
        <w:jc w:val="both"/>
      </w:pPr>
      <w:r>
        <w:t>udostępniono treść decyzji na okres 14 dni w Biuletynie Informacji Publicznej urzędu.</w:t>
      </w:r>
    </w:p>
    <w:p w:rsidR="00E12838" w:rsidRDefault="00E12838">
      <w:pPr>
        <w:spacing w:before="120"/>
        <w:jc w:val="both"/>
      </w:pPr>
      <w:r>
        <w:t>Niniejsze zawiadomienie uważa się za dokonane po upływie czternastu dni od wskazanego powyżej terminu.</w:t>
      </w:r>
    </w:p>
    <w:p w:rsidR="00E12838" w:rsidRDefault="00E12838">
      <w:pPr>
        <w:jc w:val="both"/>
      </w:pPr>
    </w:p>
    <w:p w:rsidR="00E12838" w:rsidRDefault="00E12838">
      <w:pPr>
        <w:jc w:val="both"/>
      </w:pPr>
      <w:r>
        <w:t>Z treścią decyzji oraz dokumentacją sprawy można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E12838" w:rsidRDefault="00E12838">
      <w:pPr>
        <w:jc w:val="both"/>
      </w:pPr>
    </w:p>
    <w:p w:rsidR="00E12838" w:rsidRDefault="00E12838">
      <w:pPr>
        <w:jc w:val="both"/>
      </w:pPr>
      <w:r>
        <w:t>__________________________________                                                         Z up. PREZYDENTA</w:t>
      </w:r>
    </w:p>
    <w:p w:rsidR="00E12838" w:rsidRDefault="00E12838">
      <w:pPr>
        <w:jc w:val="both"/>
        <w:rPr>
          <w:color w:val="FF0000"/>
        </w:rPr>
      </w:pPr>
      <w:r>
        <w:rPr>
          <w:b/>
          <w:bCs/>
        </w:rPr>
        <w:t>D-</w:t>
      </w:r>
      <w:r>
        <w:rPr>
          <w:b/>
          <w:bCs/>
          <w:color w:val="000000"/>
        </w:rPr>
        <w:t>PB-oś</w:t>
      </w:r>
      <w:r>
        <w:rPr>
          <w:b/>
          <w:bCs/>
        </w:rPr>
        <w:t>-18138-2021</w:t>
      </w:r>
      <w:r>
        <w:t xml:space="preserve"> – Gnieźnieńska                                                             Aleksandra Nespiak</w:t>
      </w:r>
    </w:p>
    <w:p w:rsidR="00E12838" w:rsidRDefault="00E12838">
      <w:pPr>
        <w:jc w:val="both"/>
      </w:pPr>
      <w:r>
        <w:rPr>
          <w:color w:val="FF0000"/>
        </w:rPr>
        <w:t xml:space="preserve">                                                                                                           </w:t>
      </w:r>
      <w:r>
        <w:t>ZASTĘPCA DYREKTORA WYDZIAŁU</w:t>
      </w:r>
    </w:p>
    <w:p w:rsidR="00E12838" w:rsidRDefault="00E12838"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</w:t>
      </w:r>
      <w:r>
        <w:t>ARCHITEKTURY I BUDOWNICTWA</w:t>
      </w:r>
    </w:p>
    <w:p w:rsidR="00E12838" w:rsidRDefault="00E12838">
      <w:pPr>
        <w:rPr>
          <w:rFonts w:ascii="Times New Roman" w:hAnsi="Times New Roman" w:cs="Times New Roman"/>
          <w:color w:val="FF0000"/>
        </w:rPr>
      </w:pPr>
    </w:p>
    <w:sectPr w:rsidR="00E12838" w:rsidSect="00E12838"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838" w:rsidRDefault="00E12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12838" w:rsidRDefault="00E12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38" w:rsidRDefault="00E12838">
    <w:pPr>
      <w:pStyle w:val="Footer"/>
      <w:rPr>
        <w:rFonts w:ascii="Times New Roman" w:hAnsi="Times New Roman" w:cs="Times New Roman"/>
        <w:sz w:val="14"/>
        <w:szCs w:val="14"/>
      </w:rPr>
    </w:pPr>
  </w:p>
  <w:p w:rsidR="00E12838" w:rsidRDefault="00E12838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38" w:rsidRDefault="00E12838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838" w:rsidRDefault="00E12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12838" w:rsidRDefault="00E12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838"/>
    <w:rsid w:val="00E1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8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8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8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83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83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83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83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838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12838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38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838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2838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E12838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2838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2838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2838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12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2838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462</Words>
  <Characters>2635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z zakresu prawa budowlanego w związku z ochroną środowiska</dc:title>
  <dc:subject>Decyzja ochrona środowiska</dc:subject>
  <dc:creator>Zbigniew Kowalczyk</dc:creator>
  <cp:keywords/>
  <dc:description/>
  <cp:lastModifiedBy>umdabi01</cp:lastModifiedBy>
  <cp:revision>6</cp:revision>
  <cp:lastPrinted>2021-09-09T10:17:00Z</cp:lastPrinted>
  <dcterms:created xsi:type="dcterms:W3CDTF">2021-09-13T09:26:00Z</dcterms:created>
  <dcterms:modified xsi:type="dcterms:W3CDTF">2021-09-13T09:34:00Z</dcterms:modified>
</cp:coreProperties>
</file>