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44" w:rsidRDefault="007C0D88">
      <w:pPr>
        <w:spacing w:line="360" w:lineRule="auto"/>
        <w:jc w:val="righ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Wrocław, </w:t>
      </w:r>
      <w:r w:rsidR="00F72165">
        <w:rPr>
          <w:rFonts w:ascii="Verdana" w:hAnsi="Verdana"/>
          <w:bCs/>
          <w:sz w:val="20"/>
        </w:rPr>
        <w:t>28</w:t>
      </w:r>
      <w:r>
        <w:rPr>
          <w:rFonts w:ascii="Verdana" w:hAnsi="Verdana"/>
          <w:bCs/>
          <w:sz w:val="20"/>
        </w:rPr>
        <w:t>.07.202</w:t>
      </w:r>
      <w:r w:rsidR="0093154D">
        <w:rPr>
          <w:rFonts w:ascii="Verdana" w:hAnsi="Verdana"/>
          <w:bCs/>
          <w:sz w:val="20"/>
        </w:rPr>
        <w:t>1</w:t>
      </w:r>
      <w:r w:rsidR="00A51144">
        <w:rPr>
          <w:rFonts w:ascii="Verdana" w:hAnsi="Verdana"/>
          <w:bCs/>
          <w:sz w:val="20"/>
        </w:rPr>
        <w:t xml:space="preserve"> r.</w:t>
      </w:r>
    </w:p>
    <w:p w:rsidR="00A51144" w:rsidRDefault="00A51144">
      <w:pPr>
        <w:pStyle w:val="Tekstpodstawowy2"/>
        <w:jc w:val="center"/>
        <w:rPr>
          <w:b/>
          <w:bCs/>
          <w:sz w:val="20"/>
        </w:rPr>
      </w:pPr>
    </w:p>
    <w:p w:rsidR="00A51144" w:rsidRDefault="00A51144">
      <w:pPr>
        <w:pStyle w:val="Tekstpodstawowy2"/>
        <w:jc w:val="center"/>
        <w:rPr>
          <w:sz w:val="20"/>
        </w:rPr>
      </w:pPr>
      <w:r>
        <w:rPr>
          <w:b/>
          <w:bCs/>
          <w:sz w:val="20"/>
        </w:rPr>
        <w:t>Protokół z posiedzenia Komisji Konkursowej</w:t>
      </w:r>
    </w:p>
    <w:p w:rsidR="00A51144" w:rsidRDefault="00A51144">
      <w:pPr>
        <w:pStyle w:val="Tekstpodstawowy2"/>
        <w:jc w:val="center"/>
        <w:rPr>
          <w:sz w:val="20"/>
        </w:rPr>
      </w:pPr>
    </w:p>
    <w:p w:rsidR="00A51144" w:rsidRDefault="00A51144">
      <w:pPr>
        <w:pStyle w:val="Tekstpodstawowy2"/>
        <w:jc w:val="center"/>
        <w:rPr>
          <w:rFonts w:eastAsia="Arial Unicode MS"/>
          <w:sz w:val="20"/>
        </w:rPr>
      </w:pPr>
      <w:r>
        <w:rPr>
          <w:sz w:val="20"/>
        </w:rPr>
        <w:t xml:space="preserve">na wybór realizatorów zadania </w:t>
      </w:r>
      <w:r>
        <w:rPr>
          <w:sz w:val="20"/>
          <w:szCs w:val="20"/>
        </w:rPr>
        <w:t>pn.</w:t>
      </w:r>
    </w:p>
    <w:p w:rsidR="00A51144" w:rsidRDefault="00A51144" w:rsidP="004902DB">
      <w:pPr>
        <w:pStyle w:val="Tekstpodstawowy2"/>
        <w:rPr>
          <w:rFonts w:eastAsia="Arial Unicode MS"/>
          <w:sz w:val="20"/>
        </w:rPr>
      </w:pPr>
    </w:p>
    <w:p w:rsidR="00A51144" w:rsidRDefault="00A51144">
      <w:pPr>
        <w:pStyle w:val="Tekstpodstawowy2"/>
        <w:jc w:val="center"/>
        <w:rPr>
          <w:rFonts w:eastAsia="Arial Unicode MS"/>
          <w:sz w:val="20"/>
        </w:rPr>
      </w:pPr>
    </w:p>
    <w:p w:rsidR="004902DB" w:rsidRDefault="007C0D88" w:rsidP="004902DB">
      <w:pPr>
        <w:pStyle w:val="Tekstpodstawowy2"/>
        <w:rPr>
          <w:b/>
          <w:color w:val="000000"/>
          <w:sz w:val="20"/>
          <w:szCs w:val="20"/>
        </w:rPr>
      </w:pPr>
      <w:r w:rsidRPr="007C0D88">
        <w:rPr>
          <w:b/>
          <w:color w:val="000000"/>
          <w:sz w:val="20"/>
          <w:szCs w:val="20"/>
        </w:rPr>
        <w:t>ZORGANIZOWANIE I PRZEPROWADZENIE DZIAŁAŃ W RAMACH KAMPANII SPOŁECZNEJ  pn.: „WROCŁAWSKA KAMPANIA PRZECIWDZIAŁANIA PRZEMOCY W RODZINIE</w:t>
      </w:r>
      <w:r w:rsidR="0093154D">
        <w:rPr>
          <w:b/>
          <w:color w:val="000000"/>
          <w:sz w:val="20"/>
          <w:szCs w:val="20"/>
        </w:rPr>
        <w:t xml:space="preserve"> 2021</w:t>
      </w:r>
      <w:r>
        <w:rPr>
          <w:b/>
          <w:color w:val="000000"/>
          <w:sz w:val="20"/>
          <w:szCs w:val="20"/>
        </w:rPr>
        <w:t>”</w:t>
      </w:r>
      <w:r w:rsidRPr="007C0D88">
        <w:rPr>
          <w:b/>
          <w:color w:val="000000"/>
          <w:sz w:val="20"/>
          <w:szCs w:val="20"/>
        </w:rPr>
        <w:t xml:space="preserve"> </w:t>
      </w:r>
    </w:p>
    <w:p w:rsidR="00A51144" w:rsidRPr="004902DB" w:rsidRDefault="00A51144" w:rsidP="004902DB">
      <w:pPr>
        <w:pStyle w:val="Tekstpodstawowy2"/>
        <w:rPr>
          <w:b/>
          <w:color w:val="000000"/>
          <w:sz w:val="20"/>
          <w:szCs w:val="20"/>
        </w:rPr>
      </w:pPr>
      <w:r>
        <w:rPr>
          <w:sz w:val="20"/>
        </w:rPr>
        <w:t xml:space="preserve">                          </w:t>
      </w:r>
      <w:r>
        <w:rPr>
          <w:b/>
          <w:bCs/>
          <w:sz w:val="20"/>
        </w:rPr>
        <w:t xml:space="preserve">                                                                        </w:t>
      </w:r>
    </w:p>
    <w:p w:rsidR="00A51144" w:rsidRDefault="00A51144">
      <w:pPr>
        <w:pStyle w:val="Nagwek1"/>
      </w:pPr>
      <w:r>
        <w:t xml:space="preserve">  I                                                                                         </w:t>
      </w:r>
    </w:p>
    <w:p w:rsidR="00A51144" w:rsidRDefault="007C0D88">
      <w:pPr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</w:rPr>
        <w:t xml:space="preserve">Konkurs ofert ogłoszony jest na podstawie art. 2, pkt. 2, 5, 8  oraz art. 14 ust. 1 w związku </w:t>
      </w:r>
      <w:r>
        <w:rPr>
          <w:rFonts w:ascii="Verdana" w:hAnsi="Verdana"/>
          <w:sz w:val="18"/>
        </w:rPr>
        <w:br/>
        <w:t>z art. 13 pkt. 3 Ustawy z dnia 11 września 2015 r. o zdrowiu publicznym (Dz. U. 2019 Nr 2365 t.j.).</w:t>
      </w:r>
    </w:p>
    <w:p w:rsidR="00A51144" w:rsidRDefault="00A51144">
      <w:pPr>
        <w:ind w:left="360"/>
        <w:rPr>
          <w:rFonts w:ascii="Verdana" w:hAnsi="Verdana"/>
          <w:sz w:val="20"/>
        </w:rPr>
      </w:pPr>
    </w:p>
    <w:p w:rsidR="00A51144" w:rsidRDefault="00A51144">
      <w:pPr>
        <w:numPr>
          <w:ilvl w:val="0"/>
          <w:numId w:val="4"/>
        </w:num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Posiedzenie Komisji Konkursowej odbyło się dnia </w:t>
      </w:r>
      <w:r w:rsidR="0093154D">
        <w:rPr>
          <w:rFonts w:ascii="Verdana" w:hAnsi="Verdana"/>
          <w:b/>
          <w:bCs/>
          <w:sz w:val="20"/>
        </w:rPr>
        <w:t>2</w:t>
      </w:r>
      <w:r w:rsidR="00F72165">
        <w:rPr>
          <w:rFonts w:ascii="Verdana" w:hAnsi="Verdana"/>
          <w:b/>
          <w:bCs/>
          <w:sz w:val="20"/>
        </w:rPr>
        <w:t>8</w:t>
      </w:r>
      <w:r w:rsidR="0093154D">
        <w:rPr>
          <w:rFonts w:ascii="Verdana" w:hAnsi="Verdana"/>
          <w:b/>
          <w:bCs/>
          <w:sz w:val="20"/>
        </w:rPr>
        <w:t xml:space="preserve"> lipca 2021</w:t>
      </w:r>
      <w:r>
        <w:rPr>
          <w:rFonts w:ascii="Verdana" w:hAnsi="Verdana"/>
          <w:b/>
          <w:bCs/>
          <w:sz w:val="20"/>
        </w:rPr>
        <w:t xml:space="preserve"> r.</w:t>
      </w:r>
      <w:r>
        <w:rPr>
          <w:rFonts w:ascii="Verdana" w:hAnsi="Verdana"/>
          <w:sz w:val="20"/>
        </w:rPr>
        <w:t xml:space="preserve"> w siedzibie Wydziału Zdrowia i Spraw Społecznych, ul. G. Zapolskiej 4, Wrocław</w:t>
      </w:r>
    </w:p>
    <w:p w:rsidR="00A51144" w:rsidRDefault="00A51144">
      <w:pPr>
        <w:numPr>
          <w:ilvl w:val="0"/>
          <w:numId w:val="4"/>
        </w:num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Członkowie Komisji Konkursowej: </w:t>
      </w:r>
    </w:p>
    <w:p w:rsidR="007C0D88" w:rsidRDefault="007C0D88" w:rsidP="004902DB">
      <w:pPr>
        <w:spacing w:after="120"/>
        <w:rPr>
          <w:rFonts w:ascii="Verdana" w:hAnsi="Verdana"/>
          <w:sz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2"/>
        <w:gridCol w:w="2360"/>
        <w:gridCol w:w="2521"/>
        <w:gridCol w:w="3329"/>
      </w:tblGrid>
      <w:tr w:rsidR="00A51144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L.p</w:t>
            </w:r>
          </w:p>
        </w:tc>
        <w:tc>
          <w:tcPr>
            <w:tcW w:w="246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Funkcja</w:t>
            </w:r>
          </w:p>
        </w:tc>
        <w:tc>
          <w:tcPr>
            <w:tcW w:w="270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Imię i nazwisko</w:t>
            </w:r>
          </w:p>
        </w:tc>
        <w:tc>
          <w:tcPr>
            <w:tcW w:w="3588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Instytucja</w:t>
            </w:r>
          </w:p>
          <w:p w:rsidR="007C0D88" w:rsidRDefault="007C0D88">
            <w:pPr>
              <w:rPr>
                <w:rFonts w:ascii="Verdana" w:hAnsi="Verdana"/>
                <w:sz w:val="18"/>
              </w:rPr>
            </w:pPr>
          </w:p>
        </w:tc>
      </w:tr>
      <w:tr w:rsidR="00A51144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60" w:type="dxa"/>
          </w:tcPr>
          <w:p w:rsidR="00A51144" w:rsidRDefault="008E719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Przewodnicząca</w:t>
            </w:r>
          </w:p>
        </w:tc>
        <w:tc>
          <w:tcPr>
            <w:tcW w:w="270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Jadwiga Ardelli-Książek</w:t>
            </w:r>
          </w:p>
        </w:tc>
        <w:tc>
          <w:tcPr>
            <w:tcW w:w="3588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Wydział Zdrowia i Spraw Społecznych UM Wrocławia</w:t>
            </w:r>
          </w:p>
        </w:tc>
      </w:tr>
      <w:tr w:rsidR="00A51144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2.</w:t>
            </w:r>
          </w:p>
        </w:tc>
        <w:tc>
          <w:tcPr>
            <w:tcW w:w="246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Sekretarz</w:t>
            </w:r>
          </w:p>
        </w:tc>
        <w:tc>
          <w:tcPr>
            <w:tcW w:w="270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Jolanta Jakimiuk</w:t>
            </w:r>
          </w:p>
        </w:tc>
        <w:tc>
          <w:tcPr>
            <w:tcW w:w="3588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Wydział Zdrowia i Spraw Społecznych UM Wrocławia</w:t>
            </w:r>
          </w:p>
        </w:tc>
      </w:tr>
      <w:tr w:rsidR="00A51144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3.</w:t>
            </w:r>
          </w:p>
        </w:tc>
        <w:tc>
          <w:tcPr>
            <w:tcW w:w="2460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Członek </w:t>
            </w:r>
          </w:p>
        </w:tc>
        <w:tc>
          <w:tcPr>
            <w:tcW w:w="2700" w:type="dxa"/>
          </w:tcPr>
          <w:p w:rsidR="00A51144" w:rsidRDefault="0093154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Katarzyna Jurkowska</w:t>
            </w:r>
          </w:p>
        </w:tc>
        <w:tc>
          <w:tcPr>
            <w:tcW w:w="3588" w:type="dxa"/>
          </w:tcPr>
          <w:p w:rsidR="00A51144" w:rsidRDefault="00A5114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Wydział Zdrowia i Spraw Społecznych UM Wrocławia</w:t>
            </w:r>
          </w:p>
        </w:tc>
      </w:tr>
    </w:tbl>
    <w:p w:rsidR="00A51144" w:rsidRDefault="00A51144">
      <w:pPr>
        <w:pStyle w:val="Nagwek1"/>
      </w:pPr>
    </w:p>
    <w:p w:rsidR="00A51144" w:rsidRDefault="00A51144"/>
    <w:p w:rsidR="00A51144" w:rsidRDefault="00A51144">
      <w:pPr>
        <w:pStyle w:val="Nagwek1"/>
      </w:pPr>
      <w:r>
        <w:t>II</w:t>
      </w:r>
    </w:p>
    <w:p w:rsidR="00A51144" w:rsidRDefault="00A51144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konkurs ofert wpłynęła 1 oferta.</w:t>
      </w:r>
    </w:p>
    <w:p w:rsidR="00A51144" w:rsidRDefault="00A51144">
      <w:pPr>
        <w:numPr>
          <w:ilvl w:val="0"/>
          <w:numId w:val="1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Decyzją Komisji Konkursowej do oceny merytorycznej przyjęto 1 ofertę, która spełniała pod względem formalnym wszystkie wymagane warunki.</w:t>
      </w:r>
    </w:p>
    <w:p w:rsidR="00A51144" w:rsidRDefault="00A51144">
      <w:pPr>
        <w:numPr>
          <w:ilvl w:val="0"/>
          <w:numId w:val="1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Komisja Konkursowa w obecności przewodniczącej, sekretarza i jednego członka Komisji Konkursowej dokonała oceny merytorycznej ofert zgodnie z kryteriami zawartymi w Ogłoszeniu Konkursowym. </w:t>
      </w:r>
      <w:r>
        <w:rPr>
          <w:rFonts w:ascii="Verdana" w:hAnsi="Verdana"/>
          <w:sz w:val="20"/>
          <w:szCs w:val="20"/>
        </w:rPr>
        <w:t>Do finansowania przyjęto oferty:</w:t>
      </w:r>
    </w:p>
    <w:p w:rsidR="00A51144" w:rsidRDefault="00A51144">
      <w:pPr>
        <w:ind w:left="360"/>
        <w:jc w:val="both"/>
        <w:rPr>
          <w:rFonts w:ascii="Verdana" w:hAnsi="Verdana"/>
          <w:sz w:val="20"/>
        </w:rPr>
      </w:pPr>
    </w:p>
    <w:p w:rsidR="00A51144" w:rsidRDefault="00A51144">
      <w:pPr>
        <w:ind w:left="360"/>
        <w:jc w:val="both"/>
        <w:rPr>
          <w:rFonts w:ascii="Verdana" w:hAnsi="Verdana"/>
          <w:sz w:val="20"/>
        </w:rPr>
      </w:pPr>
    </w:p>
    <w:tbl>
      <w:tblPr>
        <w:tblW w:w="1040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5"/>
        <w:gridCol w:w="3245"/>
        <w:gridCol w:w="3960"/>
        <w:gridCol w:w="1080"/>
        <w:gridCol w:w="1589"/>
      </w:tblGrid>
      <w:tr w:rsidR="00A51144">
        <w:tblPrEx>
          <w:tblCellMar>
            <w:top w:w="0" w:type="dxa"/>
            <w:bottom w:w="0" w:type="dxa"/>
          </w:tblCellMar>
        </w:tblPrEx>
        <w:tc>
          <w:tcPr>
            <w:tcW w:w="535" w:type="dxa"/>
          </w:tcPr>
          <w:p w:rsidR="00A51144" w:rsidRDefault="00A5114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L.p</w:t>
            </w:r>
          </w:p>
        </w:tc>
        <w:tc>
          <w:tcPr>
            <w:tcW w:w="3245" w:type="dxa"/>
          </w:tcPr>
          <w:p w:rsidR="00A51144" w:rsidRDefault="00A5114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</w:t>
            </w:r>
          </w:p>
        </w:tc>
        <w:tc>
          <w:tcPr>
            <w:tcW w:w="3960" w:type="dxa"/>
          </w:tcPr>
          <w:p w:rsidR="00A51144" w:rsidRDefault="00A5114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Nazwa zadania</w:t>
            </w:r>
          </w:p>
        </w:tc>
        <w:tc>
          <w:tcPr>
            <w:tcW w:w="1080" w:type="dxa"/>
          </w:tcPr>
          <w:p w:rsidR="00A51144" w:rsidRDefault="00A5114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Ogólna liczba punktów</w:t>
            </w:r>
          </w:p>
        </w:tc>
        <w:tc>
          <w:tcPr>
            <w:tcW w:w="1589" w:type="dxa"/>
          </w:tcPr>
          <w:p w:rsidR="00A51144" w:rsidRDefault="00A5114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Przyznana kwot</w:t>
            </w:r>
            <w:r w:rsidR="007C0D88">
              <w:rPr>
                <w:rFonts w:ascii="Verdana" w:hAnsi="Verdana"/>
                <w:sz w:val="16"/>
              </w:rPr>
              <w:t>a  z budżetu Miasta  w roku 2020</w:t>
            </w:r>
            <w:r>
              <w:rPr>
                <w:rFonts w:ascii="Verdana" w:hAnsi="Verdana"/>
                <w:sz w:val="16"/>
              </w:rPr>
              <w:t xml:space="preserve">r.  </w:t>
            </w:r>
          </w:p>
        </w:tc>
      </w:tr>
      <w:tr w:rsidR="00A51144">
        <w:tblPrEx>
          <w:tblCellMar>
            <w:top w:w="0" w:type="dxa"/>
            <w:bottom w:w="0" w:type="dxa"/>
          </w:tblCellMar>
        </w:tblPrEx>
        <w:tc>
          <w:tcPr>
            <w:tcW w:w="535" w:type="dxa"/>
          </w:tcPr>
          <w:p w:rsidR="00A51144" w:rsidRDefault="00A5114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3245" w:type="dxa"/>
          </w:tcPr>
          <w:p w:rsidR="00A51144" w:rsidRDefault="00DF0F3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Stowarzyszenie Psychoedukacji i Terapii EVOLUTIO</w:t>
            </w:r>
          </w:p>
        </w:tc>
        <w:tc>
          <w:tcPr>
            <w:tcW w:w="3960" w:type="dxa"/>
          </w:tcPr>
          <w:p w:rsidR="007C0D88" w:rsidRPr="004902DB" w:rsidRDefault="007C0D88" w:rsidP="007C0D88">
            <w:pPr>
              <w:pStyle w:val="Tekstpodstawowy2"/>
              <w:rPr>
                <w:color w:val="000000"/>
              </w:rPr>
            </w:pPr>
            <w:r w:rsidRPr="004902DB">
              <w:rPr>
                <w:color w:val="000000"/>
              </w:rPr>
              <w:t>ZORGANIZOWANIE I PRZEPROWADZENIE DZIAŁAŃ W RAMACH KAMPANII SPOŁECZNEJ  pn.: „WROCŁAWSKA KAMPANIA PRZECIWDZIAŁANIA PRZEMOCY W RODZINIE</w:t>
            </w:r>
            <w:r w:rsidR="0093154D" w:rsidRPr="004902DB">
              <w:rPr>
                <w:color w:val="000000"/>
              </w:rPr>
              <w:t xml:space="preserve"> 2021</w:t>
            </w:r>
            <w:r w:rsidRPr="004902DB">
              <w:rPr>
                <w:color w:val="000000"/>
              </w:rPr>
              <w:t xml:space="preserve">” </w:t>
            </w:r>
          </w:p>
          <w:p w:rsidR="00B354E5" w:rsidRPr="007C0D88" w:rsidRDefault="00B354E5" w:rsidP="00DF0F3E">
            <w:pPr>
              <w:pStyle w:val="Tekstpodstawowy2"/>
              <w:rPr>
                <w:b/>
              </w:rPr>
            </w:pPr>
          </w:p>
          <w:p w:rsidR="00A51144" w:rsidRDefault="00A51144">
            <w:pPr>
              <w:pStyle w:val="Tekstpodstawowy"/>
            </w:pPr>
            <w:r>
              <w:rPr>
                <w:bCs/>
              </w:rPr>
              <w:t xml:space="preserve">                                                                                           </w:t>
            </w:r>
          </w:p>
        </w:tc>
        <w:tc>
          <w:tcPr>
            <w:tcW w:w="1080" w:type="dxa"/>
          </w:tcPr>
          <w:p w:rsidR="00A51144" w:rsidRDefault="00A51144">
            <w:pPr>
              <w:rPr>
                <w:rFonts w:ascii="Verdana" w:hAnsi="Verdana"/>
                <w:sz w:val="20"/>
              </w:rPr>
            </w:pPr>
          </w:p>
          <w:p w:rsidR="00A51144" w:rsidRDefault="007956EB" w:rsidP="0093154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155</w:t>
            </w:r>
          </w:p>
        </w:tc>
        <w:tc>
          <w:tcPr>
            <w:tcW w:w="1589" w:type="dxa"/>
          </w:tcPr>
          <w:p w:rsidR="00A51144" w:rsidRDefault="00A51144">
            <w:pPr>
              <w:rPr>
                <w:rFonts w:ascii="Verdana" w:hAnsi="Verdana"/>
                <w:sz w:val="20"/>
              </w:rPr>
            </w:pPr>
          </w:p>
          <w:p w:rsidR="00A51144" w:rsidRPr="004902DB" w:rsidRDefault="00A51144" w:rsidP="007C0D88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="0093154D" w:rsidRPr="004902DB">
              <w:rPr>
                <w:rFonts w:ascii="Verdana" w:hAnsi="Verdana"/>
                <w:sz w:val="20"/>
              </w:rPr>
              <w:t>1</w:t>
            </w:r>
            <w:r w:rsidR="007956EB" w:rsidRPr="004902DB">
              <w:rPr>
                <w:rFonts w:ascii="Verdana" w:hAnsi="Verdana"/>
                <w:sz w:val="20"/>
              </w:rPr>
              <w:t xml:space="preserve">25 </w:t>
            </w:r>
            <w:r w:rsidR="003F1281" w:rsidRPr="004902DB">
              <w:rPr>
                <w:rFonts w:ascii="Verdana" w:hAnsi="Verdana"/>
                <w:sz w:val="20"/>
              </w:rPr>
              <w:t>0</w:t>
            </w:r>
            <w:r w:rsidR="00DF0F3E" w:rsidRPr="004902DB">
              <w:rPr>
                <w:rFonts w:ascii="Verdana" w:hAnsi="Verdana"/>
                <w:bCs/>
                <w:sz w:val="20"/>
              </w:rPr>
              <w:t>00</w:t>
            </w:r>
            <w:r w:rsidR="003F1281" w:rsidRPr="004902DB">
              <w:rPr>
                <w:rFonts w:ascii="Verdana" w:hAnsi="Verdana"/>
                <w:bCs/>
                <w:sz w:val="20"/>
              </w:rPr>
              <w:t xml:space="preserve"> zł</w:t>
            </w:r>
          </w:p>
        </w:tc>
      </w:tr>
    </w:tbl>
    <w:p w:rsidR="00A51144" w:rsidRDefault="00A51144">
      <w:pPr>
        <w:rPr>
          <w:rFonts w:ascii="Verdana" w:hAnsi="Verdana"/>
          <w:sz w:val="20"/>
        </w:rPr>
      </w:pPr>
    </w:p>
    <w:p w:rsidR="00A51144" w:rsidRDefault="00A51144">
      <w:pPr>
        <w:rPr>
          <w:rFonts w:ascii="Verdana" w:hAnsi="Verdana"/>
          <w:sz w:val="20"/>
        </w:rPr>
      </w:pPr>
    </w:p>
    <w:p w:rsidR="00A51144" w:rsidRDefault="00A51144">
      <w:pPr>
        <w:pStyle w:val="Nagwek1"/>
      </w:pPr>
      <w:r>
        <w:t>III</w:t>
      </w:r>
    </w:p>
    <w:p w:rsidR="00A51144" w:rsidRDefault="00A51144">
      <w:pPr>
        <w:pStyle w:val="Nagwek6"/>
        <w:ind w:left="36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Oferentom przysługuje prawo do odwołania się od decyzji Komisji Konkursowej do Dyrektora Departamentu Spraw Społecznych Urzędu Miejskiego Wrocławia, za pośrednictwem Dyrektora Wydziału Zdrowia i Spraw Społecznych Urzędu Miejskiego Wrocławia w terminie 3 dni od daty ogłoszenia wyników konkursu. Odwołanie należy </w:t>
      </w:r>
      <w:r>
        <w:rPr>
          <w:b w:val="0"/>
          <w:bCs w:val="0"/>
          <w:sz w:val="20"/>
        </w:rPr>
        <w:lastRenderedPageBreak/>
        <w:t>złożyć w sekretariacie Wydziału Zdrowia i Spraw Społecznych Urzędu Miejskiego Wrocławia, p.347, ul. Gabrieli Zapolskiej 4, Wrocław</w:t>
      </w:r>
    </w:p>
    <w:p w:rsidR="00A51144" w:rsidRDefault="00A51144">
      <w:pPr>
        <w:rPr>
          <w:rFonts w:ascii="Verdana" w:hAnsi="Verdana"/>
          <w:sz w:val="20"/>
        </w:rPr>
      </w:pPr>
    </w:p>
    <w:p w:rsidR="00A51144" w:rsidRDefault="00A51144">
      <w:pPr>
        <w:rPr>
          <w:rFonts w:ascii="Verdana" w:hAnsi="Verdana"/>
          <w:sz w:val="20"/>
        </w:rPr>
      </w:pPr>
    </w:p>
    <w:p w:rsidR="00A51144" w:rsidRDefault="00A51144">
      <w:pPr>
        <w:pStyle w:val="Nagwek1"/>
      </w:pPr>
      <w:r>
        <w:t>IV</w:t>
      </w:r>
    </w:p>
    <w:p w:rsidR="00A51144" w:rsidRDefault="00A51144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Karty oceny formalnej i merytorycznej załączone są do oferty i znajdują się w siedzibie zamawiającego.</w:t>
      </w:r>
    </w:p>
    <w:p w:rsidR="00A51144" w:rsidRDefault="00A51144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Komisja Konkursowa przekazuje wybrane oferty Dyrektorowi Wydziału Zdrowia i Spraw Społecznych do ostatecznej decyzji, dotyczącej podpisania umowy na finansowanie zadań.</w:t>
      </w:r>
    </w:p>
    <w:p w:rsidR="00A51144" w:rsidRDefault="00A51144">
      <w:pPr>
        <w:numPr>
          <w:ilvl w:val="0"/>
          <w:numId w:val="5"/>
        </w:numPr>
        <w:tabs>
          <w:tab w:val="clear" w:pos="1080"/>
          <w:tab w:val="num" w:pos="720"/>
        </w:tabs>
        <w:ind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Protokół sporządził sekretarz Komisji Konkursowej:  Jolanta Jakimiuk</w:t>
      </w:r>
    </w:p>
    <w:p w:rsidR="00A51144" w:rsidRDefault="00A51144">
      <w:pPr>
        <w:numPr>
          <w:ilvl w:val="0"/>
          <w:numId w:val="5"/>
        </w:numPr>
        <w:tabs>
          <w:tab w:val="clear" w:pos="1080"/>
          <w:tab w:val="num" w:pos="720"/>
        </w:tabs>
        <w:ind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Protokół został odczytany w obecności wszystkich członków Komisji Konkursowej.</w:t>
      </w:r>
    </w:p>
    <w:p w:rsidR="00A51144" w:rsidRDefault="00A51144">
      <w:pPr>
        <w:tabs>
          <w:tab w:val="num" w:pos="720"/>
        </w:tabs>
        <w:ind w:left="360" w:hanging="720"/>
        <w:rPr>
          <w:rFonts w:ascii="Verdana" w:hAnsi="Verdana"/>
          <w:sz w:val="20"/>
        </w:rPr>
      </w:pPr>
    </w:p>
    <w:p w:rsidR="00A51144" w:rsidRDefault="00A51144"/>
    <w:p w:rsidR="00A51144" w:rsidRDefault="00A51144">
      <w:pPr>
        <w:tabs>
          <w:tab w:val="num" w:pos="720"/>
        </w:tabs>
        <w:ind w:left="360" w:hanging="360"/>
        <w:rPr>
          <w:rFonts w:ascii="Verdana" w:hAnsi="Verdana"/>
          <w:sz w:val="20"/>
        </w:rPr>
      </w:pPr>
    </w:p>
    <w:p w:rsidR="00A51144" w:rsidRDefault="00A51144">
      <w:pPr>
        <w:spacing w:line="360" w:lineRule="auto"/>
        <w:ind w:left="36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Protokół podpisali:</w:t>
      </w:r>
    </w:p>
    <w:p w:rsidR="007C0D88" w:rsidRDefault="007C0D88">
      <w:pPr>
        <w:spacing w:line="360" w:lineRule="auto"/>
        <w:ind w:left="360"/>
        <w:rPr>
          <w:rFonts w:ascii="Verdana" w:hAnsi="Verdana"/>
          <w:b/>
          <w:bCs/>
          <w:sz w:val="20"/>
        </w:rPr>
      </w:pPr>
    </w:p>
    <w:p w:rsidR="00A51144" w:rsidRDefault="00A51144">
      <w:pPr>
        <w:spacing w:line="360" w:lineRule="auto"/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Przewodniczący: </w:t>
      </w:r>
      <w:r w:rsidR="00581F76">
        <w:rPr>
          <w:rFonts w:ascii="Verdana" w:hAnsi="Verdana"/>
          <w:sz w:val="20"/>
        </w:rPr>
        <w:t>podpis nieczytelny</w:t>
      </w:r>
    </w:p>
    <w:p w:rsidR="00A51144" w:rsidRDefault="00A51144">
      <w:pPr>
        <w:spacing w:line="360" w:lineRule="auto"/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Sekretarz: </w:t>
      </w:r>
      <w:r w:rsidR="00581F76">
        <w:rPr>
          <w:rFonts w:ascii="Verdana" w:hAnsi="Verdana"/>
          <w:sz w:val="20"/>
        </w:rPr>
        <w:t>podpis nieczytelny</w:t>
      </w:r>
    </w:p>
    <w:p w:rsidR="00A51144" w:rsidRDefault="00A51144">
      <w:pPr>
        <w:spacing w:line="360" w:lineRule="auto"/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Członek: </w:t>
      </w:r>
      <w:r w:rsidR="00581F76">
        <w:rPr>
          <w:rFonts w:ascii="Verdana" w:hAnsi="Verdana"/>
          <w:sz w:val="20"/>
        </w:rPr>
        <w:t>podpis nieczytelny</w:t>
      </w:r>
    </w:p>
    <w:p w:rsidR="00A51144" w:rsidRDefault="00A51144">
      <w:pPr>
        <w:spacing w:line="360" w:lineRule="auto"/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A51144" w:rsidRDefault="00A51144">
      <w:pPr>
        <w:spacing w:line="360" w:lineRule="auto"/>
        <w:ind w:left="360"/>
        <w:rPr>
          <w:rFonts w:ascii="Verdana" w:hAnsi="Verdana"/>
          <w:sz w:val="20"/>
        </w:rPr>
      </w:pPr>
    </w:p>
    <w:p w:rsidR="00A51144" w:rsidRDefault="00A51144">
      <w:pPr>
        <w:spacing w:line="360" w:lineRule="auto"/>
        <w:ind w:left="360"/>
        <w:rPr>
          <w:rFonts w:ascii="Verdana" w:hAnsi="Verdana"/>
          <w:sz w:val="20"/>
        </w:rPr>
      </w:pPr>
    </w:p>
    <w:p w:rsidR="00A51144" w:rsidRDefault="00A51144">
      <w:pPr>
        <w:ind w:left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Akceptuję rozstrzygnięcie konkursu</w:t>
      </w:r>
    </w:p>
    <w:p w:rsidR="00A51144" w:rsidRDefault="00A51144">
      <w:pPr>
        <w:ind w:left="357"/>
        <w:rPr>
          <w:rFonts w:ascii="Verdana" w:hAnsi="Verdana"/>
          <w:sz w:val="20"/>
        </w:rPr>
      </w:pPr>
    </w:p>
    <w:p w:rsidR="00A51144" w:rsidRDefault="00A51144">
      <w:pPr>
        <w:ind w:left="357"/>
        <w:rPr>
          <w:rFonts w:ascii="Verdana" w:hAnsi="Verdana"/>
          <w:sz w:val="20"/>
        </w:rPr>
      </w:pPr>
    </w:p>
    <w:p w:rsidR="00A51144" w:rsidRDefault="00581F76">
      <w:pPr>
        <w:ind w:left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podpis nieczytelny</w:t>
      </w:r>
    </w:p>
    <w:p w:rsidR="00A51144" w:rsidRDefault="00A51144">
      <w:pPr>
        <w:ind w:left="357"/>
        <w:rPr>
          <w:rFonts w:ascii="Verdana" w:hAnsi="Verdana"/>
          <w:sz w:val="20"/>
        </w:rPr>
      </w:pPr>
    </w:p>
    <w:p w:rsidR="00A51144" w:rsidRDefault="00A51144">
      <w:pPr>
        <w:ind w:left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</w:t>
      </w:r>
    </w:p>
    <w:p w:rsidR="00A51144" w:rsidRDefault="00A51144">
      <w:pPr>
        <w:ind w:left="357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Dyrektor Wydziału Zdrowia i Spraw Społecznych</w:t>
      </w:r>
    </w:p>
    <w:p w:rsidR="00A51144" w:rsidRDefault="00A51144">
      <w:pPr>
        <w:ind w:left="357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Urzędu Miejskiego Wrocławia</w:t>
      </w:r>
    </w:p>
    <w:sectPr w:rsidR="00A51144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75E" w:rsidRDefault="0061375E">
      <w:r>
        <w:separator/>
      </w:r>
    </w:p>
  </w:endnote>
  <w:endnote w:type="continuationSeparator" w:id="0">
    <w:p w:rsidR="0061375E" w:rsidRDefault="00613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44" w:rsidRDefault="00A51144">
    <w:pPr>
      <w:pStyle w:val="Stopka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Strona </w:t>
    </w:r>
    <w:r>
      <w:rPr>
        <w:rFonts w:ascii="Verdana" w:hAnsi="Verdana"/>
        <w:b/>
        <w:sz w:val="20"/>
      </w:rPr>
      <w:fldChar w:fldCharType="begin"/>
    </w:r>
    <w:r>
      <w:rPr>
        <w:rFonts w:ascii="Verdana" w:hAnsi="Verdana"/>
        <w:b/>
        <w:sz w:val="20"/>
      </w:rPr>
      <w:instrText>PAGE</w:instrText>
    </w:r>
    <w:r>
      <w:rPr>
        <w:rFonts w:ascii="Verdana" w:hAnsi="Verdana"/>
        <w:b/>
        <w:sz w:val="20"/>
      </w:rPr>
      <w:fldChar w:fldCharType="separate"/>
    </w:r>
    <w:r w:rsidR="009F35E2">
      <w:rPr>
        <w:rFonts w:ascii="Verdana" w:hAnsi="Verdana"/>
        <w:b/>
        <w:noProof/>
        <w:sz w:val="20"/>
      </w:rPr>
      <w:t>1</w:t>
    </w:r>
    <w:r>
      <w:rPr>
        <w:rFonts w:ascii="Verdana" w:hAnsi="Verdana"/>
        <w:b/>
        <w:sz w:val="20"/>
      </w:rPr>
      <w:fldChar w:fldCharType="end"/>
    </w:r>
    <w:r>
      <w:rPr>
        <w:rFonts w:ascii="Verdana" w:hAnsi="Verdana"/>
        <w:sz w:val="20"/>
      </w:rPr>
      <w:t xml:space="preserve"> z </w:t>
    </w:r>
    <w:r>
      <w:rPr>
        <w:rFonts w:ascii="Verdana" w:hAnsi="Verdana"/>
        <w:b/>
        <w:sz w:val="20"/>
      </w:rPr>
      <w:fldChar w:fldCharType="begin"/>
    </w:r>
    <w:r>
      <w:rPr>
        <w:rFonts w:ascii="Verdana" w:hAnsi="Verdana"/>
        <w:b/>
        <w:sz w:val="20"/>
      </w:rPr>
      <w:instrText>NUMPAGES</w:instrText>
    </w:r>
    <w:r>
      <w:rPr>
        <w:rFonts w:ascii="Verdana" w:hAnsi="Verdana"/>
        <w:b/>
        <w:sz w:val="20"/>
      </w:rPr>
      <w:fldChar w:fldCharType="separate"/>
    </w:r>
    <w:r w:rsidR="009F35E2">
      <w:rPr>
        <w:rFonts w:ascii="Verdana" w:hAnsi="Verdana"/>
        <w:b/>
        <w:noProof/>
        <w:sz w:val="20"/>
      </w:rPr>
      <w:t>2</w:t>
    </w:r>
    <w:r>
      <w:rPr>
        <w:rFonts w:ascii="Verdana" w:hAnsi="Verdana"/>
        <w:b/>
        <w:sz w:val="20"/>
      </w:rPr>
      <w:fldChar w:fldCharType="end"/>
    </w:r>
  </w:p>
  <w:p w:rsidR="00A51144" w:rsidRDefault="00A511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75E" w:rsidRDefault="0061375E">
      <w:r>
        <w:separator/>
      </w:r>
    </w:p>
  </w:footnote>
  <w:footnote w:type="continuationSeparator" w:id="0">
    <w:p w:rsidR="0061375E" w:rsidRDefault="00613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674A4"/>
    <w:multiLevelType w:val="hybridMultilevel"/>
    <w:tmpl w:val="35A2ED54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2DDD3E21"/>
    <w:multiLevelType w:val="hybridMultilevel"/>
    <w:tmpl w:val="4B9AC3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BD64795"/>
    <w:multiLevelType w:val="hybridMultilevel"/>
    <w:tmpl w:val="C3C625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F174C2"/>
    <w:multiLevelType w:val="hybridMultilevel"/>
    <w:tmpl w:val="A05094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FC7C72"/>
    <w:multiLevelType w:val="hybridMultilevel"/>
    <w:tmpl w:val="07B88A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F3E"/>
    <w:rsid w:val="00262CEB"/>
    <w:rsid w:val="002B3F60"/>
    <w:rsid w:val="00391469"/>
    <w:rsid w:val="003F1281"/>
    <w:rsid w:val="00445919"/>
    <w:rsid w:val="004902DB"/>
    <w:rsid w:val="004D2BB8"/>
    <w:rsid w:val="0057296D"/>
    <w:rsid w:val="00581F76"/>
    <w:rsid w:val="005B44D3"/>
    <w:rsid w:val="005D0417"/>
    <w:rsid w:val="00605CB6"/>
    <w:rsid w:val="0061375E"/>
    <w:rsid w:val="00624C04"/>
    <w:rsid w:val="006C374D"/>
    <w:rsid w:val="007468B8"/>
    <w:rsid w:val="007956EB"/>
    <w:rsid w:val="007C0D88"/>
    <w:rsid w:val="007C2AA0"/>
    <w:rsid w:val="007E67F3"/>
    <w:rsid w:val="00893FEB"/>
    <w:rsid w:val="008C0AF9"/>
    <w:rsid w:val="008E719B"/>
    <w:rsid w:val="0093154D"/>
    <w:rsid w:val="009F35E2"/>
    <w:rsid w:val="00A51144"/>
    <w:rsid w:val="00B354E5"/>
    <w:rsid w:val="00BE2909"/>
    <w:rsid w:val="00DF0F3E"/>
    <w:rsid w:val="00EB4523"/>
    <w:rsid w:val="00F7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ummast03</cp:lastModifiedBy>
  <cp:revision>2</cp:revision>
  <cp:lastPrinted>2021-07-29T10:44:00Z</cp:lastPrinted>
  <dcterms:created xsi:type="dcterms:W3CDTF">2021-07-30T06:40:00Z</dcterms:created>
  <dcterms:modified xsi:type="dcterms:W3CDTF">2021-07-30T06:40:00Z</dcterms:modified>
</cp:coreProperties>
</file>