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4F" w:rsidRDefault="0049414F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49414F" w:rsidRDefault="0049414F">
      <w:pPr>
        <w:jc w:val="both"/>
      </w:pPr>
    </w:p>
    <w:p w:rsidR="0049414F" w:rsidRDefault="0049414F">
      <w:pPr>
        <w:jc w:val="both"/>
      </w:pPr>
    </w:p>
    <w:p w:rsidR="0049414F" w:rsidRDefault="0049414F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49414F" w:rsidRDefault="0049414F">
      <w:pPr>
        <w:jc w:val="both"/>
      </w:pPr>
    </w:p>
    <w:p w:rsidR="0049414F" w:rsidRDefault="0049414F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49414F" w:rsidRDefault="0049414F">
      <w:pPr>
        <w:jc w:val="both"/>
      </w:pPr>
    </w:p>
    <w:p w:rsidR="0049414F" w:rsidRDefault="0049414F">
      <w:pPr>
        <w:jc w:val="both"/>
      </w:pPr>
      <w:r>
        <w:t xml:space="preserve">że w dniu 20.07.2021 r. została wydana </w:t>
      </w:r>
      <w:bookmarkStart w:id="1" w:name="DECYZJA"/>
      <w:r>
        <w:rPr>
          <w:b/>
          <w:bCs/>
        </w:rPr>
        <w:t>decyzja</w:t>
      </w:r>
      <w:bookmarkEnd w:id="1"/>
      <w:r>
        <w:t xml:space="preserve"> nr </w:t>
      </w:r>
      <w:r>
        <w:rPr>
          <w:b/>
          <w:bCs/>
        </w:rPr>
        <w:t>2532/2021</w:t>
      </w:r>
      <w:r>
        <w:t xml:space="preserve"> o warunkach zabudowy</w:t>
      </w:r>
      <w:r>
        <w:rPr>
          <w:color w:val="FF0000"/>
        </w:rPr>
        <w:t xml:space="preserve"> </w:t>
      </w:r>
      <w:r>
        <w:t>dla zamierzenia inwestycyjnego pod nazwą:</w:t>
      </w:r>
    </w:p>
    <w:p w:rsidR="0049414F" w:rsidRDefault="0049414F">
      <w:pPr>
        <w:jc w:val="both"/>
        <w:rPr>
          <w:color w:val="FF0000"/>
        </w:rPr>
      </w:pPr>
    </w:p>
    <w:p w:rsidR="0049414F" w:rsidRDefault="0049414F">
      <w:pPr>
        <w:pStyle w:val="BodyText"/>
        <w:jc w:val="center"/>
      </w:pPr>
      <w:r>
        <w:t>„budowa jednokondygnacyjnego budynku handlowo-usługowego (z tarasem przewidzianym dla lokalu gastronomicznego)  i niezbędnymi urządzeniami infrastruktury technicznej”</w:t>
      </w:r>
    </w:p>
    <w:p w:rsidR="0049414F" w:rsidRDefault="0049414F">
      <w:pPr>
        <w:pStyle w:val="14StanowiskoPodpisujaceg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przy </w:t>
      </w:r>
      <w:r>
        <w:rPr>
          <w:b/>
          <w:bCs/>
          <w:sz w:val="20"/>
          <w:szCs w:val="20"/>
        </w:rPr>
        <w:t xml:space="preserve">ul. Jabłecznej  </w:t>
      </w:r>
      <w:r>
        <w:rPr>
          <w:sz w:val="20"/>
          <w:szCs w:val="20"/>
        </w:rPr>
        <w:t>we Wrocławiu (obręb Gaj, AR_8, część działki nr 10/2)</w:t>
      </w:r>
    </w:p>
    <w:p w:rsidR="0049414F" w:rsidRDefault="0049414F">
      <w:pPr>
        <w:jc w:val="both"/>
      </w:pPr>
    </w:p>
    <w:p w:rsidR="0049414F" w:rsidRDefault="0049414F">
      <w:pPr>
        <w:jc w:val="both"/>
      </w:pPr>
    </w:p>
    <w:p w:rsidR="0049414F" w:rsidRDefault="0049414F">
      <w:pPr>
        <w:pStyle w:val="10Szanowny"/>
        <w:spacing w:before="0"/>
      </w:pPr>
    </w:p>
    <w:p w:rsidR="0049414F" w:rsidRDefault="0049414F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20.07.2021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49414F" w:rsidRDefault="0049414F">
      <w:pPr>
        <w:jc w:val="both"/>
      </w:pPr>
    </w:p>
    <w:p w:rsidR="0049414F" w:rsidRDefault="0049414F">
      <w:pPr>
        <w:jc w:val="both"/>
      </w:pPr>
    </w:p>
    <w:p w:rsidR="0049414F" w:rsidRDefault="0049414F">
      <w:pPr>
        <w:ind w:firstLine="709"/>
        <w:jc w:val="both"/>
      </w:pPr>
      <w: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 71 777 80 58), co usprawni realizację przysługującego stronie uprawnienia.</w:t>
      </w:r>
    </w:p>
    <w:p w:rsidR="0049414F" w:rsidRDefault="0049414F">
      <w:pPr>
        <w:ind w:firstLine="709"/>
        <w:jc w:val="both"/>
      </w:pPr>
      <w:r>
        <w:t xml:space="preserve">W okresie ogłoszonego na obszarze Rzeczypospolitej Polskiej stanu epidemii (lub zagrożenia epidemicznego), należy na bieżąco zapoznawać się z komunikatami o zasadach i godzinach funkcjonowania urzędu, umieszczanymi na stronach internetowych urzędu:   </w:t>
      </w:r>
      <w:r>
        <w:rPr>
          <w:u w:val="single"/>
        </w:rPr>
        <w:t>https://bip.um.wroc.pl/</w:t>
      </w:r>
      <w:r>
        <w:t xml:space="preserve">  oraz  </w:t>
      </w:r>
      <w:r>
        <w:rPr>
          <w:u w:val="single"/>
        </w:rPr>
        <w:t>www.wroclaw.pl</w:t>
      </w:r>
      <w:r>
        <w:t xml:space="preserve"> , lub telefonicznie pod nr tel. 71 777 77 77.</w:t>
      </w:r>
    </w:p>
    <w:p w:rsidR="0049414F" w:rsidRDefault="0049414F">
      <w:pPr>
        <w:pStyle w:val="BodyText3"/>
        <w:ind w:right="-2" w:firstLine="709"/>
        <w:rPr>
          <w:sz w:val="20"/>
          <w:szCs w:val="20"/>
        </w:rPr>
      </w:pPr>
    </w:p>
    <w:p w:rsidR="0049414F" w:rsidRDefault="0049414F">
      <w:pPr>
        <w:jc w:val="both"/>
      </w:pPr>
    </w:p>
    <w:p w:rsidR="0049414F" w:rsidRDefault="0049414F">
      <w:pPr>
        <w:jc w:val="both"/>
      </w:pPr>
      <w:r>
        <w:t>_____________________________________</w:t>
      </w:r>
    </w:p>
    <w:p w:rsidR="0049414F" w:rsidRDefault="0049414F">
      <w:pPr>
        <w:pStyle w:val="Heading9"/>
      </w:pPr>
      <w:r>
        <w:t>D-WZ-37665-2020-ul. Jabłeczna</w:t>
      </w:r>
    </w:p>
    <w:p w:rsidR="0049414F" w:rsidRDefault="0049414F">
      <w:pPr>
        <w:pStyle w:val="10Szanowny"/>
        <w:spacing w:before="0"/>
      </w:pPr>
    </w:p>
    <w:p w:rsidR="0049414F" w:rsidRDefault="0049414F">
      <w:pPr>
        <w:ind w:left="426"/>
        <w:jc w:val="both"/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t>Z up. PREZYDENTA</w:t>
      </w:r>
    </w:p>
    <w:p w:rsidR="0049414F" w:rsidRDefault="0049414F">
      <w:pPr>
        <w:ind w:left="426"/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Marta Jeżewska</w:t>
      </w:r>
    </w:p>
    <w:p w:rsidR="0049414F" w:rsidRDefault="0049414F">
      <w:pPr>
        <w:ind w:left="6098" w:firstLine="283"/>
        <w:jc w:val="both"/>
      </w:pPr>
      <w:r>
        <w:t xml:space="preserve">  Z-CA DYREKTORA WYDZIAŁU</w:t>
      </w:r>
    </w:p>
    <w:p w:rsidR="0049414F" w:rsidRDefault="0049414F">
      <w:pPr>
        <w:ind w:left="5672" w:firstLine="709"/>
        <w:jc w:val="both"/>
        <w:rPr>
          <w:rFonts w:ascii="Times New Roman" w:hAnsi="Times New Roman" w:cs="Times New Roman"/>
        </w:rPr>
      </w:pPr>
      <w:r>
        <w:t>ARCHITEKTURY I BUDOWNICTWA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</w:p>
    <w:sectPr w:rsidR="0049414F" w:rsidSect="0049414F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14F" w:rsidRDefault="00494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49414F" w:rsidRDefault="00494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4F" w:rsidRDefault="0049414F">
    <w:pPr>
      <w:pStyle w:val="Footer"/>
      <w:rPr>
        <w:rFonts w:ascii="Times New Roman" w:hAnsi="Times New Roman" w:cs="Times New Roman"/>
        <w:sz w:val="14"/>
        <w:szCs w:val="14"/>
      </w:rPr>
    </w:pPr>
  </w:p>
  <w:p w:rsidR="0049414F" w:rsidRDefault="0049414F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4F" w:rsidRDefault="0049414F">
    <w:pPr>
      <w:pStyle w:val="Footer"/>
      <w:rPr>
        <w:rFonts w:ascii="Times New Roman" w:hAnsi="Times New Roman" w:cs="Times New Roman"/>
        <w:sz w:val="8"/>
        <w:szCs w:val="8"/>
      </w:rPr>
    </w:pPr>
  </w:p>
  <w:p w:rsidR="0049414F" w:rsidRDefault="0049414F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09.8pt;height:57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14F" w:rsidRDefault="00494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49414F" w:rsidRDefault="00494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14F"/>
    <w:rsid w:val="0049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numPr>
        <w:numId w:val="26"/>
      </w:numPr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22"/>
      <w:szCs w:val="22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Decyzja warunki zabudowy</dc:subject>
  <dc:creator>umjolu01</dc:creator>
  <cp:keywords/>
  <dc:description/>
  <cp:lastModifiedBy>umdabi01</cp:lastModifiedBy>
  <cp:revision>4</cp:revision>
  <cp:lastPrinted>2021-07-19T10:01:00Z</cp:lastPrinted>
  <dcterms:created xsi:type="dcterms:W3CDTF">2021-07-20T12:10:00Z</dcterms:created>
  <dcterms:modified xsi:type="dcterms:W3CDTF">2021-07-20T12:12:00Z</dcterms:modified>
</cp:coreProperties>
</file>