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68" w:rsidRPr="00EF4ADE" w:rsidRDefault="005849CE" w:rsidP="00F26AD1">
      <w:pPr>
        <w:autoSpaceDE w:val="0"/>
        <w:autoSpaceDN w:val="0"/>
        <w:adjustRightInd w:val="0"/>
        <w:spacing w:before="4920" w:line="276" w:lineRule="auto"/>
        <w:jc w:val="center"/>
        <w:rPr>
          <w:b/>
          <w:sz w:val="44"/>
          <w:szCs w:val="44"/>
        </w:rPr>
      </w:pPr>
      <w:bookmarkStart w:id="0" w:name="_Toc233450106"/>
      <w:r w:rsidRPr="00EF4ADE">
        <w:rPr>
          <w:b/>
          <w:sz w:val="44"/>
          <w:szCs w:val="44"/>
        </w:rPr>
        <w:t xml:space="preserve">Podsumowanie </w:t>
      </w:r>
      <w:r w:rsidR="00FA2E2A">
        <w:rPr>
          <w:b/>
          <w:sz w:val="44"/>
          <w:szCs w:val="44"/>
        </w:rPr>
        <w:t xml:space="preserve">wraz z uzasadnieniem </w:t>
      </w:r>
      <w:r w:rsidRPr="00EF4ADE">
        <w:rPr>
          <w:b/>
          <w:sz w:val="44"/>
          <w:szCs w:val="44"/>
        </w:rPr>
        <w:t>strategicznej oceny oddziaływania na środowisko</w:t>
      </w:r>
      <w:r w:rsidR="00B856F7">
        <w:rPr>
          <w:b/>
          <w:sz w:val="44"/>
          <w:szCs w:val="44"/>
        </w:rPr>
        <w:t xml:space="preserve"> </w:t>
      </w:r>
      <w:r w:rsidR="00240571" w:rsidRPr="00EF4ADE">
        <w:rPr>
          <w:b/>
          <w:sz w:val="44"/>
          <w:szCs w:val="44"/>
        </w:rPr>
        <w:t>Projektu</w:t>
      </w:r>
      <w:r w:rsidR="00F30968" w:rsidRPr="00EF4ADE">
        <w:rPr>
          <w:b/>
          <w:sz w:val="44"/>
          <w:szCs w:val="44"/>
        </w:rPr>
        <w:t xml:space="preserve"> Strategii</w:t>
      </w:r>
      <w:r w:rsidR="00883BFD" w:rsidRPr="00EF4ADE">
        <w:rPr>
          <w:b/>
          <w:sz w:val="44"/>
          <w:szCs w:val="44"/>
        </w:rPr>
        <w:t xml:space="preserve"> </w:t>
      </w:r>
      <w:r w:rsidR="00F30968" w:rsidRPr="00EF4ADE">
        <w:rPr>
          <w:b/>
          <w:sz w:val="44"/>
          <w:szCs w:val="44"/>
        </w:rPr>
        <w:t>Zintegrowanych Inwestycji Terytorialnych</w:t>
      </w:r>
      <w:r w:rsidR="00E017A3" w:rsidRPr="00EF4ADE">
        <w:rPr>
          <w:b/>
          <w:sz w:val="44"/>
          <w:szCs w:val="44"/>
        </w:rPr>
        <w:t xml:space="preserve"> </w:t>
      </w:r>
      <w:r w:rsidR="00F30968" w:rsidRPr="00EF4ADE">
        <w:rPr>
          <w:b/>
          <w:sz w:val="44"/>
          <w:szCs w:val="44"/>
        </w:rPr>
        <w:t>Wrocławskiego Obszaru Funkcjonalnego</w:t>
      </w:r>
    </w:p>
    <w:p w:rsidR="009B4D49" w:rsidRPr="00EF4ADE" w:rsidRDefault="00426065" w:rsidP="00F26AD1">
      <w:pPr>
        <w:autoSpaceDE w:val="0"/>
        <w:autoSpaceDN w:val="0"/>
        <w:adjustRightInd w:val="0"/>
        <w:spacing w:before="5400"/>
        <w:jc w:val="center"/>
        <w:sectPr w:rsidR="009B4D49" w:rsidRPr="00EF4ADE" w:rsidSect="002F1EB8">
          <w:headerReference w:type="default" r:id="rId8"/>
          <w:footerReference w:type="even" r:id="rId9"/>
          <w:pgSz w:w="11906" w:h="16838" w:code="9"/>
          <w:pgMar w:top="1418" w:right="1418" w:bottom="1418" w:left="1418" w:header="709" w:footer="709" w:gutter="0"/>
          <w:cols w:space="708"/>
          <w:titlePg/>
          <w:docGrid w:linePitch="360"/>
        </w:sectPr>
      </w:pPr>
      <w:r w:rsidRPr="00EF4ADE">
        <w:t>Wrocław</w:t>
      </w:r>
      <w:r w:rsidR="00F26AD1">
        <w:t>,</w:t>
      </w:r>
      <w:r w:rsidR="00AE7B0B" w:rsidRPr="00EF4ADE">
        <w:t xml:space="preserve"> </w:t>
      </w:r>
      <w:r w:rsidR="00F30968" w:rsidRPr="00EF4ADE">
        <w:t>201</w:t>
      </w:r>
      <w:r w:rsidR="003C4700">
        <w:t>7</w:t>
      </w:r>
    </w:p>
    <w:bookmarkEnd w:id="0"/>
    <w:p w:rsidR="00EA282F" w:rsidRPr="005522DA" w:rsidRDefault="00EA282F" w:rsidP="008079D7">
      <w:pPr>
        <w:pStyle w:val="pogrubiony"/>
        <w:spacing w:before="120" w:after="120"/>
        <w:rPr>
          <w:rFonts w:ascii="Times New Roman" w:hAnsi="Times New Roman"/>
          <w:emboss w:val="0"/>
          <w:color w:val="auto"/>
          <w:sz w:val="20"/>
          <w:szCs w:val="20"/>
          <w:highlight w:val="yellow"/>
        </w:rPr>
      </w:pPr>
    </w:p>
    <w:p w:rsidR="00240571" w:rsidRPr="005522DA" w:rsidRDefault="00240571" w:rsidP="008079D7">
      <w:pPr>
        <w:pStyle w:val="pogrubiony"/>
        <w:spacing w:before="120" w:after="120"/>
        <w:rPr>
          <w:rFonts w:ascii="Times New Roman" w:hAnsi="Times New Roman"/>
          <w:emboss w:val="0"/>
          <w:color w:val="auto"/>
          <w:sz w:val="20"/>
          <w:szCs w:val="20"/>
          <w:highlight w:val="yellow"/>
        </w:rPr>
      </w:pPr>
    </w:p>
    <w:p w:rsidR="00240571" w:rsidRPr="005522DA" w:rsidRDefault="00240571" w:rsidP="008079D7">
      <w:pPr>
        <w:pStyle w:val="pogrubiony"/>
        <w:spacing w:before="120" w:after="120"/>
        <w:rPr>
          <w:rFonts w:ascii="Times New Roman" w:hAnsi="Times New Roman"/>
          <w:emboss w:val="0"/>
          <w:color w:val="auto"/>
          <w:sz w:val="20"/>
          <w:szCs w:val="20"/>
          <w:highlight w:val="yellow"/>
        </w:rPr>
      </w:pPr>
    </w:p>
    <w:p w:rsidR="00240571" w:rsidRPr="005522DA" w:rsidRDefault="00240571" w:rsidP="008079D7">
      <w:pPr>
        <w:pStyle w:val="pogrubiony"/>
        <w:spacing w:before="120" w:after="120"/>
        <w:rPr>
          <w:rFonts w:ascii="Times New Roman" w:hAnsi="Times New Roman"/>
          <w:emboss w:val="0"/>
          <w:color w:val="auto"/>
          <w:sz w:val="20"/>
          <w:szCs w:val="20"/>
          <w:highlight w:val="yellow"/>
        </w:rPr>
      </w:pPr>
    </w:p>
    <w:p w:rsidR="00240571" w:rsidRPr="005522DA" w:rsidRDefault="00240571" w:rsidP="008079D7">
      <w:pPr>
        <w:pStyle w:val="pogrubiony"/>
        <w:spacing w:before="120" w:after="120"/>
        <w:rPr>
          <w:rFonts w:ascii="Times New Roman" w:hAnsi="Times New Roman"/>
          <w:emboss w:val="0"/>
          <w:color w:val="auto"/>
          <w:sz w:val="20"/>
          <w:szCs w:val="20"/>
          <w:highlight w:val="yellow"/>
        </w:rPr>
      </w:pPr>
    </w:p>
    <w:p w:rsidR="00240571" w:rsidRPr="005522DA" w:rsidRDefault="00240571" w:rsidP="008079D7">
      <w:pPr>
        <w:pStyle w:val="pogrubiony"/>
        <w:spacing w:before="120" w:after="120"/>
        <w:rPr>
          <w:rFonts w:ascii="Times New Roman" w:hAnsi="Times New Roman"/>
          <w:emboss w:val="0"/>
          <w:color w:val="auto"/>
          <w:sz w:val="20"/>
          <w:szCs w:val="20"/>
          <w:highlight w:val="yellow"/>
        </w:rPr>
      </w:pPr>
    </w:p>
    <w:p w:rsidR="00240571" w:rsidRPr="005522DA" w:rsidRDefault="00240571" w:rsidP="008079D7">
      <w:pPr>
        <w:pStyle w:val="pogrubiony"/>
        <w:spacing w:before="120" w:after="120"/>
        <w:rPr>
          <w:rFonts w:ascii="Times New Roman" w:hAnsi="Times New Roman"/>
          <w:emboss w:val="0"/>
          <w:color w:val="auto"/>
          <w:sz w:val="20"/>
          <w:szCs w:val="20"/>
          <w:highlight w:val="yellow"/>
        </w:rPr>
      </w:pPr>
    </w:p>
    <w:p w:rsidR="00240571" w:rsidRPr="005522DA" w:rsidRDefault="00240571" w:rsidP="008079D7">
      <w:pPr>
        <w:pStyle w:val="pogrubiony"/>
        <w:spacing w:before="120" w:after="120"/>
        <w:rPr>
          <w:rFonts w:ascii="Times New Roman" w:hAnsi="Times New Roman"/>
          <w:emboss w:val="0"/>
          <w:color w:val="auto"/>
          <w:sz w:val="20"/>
          <w:szCs w:val="20"/>
          <w:highlight w:val="yellow"/>
        </w:rPr>
      </w:pPr>
    </w:p>
    <w:p w:rsidR="00240571" w:rsidRPr="005522DA" w:rsidRDefault="00240571" w:rsidP="008079D7">
      <w:pPr>
        <w:pStyle w:val="pogrubiony"/>
        <w:spacing w:before="120" w:after="120"/>
        <w:rPr>
          <w:rFonts w:ascii="Times New Roman" w:hAnsi="Times New Roman"/>
          <w:emboss w:val="0"/>
          <w:color w:val="auto"/>
          <w:sz w:val="20"/>
          <w:szCs w:val="20"/>
          <w:highlight w:val="yellow"/>
        </w:rPr>
      </w:pPr>
    </w:p>
    <w:p w:rsidR="00240571" w:rsidRPr="005522DA" w:rsidRDefault="00240571" w:rsidP="008079D7">
      <w:pPr>
        <w:pStyle w:val="pogrubiony"/>
        <w:spacing w:before="120" w:after="120"/>
        <w:rPr>
          <w:rFonts w:ascii="Times New Roman" w:hAnsi="Times New Roman"/>
          <w:emboss w:val="0"/>
          <w:color w:val="auto"/>
          <w:sz w:val="20"/>
          <w:szCs w:val="20"/>
          <w:highlight w:val="yellow"/>
        </w:rPr>
      </w:pPr>
    </w:p>
    <w:p w:rsidR="00240571" w:rsidRPr="005522DA" w:rsidRDefault="00240571" w:rsidP="008079D7">
      <w:pPr>
        <w:pStyle w:val="pogrubiony"/>
        <w:spacing w:before="120" w:after="120"/>
        <w:rPr>
          <w:rFonts w:ascii="Times New Roman" w:hAnsi="Times New Roman"/>
          <w:emboss w:val="0"/>
          <w:color w:val="auto"/>
          <w:sz w:val="20"/>
          <w:szCs w:val="20"/>
          <w:highlight w:val="yellow"/>
        </w:rPr>
      </w:pPr>
    </w:p>
    <w:p w:rsidR="00240571" w:rsidRPr="005522DA" w:rsidRDefault="00240571" w:rsidP="008079D7">
      <w:pPr>
        <w:pStyle w:val="pogrubiony"/>
        <w:spacing w:before="120" w:after="120"/>
        <w:rPr>
          <w:rFonts w:ascii="Times New Roman" w:hAnsi="Times New Roman"/>
          <w:emboss w:val="0"/>
          <w:color w:val="auto"/>
          <w:sz w:val="20"/>
          <w:szCs w:val="20"/>
          <w:highlight w:val="yellow"/>
        </w:rPr>
      </w:pPr>
    </w:p>
    <w:p w:rsidR="00240571" w:rsidRPr="005522DA" w:rsidRDefault="00240571" w:rsidP="008079D7">
      <w:pPr>
        <w:pStyle w:val="pogrubiony"/>
        <w:spacing w:before="120" w:after="120"/>
        <w:rPr>
          <w:rFonts w:ascii="Times New Roman" w:hAnsi="Times New Roman"/>
          <w:emboss w:val="0"/>
          <w:color w:val="auto"/>
          <w:sz w:val="20"/>
          <w:szCs w:val="20"/>
          <w:highlight w:val="yellow"/>
        </w:rPr>
      </w:pPr>
    </w:p>
    <w:p w:rsidR="00240571" w:rsidRPr="005522DA" w:rsidRDefault="00240571" w:rsidP="008079D7">
      <w:pPr>
        <w:pStyle w:val="pogrubiony"/>
        <w:spacing w:before="120" w:after="120"/>
        <w:rPr>
          <w:rFonts w:ascii="Times New Roman" w:hAnsi="Times New Roman"/>
          <w:emboss w:val="0"/>
          <w:color w:val="auto"/>
          <w:sz w:val="20"/>
          <w:szCs w:val="20"/>
          <w:highlight w:val="yellow"/>
        </w:rPr>
      </w:pPr>
    </w:p>
    <w:p w:rsidR="00EA282F" w:rsidRPr="005522DA" w:rsidRDefault="00EA282F" w:rsidP="008079D7">
      <w:pPr>
        <w:pStyle w:val="pogrubiony"/>
        <w:spacing w:before="120" w:after="120"/>
        <w:rPr>
          <w:rFonts w:ascii="Times New Roman" w:hAnsi="Times New Roman"/>
          <w:emboss w:val="0"/>
          <w:color w:val="auto"/>
          <w:sz w:val="20"/>
          <w:szCs w:val="20"/>
          <w:highlight w:val="yellow"/>
        </w:rPr>
      </w:pPr>
    </w:p>
    <w:p w:rsidR="00F60055" w:rsidRPr="005522DA" w:rsidRDefault="00F60055" w:rsidP="008079D7">
      <w:pPr>
        <w:pStyle w:val="pogrubiony"/>
        <w:spacing w:before="120" w:after="120"/>
        <w:rPr>
          <w:rFonts w:ascii="Times New Roman" w:hAnsi="Times New Roman"/>
          <w:emboss w:val="0"/>
          <w:color w:val="auto"/>
          <w:sz w:val="20"/>
          <w:szCs w:val="20"/>
          <w:highlight w:val="yellow"/>
        </w:rPr>
      </w:pPr>
    </w:p>
    <w:p w:rsidR="00F60055" w:rsidRPr="005522DA" w:rsidRDefault="00F60055" w:rsidP="008079D7">
      <w:pPr>
        <w:pStyle w:val="pogrubiony"/>
        <w:spacing w:before="120" w:after="120"/>
        <w:rPr>
          <w:rFonts w:ascii="Times New Roman" w:hAnsi="Times New Roman"/>
          <w:emboss w:val="0"/>
          <w:color w:val="auto"/>
          <w:sz w:val="20"/>
          <w:szCs w:val="20"/>
          <w:highlight w:val="yellow"/>
        </w:rPr>
      </w:pPr>
    </w:p>
    <w:p w:rsidR="00F60055" w:rsidRPr="005522DA" w:rsidRDefault="00F60055" w:rsidP="008079D7">
      <w:pPr>
        <w:pStyle w:val="pogrubiony"/>
        <w:spacing w:before="120" w:after="120"/>
        <w:rPr>
          <w:rFonts w:ascii="Times New Roman" w:hAnsi="Times New Roman"/>
          <w:emboss w:val="0"/>
          <w:color w:val="auto"/>
          <w:sz w:val="20"/>
          <w:szCs w:val="20"/>
          <w:highlight w:val="yellow"/>
        </w:rPr>
      </w:pPr>
    </w:p>
    <w:p w:rsidR="00F60055" w:rsidRPr="005522DA" w:rsidRDefault="00F60055" w:rsidP="008079D7">
      <w:pPr>
        <w:pStyle w:val="pogrubiony"/>
        <w:spacing w:before="120" w:after="120"/>
        <w:rPr>
          <w:rFonts w:ascii="Times New Roman" w:hAnsi="Times New Roman"/>
          <w:emboss w:val="0"/>
          <w:color w:val="auto"/>
          <w:sz w:val="20"/>
          <w:szCs w:val="20"/>
          <w:highlight w:val="yellow"/>
        </w:rPr>
      </w:pPr>
    </w:p>
    <w:p w:rsidR="00F60055" w:rsidRPr="005522DA" w:rsidRDefault="00F60055" w:rsidP="008079D7">
      <w:pPr>
        <w:pStyle w:val="pogrubiony"/>
        <w:spacing w:before="120" w:after="120"/>
        <w:rPr>
          <w:rFonts w:ascii="Times New Roman" w:hAnsi="Times New Roman"/>
          <w:emboss w:val="0"/>
          <w:color w:val="auto"/>
          <w:sz w:val="20"/>
          <w:szCs w:val="20"/>
          <w:highlight w:val="yellow"/>
        </w:rPr>
      </w:pPr>
    </w:p>
    <w:p w:rsidR="00F60055" w:rsidRPr="005522DA" w:rsidRDefault="00F60055" w:rsidP="008079D7">
      <w:pPr>
        <w:pStyle w:val="pogrubiony"/>
        <w:spacing w:before="120" w:after="120"/>
        <w:rPr>
          <w:rFonts w:ascii="Times New Roman" w:hAnsi="Times New Roman"/>
          <w:emboss w:val="0"/>
          <w:color w:val="auto"/>
          <w:sz w:val="20"/>
          <w:szCs w:val="20"/>
          <w:highlight w:val="yellow"/>
        </w:rPr>
      </w:pPr>
    </w:p>
    <w:p w:rsidR="00A73619" w:rsidRPr="005522DA" w:rsidRDefault="00A73619" w:rsidP="008079D7">
      <w:pPr>
        <w:pStyle w:val="pogrubiony"/>
        <w:spacing w:before="120" w:after="120"/>
        <w:rPr>
          <w:rFonts w:ascii="Times New Roman" w:hAnsi="Times New Roman"/>
          <w:emboss w:val="0"/>
          <w:color w:val="auto"/>
          <w:sz w:val="20"/>
          <w:szCs w:val="20"/>
          <w:highlight w:val="yellow"/>
        </w:rPr>
      </w:pPr>
    </w:p>
    <w:p w:rsidR="00802C77" w:rsidRPr="00EF4ADE" w:rsidRDefault="005849CE" w:rsidP="002F7E86">
      <w:pPr>
        <w:rPr>
          <w:b/>
          <w:sz w:val="20"/>
          <w:szCs w:val="20"/>
        </w:rPr>
      </w:pPr>
      <w:r w:rsidRPr="00EF4ADE">
        <w:rPr>
          <w:b/>
          <w:sz w:val="20"/>
          <w:szCs w:val="20"/>
        </w:rPr>
        <w:t>Kierownik Projektu</w:t>
      </w:r>
      <w:r w:rsidR="00732AC9" w:rsidRPr="00EF4ADE">
        <w:rPr>
          <w:b/>
          <w:sz w:val="20"/>
          <w:szCs w:val="20"/>
        </w:rPr>
        <w:t>:</w:t>
      </w:r>
      <w:bookmarkStart w:id="1" w:name="_Toc233450112"/>
      <w:r w:rsidR="00E94D80" w:rsidRPr="00EF4ADE">
        <w:rPr>
          <w:b/>
          <w:noProof/>
          <w:sz w:val="20"/>
          <w:szCs w:val="20"/>
        </w:rPr>
        <w:drawing>
          <wp:anchor distT="0" distB="0" distL="114300" distR="114300" simplePos="0" relativeHeight="251657728" behindDoc="1" locked="0" layoutInCell="1" allowOverlap="1">
            <wp:simplePos x="0" y="0"/>
            <wp:positionH relativeFrom="column">
              <wp:posOffset>4702175</wp:posOffset>
            </wp:positionH>
            <wp:positionV relativeFrom="paragraph">
              <wp:posOffset>133985</wp:posOffset>
            </wp:positionV>
            <wp:extent cx="895350" cy="875665"/>
            <wp:effectExtent l="19050" t="0" r="0" b="0"/>
            <wp:wrapNone/>
            <wp:docPr id="232" name="Obraz 5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9" descr="logo1"/>
                    <pic:cNvPicPr>
                      <a:picLocks noChangeAspect="1" noChangeArrowheads="1"/>
                    </pic:cNvPicPr>
                  </pic:nvPicPr>
                  <pic:blipFill>
                    <a:blip r:embed="rId10" cstate="print"/>
                    <a:srcRect/>
                    <a:stretch>
                      <a:fillRect/>
                    </a:stretch>
                  </pic:blipFill>
                  <pic:spPr bwMode="auto">
                    <a:xfrm>
                      <a:off x="0" y="0"/>
                      <a:ext cx="895350" cy="875665"/>
                    </a:xfrm>
                    <a:prstGeom prst="rect">
                      <a:avLst/>
                    </a:prstGeom>
                    <a:noFill/>
                    <a:ln w="9525">
                      <a:noFill/>
                      <a:miter lim="800000"/>
                      <a:headEnd/>
                      <a:tailEnd/>
                    </a:ln>
                  </pic:spPr>
                </pic:pic>
              </a:graphicData>
            </a:graphic>
          </wp:anchor>
        </w:drawing>
      </w:r>
      <w:bookmarkEnd w:id="1"/>
    </w:p>
    <w:p w:rsidR="0026554B" w:rsidRPr="00EF4ADE" w:rsidRDefault="0026554B" w:rsidP="008079D7">
      <w:pPr>
        <w:rPr>
          <w:sz w:val="20"/>
          <w:szCs w:val="20"/>
        </w:rPr>
      </w:pPr>
      <w:r w:rsidRPr="00EF4ADE">
        <w:rPr>
          <w:sz w:val="20"/>
          <w:szCs w:val="20"/>
        </w:rPr>
        <w:t xml:space="preserve">mgr </w:t>
      </w:r>
      <w:r w:rsidR="00FA2E2A">
        <w:rPr>
          <w:sz w:val="20"/>
          <w:szCs w:val="20"/>
        </w:rPr>
        <w:t>Marta</w:t>
      </w:r>
      <w:r w:rsidR="00F30968" w:rsidRPr="00EF4ADE">
        <w:rPr>
          <w:sz w:val="20"/>
          <w:szCs w:val="20"/>
        </w:rPr>
        <w:t xml:space="preserve"> Kominek</w:t>
      </w:r>
    </w:p>
    <w:p w:rsidR="005849CE" w:rsidRPr="00EF4ADE" w:rsidRDefault="005849CE" w:rsidP="008079D7">
      <w:pPr>
        <w:rPr>
          <w:b/>
          <w:sz w:val="20"/>
          <w:szCs w:val="20"/>
        </w:rPr>
      </w:pPr>
    </w:p>
    <w:p w:rsidR="00240571" w:rsidRPr="00EF4ADE" w:rsidRDefault="005849CE" w:rsidP="008079D7">
      <w:pPr>
        <w:rPr>
          <w:sz w:val="20"/>
          <w:szCs w:val="20"/>
        </w:rPr>
      </w:pPr>
      <w:r w:rsidRPr="00EF4ADE">
        <w:rPr>
          <w:b/>
          <w:sz w:val="20"/>
          <w:szCs w:val="20"/>
        </w:rPr>
        <w:t>Autor:</w:t>
      </w:r>
    </w:p>
    <w:p w:rsidR="00CD172E" w:rsidRDefault="00CD172E" w:rsidP="008079D7">
      <w:pPr>
        <w:rPr>
          <w:sz w:val="20"/>
          <w:szCs w:val="20"/>
        </w:rPr>
      </w:pPr>
      <w:r w:rsidRPr="00EF4ADE">
        <w:rPr>
          <w:sz w:val="20"/>
          <w:szCs w:val="20"/>
        </w:rPr>
        <w:t>mgr</w:t>
      </w:r>
      <w:r w:rsidR="00915DC8" w:rsidRPr="00EF4ADE">
        <w:rPr>
          <w:sz w:val="20"/>
          <w:szCs w:val="20"/>
        </w:rPr>
        <w:t xml:space="preserve"> </w:t>
      </w:r>
      <w:r w:rsidRPr="00EF4ADE">
        <w:rPr>
          <w:sz w:val="20"/>
          <w:szCs w:val="20"/>
        </w:rPr>
        <w:t xml:space="preserve">Katarzyna </w:t>
      </w:r>
      <w:r w:rsidR="00FA2E2A">
        <w:rPr>
          <w:sz w:val="20"/>
          <w:szCs w:val="20"/>
        </w:rPr>
        <w:t>Cholewa</w:t>
      </w:r>
    </w:p>
    <w:p w:rsidR="00FA2E2A" w:rsidRPr="00EF4ADE" w:rsidRDefault="00FA2E2A" w:rsidP="008079D7">
      <w:pPr>
        <w:rPr>
          <w:sz w:val="20"/>
          <w:szCs w:val="20"/>
        </w:rPr>
      </w:pPr>
      <w:r>
        <w:rPr>
          <w:sz w:val="20"/>
          <w:szCs w:val="20"/>
        </w:rPr>
        <w:t>mgr Maria Młodzianowska-Synowiec</w:t>
      </w:r>
    </w:p>
    <w:p w:rsidR="0042375B" w:rsidRPr="00EF4ADE" w:rsidRDefault="0042375B" w:rsidP="008079D7">
      <w:pPr>
        <w:rPr>
          <w:sz w:val="20"/>
          <w:szCs w:val="20"/>
        </w:rPr>
      </w:pPr>
    </w:p>
    <w:p w:rsidR="0042375B" w:rsidRPr="00EF4ADE" w:rsidRDefault="005849CE" w:rsidP="008079D7">
      <w:pPr>
        <w:rPr>
          <w:b/>
          <w:sz w:val="20"/>
          <w:szCs w:val="20"/>
        </w:rPr>
      </w:pPr>
      <w:r w:rsidRPr="00EF4ADE">
        <w:rPr>
          <w:b/>
          <w:sz w:val="20"/>
          <w:szCs w:val="20"/>
        </w:rPr>
        <w:t>Weryfikacja:</w:t>
      </w:r>
    </w:p>
    <w:p w:rsidR="0042375B" w:rsidRPr="00EF4ADE" w:rsidRDefault="0042375B" w:rsidP="008079D7">
      <w:pPr>
        <w:rPr>
          <w:sz w:val="20"/>
          <w:szCs w:val="20"/>
        </w:rPr>
      </w:pPr>
      <w:r w:rsidRPr="00EF4ADE">
        <w:rPr>
          <w:sz w:val="20"/>
          <w:szCs w:val="20"/>
        </w:rPr>
        <w:t xml:space="preserve">mgr inż. </w:t>
      </w:r>
      <w:r w:rsidR="00F30968" w:rsidRPr="00EF4ADE">
        <w:rPr>
          <w:sz w:val="20"/>
          <w:szCs w:val="20"/>
        </w:rPr>
        <w:t>Magdalena Załupka</w:t>
      </w:r>
    </w:p>
    <w:p w:rsidR="008263E4" w:rsidRPr="005522DA" w:rsidRDefault="00A40634" w:rsidP="008079D7">
      <w:pPr>
        <w:rPr>
          <w:i/>
          <w:sz w:val="20"/>
          <w:szCs w:val="20"/>
          <w:highlight w:val="yellow"/>
        </w:rPr>
      </w:pPr>
      <w:r w:rsidRPr="00A40634">
        <w:rPr>
          <w:highlight w:val="yellow"/>
        </w:rPr>
        <w:pict>
          <v:shapetype id="_x0000_t202" coordsize="21600,21600" o:spt="202" path="m,l,21600r21600,l21600,xe">
            <v:stroke joinstyle="miter"/>
            <v:path gradientshapeok="t" o:connecttype="rect"/>
          </v:shapetype>
          <v:shape id="_x0000_s1252" type="#_x0000_t202" style="position:absolute;margin-left:210.15pt;margin-top:11.55pt;width:252pt;height:45pt;z-index:251656704" filled="f" stroked="f">
            <v:textbox style="mso-next-textbox:#_x0000_s1252" inset="1mm,0,0,0">
              <w:txbxContent>
                <w:p w:rsidR="00364921" w:rsidRDefault="00364921" w:rsidP="0026554B">
                  <w:pPr>
                    <w:rPr>
                      <w:rFonts w:ascii="Arial" w:hAnsi="Arial" w:cs="Arial"/>
                      <w:b/>
                      <w:color w:val="007CC3"/>
                      <w:sz w:val="48"/>
                      <w:szCs w:val="48"/>
                    </w:rPr>
                  </w:pPr>
                  <w:r w:rsidRPr="00FF7A5B">
                    <w:rPr>
                      <w:rFonts w:ascii="Arial" w:hAnsi="Arial" w:cs="Arial"/>
                      <w:b/>
                      <w:color w:val="007CC3"/>
                      <w:sz w:val="48"/>
                      <w:szCs w:val="48"/>
                    </w:rPr>
                    <w:t>ATMOTERM</w:t>
                  </w:r>
                  <w:r w:rsidRPr="00FF7A5B">
                    <w:rPr>
                      <w:rFonts w:ascii="Arial" w:hAnsi="Arial" w:cs="Arial"/>
                      <w:b/>
                      <w:color w:val="007CC3"/>
                      <w:sz w:val="48"/>
                      <w:szCs w:val="48"/>
                      <w:vertAlign w:val="superscript"/>
                    </w:rPr>
                    <w:t>®</w:t>
                  </w:r>
                  <w:r>
                    <w:rPr>
                      <w:rFonts w:ascii="Arial" w:hAnsi="Arial" w:cs="Arial"/>
                      <w:b/>
                      <w:color w:val="007CC3"/>
                      <w:sz w:val="48"/>
                      <w:szCs w:val="48"/>
                    </w:rPr>
                    <w:t xml:space="preserve"> </w:t>
                  </w:r>
                  <w:r w:rsidRPr="00FF7A5B">
                    <w:rPr>
                      <w:rFonts w:ascii="Arial" w:hAnsi="Arial" w:cs="Arial"/>
                      <w:b/>
                      <w:color w:val="007CC3"/>
                      <w:sz w:val="48"/>
                      <w:szCs w:val="48"/>
                    </w:rPr>
                    <w:t>S.A.</w:t>
                  </w:r>
                </w:p>
                <w:p w:rsidR="00364921" w:rsidRPr="00FF7A5B" w:rsidRDefault="00364921" w:rsidP="0026554B">
                  <w:pPr>
                    <w:rPr>
                      <w:rFonts w:ascii="Arial" w:hAnsi="Arial" w:cs="Arial"/>
                      <w:b/>
                      <w:color w:val="007CC3"/>
                      <w:sz w:val="18"/>
                      <w:szCs w:val="18"/>
                    </w:rPr>
                  </w:pPr>
                  <w:r>
                    <w:rPr>
                      <w:rFonts w:ascii="Arial" w:hAnsi="Arial" w:cs="Arial"/>
                      <w:b/>
                      <w:color w:val="007CC3"/>
                      <w:sz w:val="18"/>
                      <w:szCs w:val="18"/>
                    </w:rPr>
                    <w:t>Innowacyjne</w:t>
                  </w:r>
                  <w:r w:rsidRPr="00FF7A5B">
                    <w:rPr>
                      <w:rFonts w:ascii="Arial" w:hAnsi="Arial" w:cs="Arial"/>
                      <w:b/>
                      <w:color w:val="007CC3"/>
                      <w:sz w:val="18"/>
                      <w:szCs w:val="18"/>
                    </w:rPr>
                    <w:t xml:space="preserve"> rozwiązania </w:t>
                  </w:r>
                  <w:r>
                    <w:rPr>
                      <w:rFonts w:ascii="Arial" w:hAnsi="Arial" w:cs="Arial"/>
                      <w:b/>
                      <w:color w:val="007CC3"/>
                      <w:sz w:val="18"/>
                      <w:szCs w:val="18"/>
                    </w:rPr>
                    <w:t>dla ochrony środowiska</w:t>
                  </w:r>
                </w:p>
              </w:txbxContent>
            </v:textbox>
            <w10:anchorlock/>
          </v:shape>
        </w:pict>
      </w:r>
      <w:r w:rsidR="0009711F" w:rsidRPr="005522DA">
        <w:rPr>
          <w:sz w:val="20"/>
          <w:szCs w:val="20"/>
          <w:highlight w:val="yellow"/>
        </w:rPr>
        <w:t xml:space="preserve"> </w:t>
      </w:r>
    </w:p>
    <w:p w:rsidR="00732AC9" w:rsidRPr="005522DA" w:rsidRDefault="00732AC9" w:rsidP="008079D7">
      <w:pPr>
        <w:pStyle w:val="pogrubiony"/>
        <w:spacing w:before="480" w:after="120"/>
        <w:rPr>
          <w:rFonts w:ascii="Times New Roman" w:hAnsi="Times New Roman"/>
          <w:b w:val="0"/>
          <w:emboss w:val="0"/>
          <w:color w:val="FF0000"/>
          <w:sz w:val="20"/>
          <w:szCs w:val="20"/>
          <w:highlight w:val="yellow"/>
        </w:rPr>
      </w:pPr>
    </w:p>
    <w:p w:rsidR="00B46FEB" w:rsidRPr="005522DA" w:rsidRDefault="00B46FEB" w:rsidP="008079D7">
      <w:pPr>
        <w:rPr>
          <w:b/>
          <w:bCs/>
          <w:sz w:val="22"/>
          <w:szCs w:val="22"/>
          <w:highlight w:val="yellow"/>
        </w:rPr>
      </w:pPr>
      <w:bookmarkStart w:id="2" w:name="_Toc250939505"/>
      <w:bookmarkStart w:id="3" w:name="_Toc245830759"/>
      <w:r w:rsidRPr="005522DA">
        <w:rPr>
          <w:sz w:val="22"/>
          <w:szCs w:val="22"/>
          <w:highlight w:val="yellow"/>
        </w:rPr>
        <w:br w:type="page"/>
      </w:r>
    </w:p>
    <w:p w:rsidR="008310D2" w:rsidRPr="00EF4ADE" w:rsidRDefault="00AA723B" w:rsidP="00F26AD1">
      <w:pPr>
        <w:pStyle w:val="DSnagspis"/>
        <w:outlineLvl w:val="9"/>
      </w:pPr>
      <w:bookmarkStart w:id="4" w:name="_Toc379955579"/>
      <w:bookmarkStart w:id="5" w:name="_Toc370074342"/>
      <w:bookmarkStart w:id="6" w:name="_Toc370984106"/>
      <w:bookmarkStart w:id="7" w:name="_Toc379920801"/>
      <w:bookmarkStart w:id="8" w:name="_Toc379926646"/>
      <w:bookmarkStart w:id="9" w:name="_Toc379926877"/>
      <w:bookmarkStart w:id="10" w:name="_Toc382150501"/>
      <w:bookmarkStart w:id="11" w:name="_Toc382171041"/>
      <w:bookmarkStart w:id="12" w:name="_Toc382465904"/>
      <w:bookmarkStart w:id="13" w:name="_Toc387157900"/>
      <w:bookmarkStart w:id="14" w:name="_Toc387157930"/>
      <w:bookmarkStart w:id="15" w:name="_Toc480359603"/>
      <w:bookmarkStart w:id="16" w:name="_Toc250939747"/>
      <w:bookmarkStart w:id="17" w:name="_Toc250939506"/>
      <w:bookmarkStart w:id="18" w:name="_Toc245830760"/>
      <w:bookmarkEnd w:id="2"/>
      <w:bookmarkEnd w:id="3"/>
      <w:r w:rsidRPr="00EF4ADE">
        <w:lastRenderedPageBreak/>
        <w:t>Spis treści</w:t>
      </w:r>
      <w:bookmarkEnd w:id="4"/>
      <w:bookmarkEnd w:id="5"/>
      <w:bookmarkEnd w:id="6"/>
      <w:bookmarkEnd w:id="7"/>
      <w:bookmarkEnd w:id="8"/>
      <w:bookmarkEnd w:id="9"/>
      <w:bookmarkEnd w:id="10"/>
      <w:bookmarkEnd w:id="11"/>
      <w:bookmarkEnd w:id="12"/>
      <w:bookmarkEnd w:id="13"/>
      <w:bookmarkEnd w:id="14"/>
      <w:bookmarkEnd w:id="15"/>
    </w:p>
    <w:p w:rsidR="00F26AD1" w:rsidRPr="00F26AD1" w:rsidRDefault="00A40634">
      <w:pPr>
        <w:pStyle w:val="Spistreci1"/>
        <w:rPr>
          <w:rFonts w:eastAsiaTheme="minorEastAsia" w:cstheme="minorBidi"/>
          <w:b w:val="0"/>
          <w:noProof/>
          <w:szCs w:val="22"/>
        </w:rPr>
      </w:pPr>
      <w:r w:rsidRPr="00A40634">
        <w:rPr>
          <w:szCs w:val="22"/>
        </w:rPr>
        <w:fldChar w:fldCharType="begin"/>
      </w:r>
      <w:r w:rsidR="000A2629" w:rsidRPr="00F26AD1">
        <w:rPr>
          <w:szCs w:val="22"/>
        </w:rPr>
        <w:instrText xml:space="preserve"> TOC \h \z \t "DS_nagl3;3;DS_nag_spis;1;DS_nagl1;1;DS_nagl2;2;DS_nagł4;3" </w:instrText>
      </w:r>
      <w:r w:rsidRPr="00A40634">
        <w:rPr>
          <w:szCs w:val="22"/>
        </w:rPr>
        <w:fldChar w:fldCharType="separate"/>
      </w:r>
    </w:p>
    <w:p w:rsidR="00F26AD1" w:rsidRPr="00F26AD1" w:rsidRDefault="00A40634">
      <w:pPr>
        <w:pStyle w:val="Spistreci2"/>
        <w:rPr>
          <w:rFonts w:eastAsiaTheme="minorEastAsia" w:cstheme="minorBidi"/>
          <w:sz w:val="22"/>
          <w:szCs w:val="22"/>
        </w:rPr>
      </w:pPr>
      <w:hyperlink w:anchor="_Toc480359604" w:history="1">
        <w:r w:rsidR="00F26AD1" w:rsidRPr="00F26AD1">
          <w:rPr>
            <w:rStyle w:val="Hipercze"/>
            <w:rFonts w:asciiTheme="minorHAnsi" w:hAnsiTheme="minorHAnsi"/>
            <w:sz w:val="22"/>
            <w:szCs w:val="22"/>
          </w:rPr>
          <w:t>1.</w:t>
        </w:r>
        <w:r w:rsidR="00F26AD1" w:rsidRPr="00F26AD1">
          <w:rPr>
            <w:rFonts w:eastAsiaTheme="minorEastAsia" w:cstheme="minorBidi"/>
            <w:sz w:val="22"/>
            <w:szCs w:val="22"/>
          </w:rPr>
          <w:tab/>
        </w:r>
        <w:r w:rsidR="00F26AD1" w:rsidRPr="00F26AD1">
          <w:rPr>
            <w:rStyle w:val="Hipercze"/>
            <w:rFonts w:asciiTheme="minorHAnsi" w:hAnsiTheme="minorHAnsi"/>
            <w:sz w:val="22"/>
            <w:szCs w:val="22"/>
          </w:rPr>
          <w:t>Wstęp</w:t>
        </w:r>
        <w:r w:rsidR="00F26AD1" w:rsidRPr="00F26AD1">
          <w:rPr>
            <w:webHidden/>
            <w:sz w:val="22"/>
            <w:szCs w:val="22"/>
          </w:rPr>
          <w:tab/>
        </w:r>
        <w:r w:rsidRPr="00F26AD1">
          <w:rPr>
            <w:webHidden/>
            <w:sz w:val="22"/>
            <w:szCs w:val="22"/>
          </w:rPr>
          <w:fldChar w:fldCharType="begin"/>
        </w:r>
        <w:r w:rsidR="00F26AD1" w:rsidRPr="00F26AD1">
          <w:rPr>
            <w:webHidden/>
            <w:sz w:val="22"/>
            <w:szCs w:val="22"/>
          </w:rPr>
          <w:instrText xml:space="preserve"> PAGEREF _Toc480359604 \h </w:instrText>
        </w:r>
        <w:r w:rsidRPr="00F26AD1">
          <w:rPr>
            <w:webHidden/>
            <w:sz w:val="22"/>
            <w:szCs w:val="22"/>
          </w:rPr>
        </w:r>
        <w:r w:rsidRPr="00F26AD1">
          <w:rPr>
            <w:webHidden/>
            <w:sz w:val="22"/>
            <w:szCs w:val="22"/>
          </w:rPr>
          <w:fldChar w:fldCharType="separate"/>
        </w:r>
        <w:r w:rsidR="00F26AD1">
          <w:rPr>
            <w:webHidden/>
            <w:sz w:val="22"/>
            <w:szCs w:val="22"/>
          </w:rPr>
          <w:t>2</w:t>
        </w:r>
        <w:r w:rsidRPr="00F26AD1">
          <w:rPr>
            <w:webHidden/>
            <w:sz w:val="22"/>
            <w:szCs w:val="22"/>
          </w:rPr>
          <w:fldChar w:fldCharType="end"/>
        </w:r>
      </w:hyperlink>
    </w:p>
    <w:p w:rsidR="00F26AD1" w:rsidRPr="00F26AD1" w:rsidRDefault="00A40634">
      <w:pPr>
        <w:pStyle w:val="Spistreci2"/>
        <w:rPr>
          <w:rFonts w:eastAsiaTheme="minorEastAsia" w:cstheme="minorBidi"/>
          <w:sz w:val="22"/>
          <w:szCs w:val="22"/>
        </w:rPr>
      </w:pPr>
      <w:hyperlink w:anchor="_Toc480359605" w:history="1">
        <w:r w:rsidR="00F26AD1" w:rsidRPr="00F26AD1">
          <w:rPr>
            <w:rStyle w:val="Hipercze"/>
            <w:rFonts w:asciiTheme="minorHAnsi" w:hAnsiTheme="minorHAnsi"/>
            <w:sz w:val="22"/>
            <w:szCs w:val="22"/>
          </w:rPr>
          <w:t>2.</w:t>
        </w:r>
        <w:r w:rsidR="00F26AD1" w:rsidRPr="00F26AD1">
          <w:rPr>
            <w:rFonts w:eastAsiaTheme="minorEastAsia" w:cstheme="minorBidi"/>
            <w:sz w:val="22"/>
            <w:szCs w:val="22"/>
          </w:rPr>
          <w:tab/>
        </w:r>
        <w:r w:rsidR="00F26AD1" w:rsidRPr="00F26AD1">
          <w:rPr>
            <w:rStyle w:val="Hipercze"/>
            <w:rFonts w:asciiTheme="minorHAnsi" w:hAnsiTheme="minorHAnsi"/>
            <w:sz w:val="22"/>
            <w:szCs w:val="22"/>
          </w:rPr>
          <w:t>Ramowy przebieg strategicznej oceny oddziaływania na środowisko</w:t>
        </w:r>
        <w:r w:rsidR="00F26AD1" w:rsidRPr="00F26AD1">
          <w:rPr>
            <w:webHidden/>
            <w:sz w:val="22"/>
            <w:szCs w:val="22"/>
          </w:rPr>
          <w:tab/>
        </w:r>
        <w:r w:rsidRPr="00F26AD1">
          <w:rPr>
            <w:webHidden/>
            <w:sz w:val="22"/>
            <w:szCs w:val="22"/>
          </w:rPr>
          <w:fldChar w:fldCharType="begin"/>
        </w:r>
        <w:r w:rsidR="00F26AD1" w:rsidRPr="00F26AD1">
          <w:rPr>
            <w:webHidden/>
            <w:sz w:val="22"/>
            <w:szCs w:val="22"/>
          </w:rPr>
          <w:instrText xml:space="preserve"> PAGEREF _Toc480359605 \h </w:instrText>
        </w:r>
        <w:r w:rsidRPr="00F26AD1">
          <w:rPr>
            <w:webHidden/>
            <w:sz w:val="22"/>
            <w:szCs w:val="22"/>
          </w:rPr>
        </w:r>
        <w:r w:rsidRPr="00F26AD1">
          <w:rPr>
            <w:webHidden/>
            <w:sz w:val="22"/>
            <w:szCs w:val="22"/>
          </w:rPr>
          <w:fldChar w:fldCharType="separate"/>
        </w:r>
        <w:r w:rsidR="00F26AD1">
          <w:rPr>
            <w:webHidden/>
            <w:sz w:val="22"/>
            <w:szCs w:val="22"/>
          </w:rPr>
          <w:t>2</w:t>
        </w:r>
        <w:r w:rsidRPr="00F26AD1">
          <w:rPr>
            <w:webHidden/>
            <w:sz w:val="22"/>
            <w:szCs w:val="22"/>
          </w:rPr>
          <w:fldChar w:fldCharType="end"/>
        </w:r>
      </w:hyperlink>
    </w:p>
    <w:p w:rsidR="00F26AD1" w:rsidRPr="00F26AD1" w:rsidRDefault="00A40634">
      <w:pPr>
        <w:pStyle w:val="Spistreci2"/>
        <w:rPr>
          <w:rFonts w:eastAsiaTheme="minorEastAsia" w:cstheme="minorBidi"/>
          <w:sz w:val="22"/>
          <w:szCs w:val="22"/>
        </w:rPr>
      </w:pPr>
      <w:hyperlink w:anchor="_Toc480359606" w:history="1">
        <w:r w:rsidR="00F26AD1" w:rsidRPr="00F26AD1">
          <w:rPr>
            <w:rStyle w:val="Hipercze"/>
            <w:rFonts w:asciiTheme="minorHAnsi" w:hAnsiTheme="minorHAnsi"/>
            <w:sz w:val="22"/>
            <w:szCs w:val="22"/>
          </w:rPr>
          <w:t>3.</w:t>
        </w:r>
        <w:r w:rsidR="00F26AD1" w:rsidRPr="00F26AD1">
          <w:rPr>
            <w:rFonts w:eastAsiaTheme="minorEastAsia" w:cstheme="minorBidi"/>
            <w:sz w:val="22"/>
            <w:szCs w:val="22"/>
          </w:rPr>
          <w:tab/>
        </w:r>
        <w:r w:rsidR="00F26AD1" w:rsidRPr="00F26AD1">
          <w:rPr>
            <w:rStyle w:val="Hipercze"/>
            <w:rFonts w:asciiTheme="minorHAnsi" w:hAnsiTheme="minorHAnsi"/>
            <w:sz w:val="22"/>
            <w:szCs w:val="22"/>
          </w:rPr>
          <w:t>Uzgodnienie stopnia szczegółowości informacji zawartych w prognozie</w:t>
        </w:r>
        <w:r w:rsidR="00F26AD1" w:rsidRPr="00F26AD1">
          <w:rPr>
            <w:webHidden/>
            <w:sz w:val="22"/>
            <w:szCs w:val="22"/>
          </w:rPr>
          <w:tab/>
        </w:r>
        <w:r w:rsidRPr="00F26AD1">
          <w:rPr>
            <w:webHidden/>
            <w:sz w:val="22"/>
            <w:szCs w:val="22"/>
          </w:rPr>
          <w:fldChar w:fldCharType="begin"/>
        </w:r>
        <w:r w:rsidR="00F26AD1" w:rsidRPr="00F26AD1">
          <w:rPr>
            <w:webHidden/>
            <w:sz w:val="22"/>
            <w:szCs w:val="22"/>
          </w:rPr>
          <w:instrText xml:space="preserve"> PAGEREF _Toc480359606 \h </w:instrText>
        </w:r>
        <w:r w:rsidRPr="00F26AD1">
          <w:rPr>
            <w:webHidden/>
            <w:sz w:val="22"/>
            <w:szCs w:val="22"/>
          </w:rPr>
        </w:r>
        <w:r w:rsidRPr="00F26AD1">
          <w:rPr>
            <w:webHidden/>
            <w:sz w:val="22"/>
            <w:szCs w:val="22"/>
          </w:rPr>
          <w:fldChar w:fldCharType="separate"/>
        </w:r>
        <w:r w:rsidR="00F26AD1">
          <w:rPr>
            <w:webHidden/>
            <w:sz w:val="22"/>
            <w:szCs w:val="22"/>
          </w:rPr>
          <w:t>2</w:t>
        </w:r>
        <w:r w:rsidRPr="00F26AD1">
          <w:rPr>
            <w:webHidden/>
            <w:sz w:val="22"/>
            <w:szCs w:val="22"/>
          </w:rPr>
          <w:fldChar w:fldCharType="end"/>
        </w:r>
      </w:hyperlink>
    </w:p>
    <w:p w:rsidR="00F26AD1" w:rsidRPr="00F26AD1" w:rsidRDefault="00A40634">
      <w:pPr>
        <w:pStyle w:val="Spistreci2"/>
        <w:rPr>
          <w:rFonts w:eastAsiaTheme="minorEastAsia" w:cstheme="minorBidi"/>
          <w:sz w:val="22"/>
          <w:szCs w:val="22"/>
        </w:rPr>
      </w:pPr>
      <w:hyperlink w:anchor="_Toc480359607" w:history="1">
        <w:r w:rsidR="00F26AD1" w:rsidRPr="00F26AD1">
          <w:rPr>
            <w:rStyle w:val="Hipercze"/>
            <w:rFonts w:asciiTheme="minorHAnsi" w:hAnsiTheme="minorHAnsi"/>
            <w:sz w:val="22"/>
            <w:szCs w:val="22"/>
          </w:rPr>
          <w:t>4.</w:t>
        </w:r>
        <w:r w:rsidR="00F26AD1" w:rsidRPr="00F26AD1">
          <w:rPr>
            <w:rFonts w:eastAsiaTheme="minorEastAsia" w:cstheme="minorBidi"/>
            <w:sz w:val="22"/>
            <w:szCs w:val="22"/>
          </w:rPr>
          <w:tab/>
        </w:r>
        <w:r w:rsidR="00F26AD1" w:rsidRPr="00F26AD1">
          <w:rPr>
            <w:rStyle w:val="Hipercze"/>
            <w:rFonts w:asciiTheme="minorHAnsi" w:hAnsiTheme="minorHAnsi"/>
            <w:sz w:val="22"/>
            <w:szCs w:val="22"/>
          </w:rPr>
          <w:t>Sporządzenie prognozy oddziaływania na środowisko</w:t>
        </w:r>
        <w:r w:rsidR="00F26AD1" w:rsidRPr="00F26AD1">
          <w:rPr>
            <w:webHidden/>
            <w:sz w:val="22"/>
            <w:szCs w:val="22"/>
          </w:rPr>
          <w:tab/>
        </w:r>
        <w:r w:rsidRPr="00F26AD1">
          <w:rPr>
            <w:webHidden/>
            <w:sz w:val="22"/>
            <w:szCs w:val="22"/>
          </w:rPr>
          <w:fldChar w:fldCharType="begin"/>
        </w:r>
        <w:r w:rsidR="00F26AD1" w:rsidRPr="00F26AD1">
          <w:rPr>
            <w:webHidden/>
            <w:sz w:val="22"/>
            <w:szCs w:val="22"/>
          </w:rPr>
          <w:instrText xml:space="preserve"> PAGEREF _Toc480359607 \h </w:instrText>
        </w:r>
        <w:r w:rsidRPr="00F26AD1">
          <w:rPr>
            <w:webHidden/>
            <w:sz w:val="22"/>
            <w:szCs w:val="22"/>
          </w:rPr>
        </w:r>
        <w:r w:rsidRPr="00F26AD1">
          <w:rPr>
            <w:webHidden/>
            <w:sz w:val="22"/>
            <w:szCs w:val="22"/>
          </w:rPr>
          <w:fldChar w:fldCharType="separate"/>
        </w:r>
        <w:r w:rsidR="00F26AD1">
          <w:rPr>
            <w:webHidden/>
            <w:sz w:val="22"/>
            <w:szCs w:val="22"/>
          </w:rPr>
          <w:t>3</w:t>
        </w:r>
        <w:r w:rsidRPr="00F26AD1">
          <w:rPr>
            <w:webHidden/>
            <w:sz w:val="22"/>
            <w:szCs w:val="22"/>
          </w:rPr>
          <w:fldChar w:fldCharType="end"/>
        </w:r>
      </w:hyperlink>
    </w:p>
    <w:p w:rsidR="00F26AD1" w:rsidRPr="00F26AD1" w:rsidRDefault="00A40634">
      <w:pPr>
        <w:pStyle w:val="Spistreci2"/>
        <w:rPr>
          <w:rFonts w:eastAsiaTheme="minorEastAsia" w:cstheme="minorBidi"/>
          <w:sz w:val="22"/>
          <w:szCs w:val="22"/>
        </w:rPr>
      </w:pPr>
      <w:hyperlink w:anchor="_Toc480359608" w:history="1">
        <w:r w:rsidR="00F26AD1" w:rsidRPr="00F26AD1">
          <w:rPr>
            <w:rStyle w:val="Hipercze"/>
            <w:rFonts w:asciiTheme="minorHAnsi" w:hAnsiTheme="minorHAnsi"/>
            <w:sz w:val="22"/>
            <w:szCs w:val="22"/>
          </w:rPr>
          <w:t>5.</w:t>
        </w:r>
        <w:r w:rsidR="00F26AD1" w:rsidRPr="00F26AD1">
          <w:rPr>
            <w:rFonts w:eastAsiaTheme="minorEastAsia" w:cstheme="minorBidi"/>
            <w:sz w:val="22"/>
            <w:szCs w:val="22"/>
          </w:rPr>
          <w:tab/>
        </w:r>
        <w:r w:rsidR="00F26AD1" w:rsidRPr="00F26AD1">
          <w:rPr>
            <w:rStyle w:val="Hipercze"/>
            <w:rFonts w:asciiTheme="minorHAnsi" w:hAnsiTheme="minorHAnsi"/>
            <w:sz w:val="22"/>
            <w:szCs w:val="22"/>
          </w:rPr>
          <w:t>Uzyskanie wymaganych opinii</w:t>
        </w:r>
        <w:r w:rsidR="00F26AD1" w:rsidRPr="00F26AD1">
          <w:rPr>
            <w:webHidden/>
            <w:sz w:val="22"/>
            <w:szCs w:val="22"/>
          </w:rPr>
          <w:tab/>
        </w:r>
        <w:r w:rsidRPr="00F26AD1">
          <w:rPr>
            <w:webHidden/>
            <w:sz w:val="22"/>
            <w:szCs w:val="22"/>
          </w:rPr>
          <w:fldChar w:fldCharType="begin"/>
        </w:r>
        <w:r w:rsidR="00F26AD1" w:rsidRPr="00F26AD1">
          <w:rPr>
            <w:webHidden/>
            <w:sz w:val="22"/>
            <w:szCs w:val="22"/>
          </w:rPr>
          <w:instrText xml:space="preserve"> PAGEREF _Toc480359608 \h </w:instrText>
        </w:r>
        <w:r w:rsidRPr="00F26AD1">
          <w:rPr>
            <w:webHidden/>
            <w:sz w:val="22"/>
            <w:szCs w:val="22"/>
          </w:rPr>
        </w:r>
        <w:r w:rsidRPr="00F26AD1">
          <w:rPr>
            <w:webHidden/>
            <w:sz w:val="22"/>
            <w:szCs w:val="22"/>
          </w:rPr>
          <w:fldChar w:fldCharType="separate"/>
        </w:r>
        <w:r w:rsidR="00F26AD1">
          <w:rPr>
            <w:webHidden/>
            <w:sz w:val="22"/>
            <w:szCs w:val="22"/>
          </w:rPr>
          <w:t>3</w:t>
        </w:r>
        <w:r w:rsidRPr="00F26AD1">
          <w:rPr>
            <w:webHidden/>
            <w:sz w:val="22"/>
            <w:szCs w:val="22"/>
          </w:rPr>
          <w:fldChar w:fldCharType="end"/>
        </w:r>
      </w:hyperlink>
    </w:p>
    <w:p w:rsidR="00F26AD1" w:rsidRPr="00F26AD1" w:rsidRDefault="00A40634">
      <w:pPr>
        <w:pStyle w:val="Spistreci2"/>
        <w:rPr>
          <w:rFonts w:eastAsiaTheme="minorEastAsia" w:cstheme="minorBidi"/>
          <w:sz w:val="22"/>
          <w:szCs w:val="22"/>
        </w:rPr>
      </w:pPr>
      <w:hyperlink w:anchor="_Toc480359609" w:history="1">
        <w:r w:rsidR="00F26AD1" w:rsidRPr="00F26AD1">
          <w:rPr>
            <w:rStyle w:val="Hipercze"/>
            <w:rFonts w:asciiTheme="minorHAnsi" w:hAnsiTheme="minorHAnsi"/>
            <w:sz w:val="22"/>
            <w:szCs w:val="22"/>
          </w:rPr>
          <w:t>6.</w:t>
        </w:r>
        <w:r w:rsidR="00F26AD1" w:rsidRPr="00F26AD1">
          <w:rPr>
            <w:rFonts w:eastAsiaTheme="minorEastAsia" w:cstheme="minorBidi"/>
            <w:sz w:val="22"/>
            <w:szCs w:val="22"/>
          </w:rPr>
          <w:tab/>
        </w:r>
        <w:r w:rsidR="00F26AD1" w:rsidRPr="00F26AD1">
          <w:rPr>
            <w:rStyle w:val="Hipercze"/>
            <w:rFonts w:asciiTheme="minorHAnsi" w:hAnsiTheme="minorHAnsi"/>
            <w:sz w:val="22"/>
            <w:szCs w:val="22"/>
          </w:rPr>
          <w:t>Zapewnienie udziału społeczeństwa w opiniowaniu</w:t>
        </w:r>
        <w:r w:rsidR="00F26AD1" w:rsidRPr="00F26AD1">
          <w:rPr>
            <w:webHidden/>
            <w:sz w:val="22"/>
            <w:szCs w:val="22"/>
          </w:rPr>
          <w:tab/>
        </w:r>
        <w:r w:rsidRPr="00F26AD1">
          <w:rPr>
            <w:webHidden/>
            <w:sz w:val="22"/>
            <w:szCs w:val="22"/>
          </w:rPr>
          <w:fldChar w:fldCharType="begin"/>
        </w:r>
        <w:r w:rsidR="00F26AD1" w:rsidRPr="00F26AD1">
          <w:rPr>
            <w:webHidden/>
            <w:sz w:val="22"/>
            <w:szCs w:val="22"/>
          </w:rPr>
          <w:instrText xml:space="preserve"> PAGEREF _Toc480359609 \h </w:instrText>
        </w:r>
        <w:r w:rsidRPr="00F26AD1">
          <w:rPr>
            <w:webHidden/>
            <w:sz w:val="22"/>
            <w:szCs w:val="22"/>
          </w:rPr>
        </w:r>
        <w:r w:rsidRPr="00F26AD1">
          <w:rPr>
            <w:webHidden/>
            <w:sz w:val="22"/>
            <w:szCs w:val="22"/>
          </w:rPr>
          <w:fldChar w:fldCharType="separate"/>
        </w:r>
        <w:r w:rsidR="00F26AD1">
          <w:rPr>
            <w:webHidden/>
            <w:sz w:val="22"/>
            <w:szCs w:val="22"/>
          </w:rPr>
          <w:t>3</w:t>
        </w:r>
        <w:r w:rsidRPr="00F26AD1">
          <w:rPr>
            <w:webHidden/>
            <w:sz w:val="22"/>
            <w:szCs w:val="22"/>
          </w:rPr>
          <w:fldChar w:fldCharType="end"/>
        </w:r>
      </w:hyperlink>
    </w:p>
    <w:p w:rsidR="00F26AD1" w:rsidRPr="00F26AD1" w:rsidRDefault="00A40634">
      <w:pPr>
        <w:pStyle w:val="Spistreci2"/>
        <w:rPr>
          <w:rFonts w:eastAsiaTheme="minorEastAsia" w:cstheme="minorBidi"/>
          <w:sz w:val="22"/>
          <w:szCs w:val="22"/>
        </w:rPr>
      </w:pPr>
      <w:hyperlink w:anchor="_Toc480359610" w:history="1">
        <w:r w:rsidR="00F26AD1" w:rsidRPr="00F26AD1">
          <w:rPr>
            <w:rStyle w:val="Hipercze"/>
            <w:rFonts w:asciiTheme="minorHAnsi" w:hAnsiTheme="minorHAnsi"/>
            <w:sz w:val="22"/>
            <w:szCs w:val="22"/>
          </w:rPr>
          <w:t>7.</w:t>
        </w:r>
        <w:r w:rsidR="00F26AD1" w:rsidRPr="00F26AD1">
          <w:rPr>
            <w:rFonts w:eastAsiaTheme="minorEastAsia" w:cstheme="minorBidi"/>
            <w:sz w:val="22"/>
            <w:szCs w:val="22"/>
          </w:rPr>
          <w:tab/>
        </w:r>
        <w:r w:rsidR="00F26AD1" w:rsidRPr="00F26AD1">
          <w:rPr>
            <w:rStyle w:val="Hipercze"/>
            <w:rFonts w:asciiTheme="minorHAnsi" w:hAnsiTheme="minorHAnsi"/>
            <w:sz w:val="22"/>
            <w:szCs w:val="22"/>
          </w:rPr>
          <w:t>Podsumowanie i wnioski z przebiegu postępowania w sprawie strategicznej oceny oddziaływania na środowisko</w:t>
        </w:r>
        <w:r w:rsidR="00F26AD1" w:rsidRPr="00F26AD1">
          <w:rPr>
            <w:webHidden/>
            <w:sz w:val="22"/>
            <w:szCs w:val="22"/>
          </w:rPr>
          <w:tab/>
        </w:r>
        <w:r w:rsidRPr="00F26AD1">
          <w:rPr>
            <w:webHidden/>
            <w:sz w:val="22"/>
            <w:szCs w:val="22"/>
          </w:rPr>
          <w:fldChar w:fldCharType="begin"/>
        </w:r>
        <w:r w:rsidR="00F26AD1" w:rsidRPr="00F26AD1">
          <w:rPr>
            <w:webHidden/>
            <w:sz w:val="22"/>
            <w:szCs w:val="22"/>
          </w:rPr>
          <w:instrText xml:space="preserve"> PAGEREF _Toc480359610 \h </w:instrText>
        </w:r>
        <w:r w:rsidRPr="00F26AD1">
          <w:rPr>
            <w:webHidden/>
            <w:sz w:val="22"/>
            <w:szCs w:val="22"/>
          </w:rPr>
        </w:r>
        <w:r w:rsidRPr="00F26AD1">
          <w:rPr>
            <w:webHidden/>
            <w:sz w:val="22"/>
            <w:szCs w:val="22"/>
          </w:rPr>
          <w:fldChar w:fldCharType="separate"/>
        </w:r>
        <w:r w:rsidR="00F26AD1">
          <w:rPr>
            <w:webHidden/>
            <w:sz w:val="22"/>
            <w:szCs w:val="22"/>
          </w:rPr>
          <w:t>4</w:t>
        </w:r>
        <w:r w:rsidRPr="00F26AD1">
          <w:rPr>
            <w:webHidden/>
            <w:sz w:val="22"/>
            <w:szCs w:val="22"/>
          </w:rPr>
          <w:fldChar w:fldCharType="end"/>
        </w:r>
      </w:hyperlink>
    </w:p>
    <w:p w:rsidR="00F26AD1" w:rsidRPr="00F26AD1" w:rsidRDefault="00A40634">
      <w:pPr>
        <w:pStyle w:val="Spistreci3"/>
        <w:rPr>
          <w:rFonts w:eastAsiaTheme="minorEastAsia" w:cstheme="minorBidi"/>
          <w:noProof/>
          <w:sz w:val="22"/>
          <w:szCs w:val="22"/>
        </w:rPr>
      </w:pPr>
      <w:hyperlink w:anchor="_Toc480359611" w:history="1">
        <w:r w:rsidR="00F26AD1" w:rsidRPr="00F26AD1">
          <w:rPr>
            <w:rStyle w:val="Hipercze"/>
            <w:rFonts w:asciiTheme="minorHAnsi" w:hAnsiTheme="minorHAnsi"/>
            <w:noProof/>
            <w:sz w:val="22"/>
            <w:szCs w:val="22"/>
          </w:rPr>
          <w:t>7.1.</w:t>
        </w:r>
        <w:r w:rsidR="00F26AD1" w:rsidRPr="00F26AD1">
          <w:rPr>
            <w:rFonts w:eastAsiaTheme="minorEastAsia" w:cstheme="minorBidi"/>
            <w:noProof/>
            <w:sz w:val="22"/>
            <w:szCs w:val="22"/>
          </w:rPr>
          <w:tab/>
        </w:r>
        <w:r w:rsidR="00F26AD1" w:rsidRPr="00F26AD1">
          <w:rPr>
            <w:rStyle w:val="Hipercze"/>
            <w:rFonts w:asciiTheme="minorHAnsi" w:hAnsiTheme="minorHAnsi"/>
            <w:noProof/>
            <w:sz w:val="22"/>
            <w:szCs w:val="22"/>
          </w:rPr>
          <w:t>Ustalenia zawarte w prognozie oddziaływania na środowisko</w:t>
        </w:r>
        <w:r w:rsidR="00F26AD1" w:rsidRPr="00F26AD1">
          <w:rPr>
            <w:noProof/>
            <w:webHidden/>
            <w:sz w:val="22"/>
            <w:szCs w:val="22"/>
          </w:rPr>
          <w:tab/>
        </w:r>
        <w:r w:rsidRPr="00F26AD1">
          <w:rPr>
            <w:noProof/>
            <w:webHidden/>
            <w:sz w:val="22"/>
            <w:szCs w:val="22"/>
          </w:rPr>
          <w:fldChar w:fldCharType="begin"/>
        </w:r>
        <w:r w:rsidR="00F26AD1" w:rsidRPr="00F26AD1">
          <w:rPr>
            <w:noProof/>
            <w:webHidden/>
            <w:sz w:val="22"/>
            <w:szCs w:val="22"/>
          </w:rPr>
          <w:instrText xml:space="preserve"> PAGEREF _Toc480359611 \h </w:instrText>
        </w:r>
        <w:r w:rsidRPr="00F26AD1">
          <w:rPr>
            <w:noProof/>
            <w:webHidden/>
            <w:sz w:val="22"/>
            <w:szCs w:val="22"/>
          </w:rPr>
        </w:r>
        <w:r w:rsidRPr="00F26AD1">
          <w:rPr>
            <w:noProof/>
            <w:webHidden/>
            <w:sz w:val="22"/>
            <w:szCs w:val="22"/>
          </w:rPr>
          <w:fldChar w:fldCharType="separate"/>
        </w:r>
        <w:r w:rsidR="00F26AD1">
          <w:rPr>
            <w:noProof/>
            <w:webHidden/>
            <w:sz w:val="22"/>
            <w:szCs w:val="22"/>
          </w:rPr>
          <w:t>4</w:t>
        </w:r>
        <w:r w:rsidRPr="00F26AD1">
          <w:rPr>
            <w:noProof/>
            <w:webHidden/>
            <w:sz w:val="22"/>
            <w:szCs w:val="22"/>
          </w:rPr>
          <w:fldChar w:fldCharType="end"/>
        </w:r>
      </w:hyperlink>
    </w:p>
    <w:p w:rsidR="00F26AD1" w:rsidRPr="00F26AD1" w:rsidRDefault="00A40634">
      <w:pPr>
        <w:pStyle w:val="Spistreci3"/>
        <w:rPr>
          <w:rFonts w:eastAsiaTheme="minorEastAsia" w:cstheme="minorBidi"/>
          <w:noProof/>
          <w:sz w:val="22"/>
          <w:szCs w:val="22"/>
        </w:rPr>
      </w:pPr>
      <w:hyperlink w:anchor="_Toc480359612" w:history="1">
        <w:r w:rsidR="00F26AD1" w:rsidRPr="00F26AD1">
          <w:rPr>
            <w:rStyle w:val="Hipercze"/>
            <w:rFonts w:asciiTheme="minorHAnsi" w:hAnsiTheme="minorHAnsi"/>
            <w:noProof/>
            <w:sz w:val="22"/>
            <w:szCs w:val="22"/>
          </w:rPr>
          <w:t>7.2.</w:t>
        </w:r>
        <w:r w:rsidR="00F26AD1" w:rsidRPr="00F26AD1">
          <w:rPr>
            <w:rFonts w:eastAsiaTheme="minorEastAsia" w:cstheme="minorBidi"/>
            <w:noProof/>
            <w:sz w:val="22"/>
            <w:szCs w:val="22"/>
          </w:rPr>
          <w:tab/>
        </w:r>
        <w:r w:rsidR="00F26AD1" w:rsidRPr="00F26AD1">
          <w:rPr>
            <w:rStyle w:val="Hipercze"/>
            <w:rFonts w:asciiTheme="minorHAnsi" w:hAnsiTheme="minorHAnsi"/>
            <w:noProof/>
            <w:sz w:val="22"/>
            <w:szCs w:val="22"/>
          </w:rPr>
          <w:t>Zgłoszone uwagi i wnioski</w:t>
        </w:r>
        <w:r w:rsidR="00F26AD1" w:rsidRPr="00F26AD1">
          <w:rPr>
            <w:noProof/>
            <w:webHidden/>
            <w:sz w:val="22"/>
            <w:szCs w:val="22"/>
          </w:rPr>
          <w:tab/>
        </w:r>
        <w:r w:rsidRPr="00F26AD1">
          <w:rPr>
            <w:noProof/>
            <w:webHidden/>
            <w:sz w:val="22"/>
            <w:szCs w:val="22"/>
          </w:rPr>
          <w:fldChar w:fldCharType="begin"/>
        </w:r>
        <w:r w:rsidR="00F26AD1" w:rsidRPr="00F26AD1">
          <w:rPr>
            <w:noProof/>
            <w:webHidden/>
            <w:sz w:val="22"/>
            <w:szCs w:val="22"/>
          </w:rPr>
          <w:instrText xml:space="preserve"> PAGEREF _Toc480359612 \h </w:instrText>
        </w:r>
        <w:r w:rsidRPr="00F26AD1">
          <w:rPr>
            <w:noProof/>
            <w:webHidden/>
            <w:sz w:val="22"/>
            <w:szCs w:val="22"/>
          </w:rPr>
        </w:r>
        <w:r w:rsidRPr="00F26AD1">
          <w:rPr>
            <w:noProof/>
            <w:webHidden/>
            <w:sz w:val="22"/>
            <w:szCs w:val="22"/>
          </w:rPr>
          <w:fldChar w:fldCharType="separate"/>
        </w:r>
        <w:r w:rsidR="00F26AD1">
          <w:rPr>
            <w:noProof/>
            <w:webHidden/>
            <w:sz w:val="22"/>
            <w:szCs w:val="22"/>
          </w:rPr>
          <w:t>4</w:t>
        </w:r>
        <w:r w:rsidRPr="00F26AD1">
          <w:rPr>
            <w:noProof/>
            <w:webHidden/>
            <w:sz w:val="22"/>
            <w:szCs w:val="22"/>
          </w:rPr>
          <w:fldChar w:fldCharType="end"/>
        </w:r>
      </w:hyperlink>
    </w:p>
    <w:p w:rsidR="00F26AD1" w:rsidRPr="00F26AD1" w:rsidRDefault="00A40634">
      <w:pPr>
        <w:pStyle w:val="Spistreci2"/>
        <w:rPr>
          <w:rFonts w:eastAsiaTheme="minorEastAsia" w:cstheme="minorBidi"/>
          <w:sz w:val="22"/>
          <w:szCs w:val="22"/>
        </w:rPr>
      </w:pPr>
      <w:hyperlink w:anchor="_Toc480359613" w:history="1">
        <w:r w:rsidR="00F26AD1" w:rsidRPr="00F26AD1">
          <w:rPr>
            <w:rStyle w:val="Hipercze"/>
            <w:rFonts w:asciiTheme="minorHAnsi" w:hAnsiTheme="minorHAnsi"/>
            <w:sz w:val="22"/>
            <w:szCs w:val="22"/>
          </w:rPr>
          <w:t>8.</w:t>
        </w:r>
        <w:r w:rsidR="00F26AD1" w:rsidRPr="00F26AD1">
          <w:rPr>
            <w:rFonts w:eastAsiaTheme="minorEastAsia" w:cstheme="minorBidi"/>
            <w:sz w:val="22"/>
            <w:szCs w:val="22"/>
          </w:rPr>
          <w:tab/>
        </w:r>
        <w:r w:rsidR="00F26AD1" w:rsidRPr="00F26AD1">
          <w:rPr>
            <w:rStyle w:val="Hipercze"/>
            <w:rFonts w:asciiTheme="minorHAnsi" w:hAnsiTheme="minorHAnsi"/>
            <w:sz w:val="22"/>
            <w:szCs w:val="22"/>
          </w:rPr>
          <w:t>Wyniki postępowania dotyczącego transgranicznego oddziaływania na środowisko</w:t>
        </w:r>
        <w:r w:rsidR="00F26AD1" w:rsidRPr="00F26AD1">
          <w:rPr>
            <w:webHidden/>
            <w:sz w:val="22"/>
            <w:szCs w:val="22"/>
          </w:rPr>
          <w:tab/>
        </w:r>
        <w:r w:rsidRPr="00F26AD1">
          <w:rPr>
            <w:webHidden/>
            <w:sz w:val="22"/>
            <w:szCs w:val="22"/>
          </w:rPr>
          <w:fldChar w:fldCharType="begin"/>
        </w:r>
        <w:r w:rsidR="00F26AD1" w:rsidRPr="00F26AD1">
          <w:rPr>
            <w:webHidden/>
            <w:sz w:val="22"/>
            <w:szCs w:val="22"/>
          </w:rPr>
          <w:instrText xml:space="preserve"> PAGEREF _Toc480359613 \h </w:instrText>
        </w:r>
        <w:r w:rsidRPr="00F26AD1">
          <w:rPr>
            <w:webHidden/>
            <w:sz w:val="22"/>
            <w:szCs w:val="22"/>
          </w:rPr>
        </w:r>
        <w:r w:rsidRPr="00F26AD1">
          <w:rPr>
            <w:webHidden/>
            <w:sz w:val="22"/>
            <w:szCs w:val="22"/>
          </w:rPr>
          <w:fldChar w:fldCharType="separate"/>
        </w:r>
        <w:r w:rsidR="00F26AD1">
          <w:rPr>
            <w:webHidden/>
            <w:sz w:val="22"/>
            <w:szCs w:val="22"/>
          </w:rPr>
          <w:t>6</w:t>
        </w:r>
        <w:r w:rsidRPr="00F26AD1">
          <w:rPr>
            <w:webHidden/>
            <w:sz w:val="22"/>
            <w:szCs w:val="22"/>
          </w:rPr>
          <w:fldChar w:fldCharType="end"/>
        </w:r>
      </w:hyperlink>
    </w:p>
    <w:p w:rsidR="00F26AD1" w:rsidRPr="00F26AD1" w:rsidRDefault="00A40634">
      <w:pPr>
        <w:pStyle w:val="Spistreci2"/>
        <w:rPr>
          <w:rFonts w:eastAsiaTheme="minorEastAsia" w:cstheme="minorBidi"/>
          <w:sz w:val="22"/>
          <w:szCs w:val="22"/>
        </w:rPr>
      </w:pPr>
      <w:hyperlink w:anchor="_Toc480359614" w:history="1">
        <w:r w:rsidR="00F26AD1" w:rsidRPr="00F26AD1">
          <w:rPr>
            <w:rStyle w:val="Hipercze"/>
            <w:rFonts w:asciiTheme="minorHAnsi" w:hAnsiTheme="minorHAnsi"/>
            <w:sz w:val="22"/>
            <w:szCs w:val="22"/>
          </w:rPr>
          <w:t>9.</w:t>
        </w:r>
        <w:r w:rsidR="00F26AD1" w:rsidRPr="00F26AD1">
          <w:rPr>
            <w:rFonts w:eastAsiaTheme="minorEastAsia" w:cstheme="minorBidi"/>
            <w:sz w:val="22"/>
            <w:szCs w:val="22"/>
          </w:rPr>
          <w:tab/>
        </w:r>
        <w:r w:rsidR="00F26AD1" w:rsidRPr="00F26AD1">
          <w:rPr>
            <w:rStyle w:val="Hipercze"/>
            <w:rFonts w:asciiTheme="minorHAnsi" w:hAnsiTheme="minorHAnsi"/>
            <w:sz w:val="22"/>
            <w:szCs w:val="22"/>
          </w:rPr>
          <w:t>Propozycje dotyczące metod i częstotliwości przeprowadzania monitoringu skutków realizacji postanowień dokumentu</w:t>
        </w:r>
        <w:r w:rsidR="00F26AD1" w:rsidRPr="00F26AD1">
          <w:rPr>
            <w:webHidden/>
            <w:sz w:val="22"/>
            <w:szCs w:val="22"/>
          </w:rPr>
          <w:tab/>
        </w:r>
        <w:r w:rsidRPr="00F26AD1">
          <w:rPr>
            <w:webHidden/>
            <w:sz w:val="22"/>
            <w:szCs w:val="22"/>
          </w:rPr>
          <w:fldChar w:fldCharType="begin"/>
        </w:r>
        <w:r w:rsidR="00F26AD1" w:rsidRPr="00F26AD1">
          <w:rPr>
            <w:webHidden/>
            <w:sz w:val="22"/>
            <w:szCs w:val="22"/>
          </w:rPr>
          <w:instrText xml:space="preserve"> PAGEREF _Toc480359614 \h </w:instrText>
        </w:r>
        <w:r w:rsidRPr="00F26AD1">
          <w:rPr>
            <w:webHidden/>
            <w:sz w:val="22"/>
            <w:szCs w:val="22"/>
          </w:rPr>
        </w:r>
        <w:r w:rsidRPr="00F26AD1">
          <w:rPr>
            <w:webHidden/>
            <w:sz w:val="22"/>
            <w:szCs w:val="22"/>
          </w:rPr>
          <w:fldChar w:fldCharType="separate"/>
        </w:r>
        <w:r w:rsidR="00F26AD1">
          <w:rPr>
            <w:webHidden/>
            <w:sz w:val="22"/>
            <w:szCs w:val="22"/>
          </w:rPr>
          <w:t>6</w:t>
        </w:r>
        <w:r w:rsidRPr="00F26AD1">
          <w:rPr>
            <w:webHidden/>
            <w:sz w:val="22"/>
            <w:szCs w:val="22"/>
          </w:rPr>
          <w:fldChar w:fldCharType="end"/>
        </w:r>
      </w:hyperlink>
    </w:p>
    <w:p w:rsidR="00F26AD1" w:rsidRPr="00F26AD1" w:rsidRDefault="00A40634">
      <w:pPr>
        <w:pStyle w:val="Spistreci2"/>
        <w:rPr>
          <w:rFonts w:eastAsiaTheme="minorEastAsia" w:cstheme="minorBidi"/>
          <w:sz w:val="22"/>
          <w:szCs w:val="22"/>
        </w:rPr>
      </w:pPr>
      <w:hyperlink w:anchor="_Toc480359615" w:history="1">
        <w:r w:rsidR="00F26AD1" w:rsidRPr="00F26AD1">
          <w:rPr>
            <w:rStyle w:val="Hipercze"/>
            <w:rFonts w:asciiTheme="minorHAnsi" w:hAnsiTheme="minorHAnsi"/>
            <w:sz w:val="22"/>
            <w:szCs w:val="22"/>
          </w:rPr>
          <w:t>10.</w:t>
        </w:r>
        <w:r w:rsidR="00F26AD1" w:rsidRPr="00F26AD1">
          <w:rPr>
            <w:rFonts w:eastAsiaTheme="minorEastAsia" w:cstheme="minorBidi"/>
            <w:sz w:val="22"/>
            <w:szCs w:val="22"/>
          </w:rPr>
          <w:tab/>
        </w:r>
        <w:r w:rsidR="00F26AD1" w:rsidRPr="00F26AD1">
          <w:rPr>
            <w:rStyle w:val="Hipercze"/>
            <w:rFonts w:asciiTheme="minorHAnsi" w:hAnsiTheme="minorHAnsi"/>
            <w:sz w:val="22"/>
            <w:szCs w:val="22"/>
          </w:rPr>
          <w:t>Uzasadnienie wyboru przyjętego dokumentu w odniesieniu do rozpatrywanych rozwiązań alternatywnych</w:t>
        </w:r>
        <w:r w:rsidR="00F26AD1" w:rsidRPr="00F26AD1">
          <w:rPr>
            <w:webHidden/>
            <w:sz w:val="22"/>
            <w:szCs w:val="22"/>
          </w:rPr>
          <w:tab/>
        </w:r>
        <w:r w:rsidRPr="00F26AD1">
          <w:rPr>
            <w:webHidden/>
            <w:sz w:val="22"/>
            <w:szCs w:val="22"/>
          </w:rPr>
          <w:fldChar w:fldCharType="begin"/>
        </w:r>
        <w:r w:rsidR="00F26AD1" w:rsidRPr="00F26AD1">
          <w:rPr>
            <w:webHidden/>
            <w:sz w:val="22"/>
            <w:szCs w:val="22"/>
          </w:rPr>
          <w:instrText xml:space="preserve"> PAGEREF _Toc480359615 \h </w:instrText>
        </w:r>
        <w:r w:rsidRPr="00F26AD1">
          <w:rPr>
            <w:webHidden/>
            <w:sz w:val="22"/>
            <w:szCs w:val="22"/>
          </w:rPr>
        </w:r>
        <w:r w:rsidRPr="00F26AD1">
          <w:rPr>
            <w:webHidden/>
            <w:sz w:val="22"/>
            <w:szCs w:val="22"/>
          </w:rPr>
          <w:fldChar w:fldCharType="separate"/>
        </w:r>
        <w:r w:rsidR="00F26AD1">
          <w:rPr>
            <w:webHidden/>
            <w:sz w:val="22"/>
            <w:szCs w:val="22"/>
          </w:rPr>
          <w:t>8</w:t>
        </w:r>
        <w:r w:rsidRPr="00F26AD1">
          <w:rPr>
            <w:webHidden/>
            <w:sz w:val="22"/>
            <w:szCs w:val="22"/>
          </w:rPr>
          <w:fldChar w:fldCharType="end"/>
        </w:r>
      </w:hyperlink>
    </w:p>
    <w:p w:rsidR="008310D2" w:rsidRPr="005522DA" w:rsidRDefault="00A40634" w:rsidP="00F678AE">
      <w:pPr>
        <w:pStyle w:val="Spistreci2"/>
        <w:tabs>
          <w:tab w:val="left" w:pos="993"/>
          <w:tab w:val="left" w:pos="1134"/>
        </w:tabs>
        <w:rPr>
          <w:rFonts w:ascii="Times New Roman" w:hAnsi="Times New Roman"/>
          <w:color w:val="339933"/>
          <w:sz w:val="22"/>
          <w:szCs w:val="22"/>
          <w:highlight w:val="yellow"/>
        </w:rPr>
      </w:pPr>
      <w:r w:rsidRPr="00F26AD1">
        <w:rPr>
          <w:noProof w:val="0"/>
          <w:sz w:val="22"/>
          <w:szCs w:val="22"/>
        </w:rPr>
        <w:fldChar w:fldCharType="end"/>
      </w:r>
      <w:bookmarkEnd w:id="16"/>
    </w:p>
    <w:p w:rsidR="006A6337" w:rsidRPr="005522DA" w:rsidRDefault="006A6337" w:rsidP="008079D7">
      <w:pPr>
        <w:pStyle w:val="DStytul"/>
        <w:jc w:val="left"/>
        <w:rPr>
          <w:rFonts w:ascii="Times New Roman" w:hAnsi="Times New Roman"/>
          <w:color w:val="339933"/>
          <w:sz w:val="22"/>
          <w:szCs w:val="22"/>
          <w:highlight w:val="yellow"/>
        </w:rPr>
        <w:sectPr w:rsidR="006A6337" w:rsidRPr="005522DA" w:rsidSect="00C77850">
          <w:headerReference w:type="even" r:id="rId11"/>
          <w:headerReference w:type="default" r:id="rId12"/>
          <w:footerReference w:type="even" r:id="rId13"/>
          <w:footerReference w:type="default" r:id="rId14"/>
          <w:pgSz w:w="11906" w:h="16838"/>
          <w:pgMar w:top="1417" w:right="1417" w:bottom="1417" w:left="1417" w:header="709" w:footer="709" w:gutter="0"/>
          <w:pgNumType w:start="0"/>
          <w:cols w:space="708"/>
          <w:titlePg/>
          <w:docGrid w:linePitch="360"/>
        </w:sectPr>
      </w:pPr>
    </w:p>
    <w:p w:rsidR="00485154" w:rsidRPr="00EF4ADE" w:rsidRDefault="00485154" w:rsidP="005522DA">
      <w:pPr>
        <w:pStyle w:val="DSnagl2"/>
      </w:pPr>
      <w:bookmarkStart w:id="19" w:name="_Toc373912265"/>
      <w:bookmarkStart w:id="20" w:name="_Toc480359604"/>
      <w:bookmarkEnd w:id="17"/>
      <w:bookmarkEnd w:id="18"/>
      <w:r w:rsidRPr="00EF4ADE">
        <w:lastRenderedPageBreak/>
        <w:t>Wstęp</w:t>
      </w:r>
      <w:bookmarkEnd w:id="19"/>
      <w:bookmarkEnd w:id="20"/>
    </w:p>
    <w:p w:rsidR="00FA2E2A" w:rsidRPr="00FA2E2A" w:rsidRDefault="00FA2E2A" w:rsidP="00FA2E2A">
      <w:pPr>
        <w:pStyle w:val="DSwypkt"/>
        <w:numPr>
          <w:ilvl w:val="0"/>
          <w:numId w:val="0"/>
        </w:numPr>
        <w:rPr>
          <w:szCs w:val="20"/>
        </w:rPr>
      </w:pPr>
      <w:r w:rsidRPr="00FA2E2A">
        <w:rPr>
          <w:szCs w:val="20"/>
        </w:rPr>
        <w:t>Podstawę prawną do przeprowadzenia strategicznej oceny oddziaływania na środowisko stanowią Dyrektywa nr 2001/42/WE Parlamentu Europejskiego i Rady z dnia 27 czerwca 2001 r. w sprawie oceny wpływu niektórych planów i programów na środowisko (Dz. Urz. WE L 197 z 21.7.2001, str. 30-37) oraz Ustawa z dnia 3 października 2008 r. o udostępnianiu informacji o środowisku i jego ochronie, udziale społeczeństwa w ochronie środowiska oraz o ocenach oddziaływania na środowisko (</w:t>
      </w:r>
      <w:r w:rsidRPr="00FA2E2A">
        <w:rPr>
          <w:bCs/>
          <w:szCs w:val="20"/>
        </w:rPr>
        <w:t>Dz. U. 2016 poz. 353</w:t>
      </w:r>
      <w:r w:rsidRPr="00FA2E2A">
        <w:rPr>
          <w:szCs w:val="20"/>
        </w:rPr>
        <w:t>, z </w:t>
      </w:r>
      <w:proofErr w:type="spellStart"/>
      <w:r w:rsidRPr="00FA2E2A">
        <w:rPr>
          <w:szCs w:val="20"/>
        </w:rPr>
        <w:t>późn</w:t>
      </w:r>
      <w:proofErr w:type="spellEnd"/>
      <w:r w:rsidRPr="00FA2E2A">
        <w:rPr>
          <w:szCs w:val="20"/>
        </w:rPr>
        <w:t xml:space="preserve">. zm.) – dalej ustawa </w:t>
      </w:r>
      <w:proofErr w:type="spellStart"/>
      <w:r w:rsidRPr="00FA2E2A">
        <w:rPr>
          <w:szCs w:val="20"/>
        </w:rPr>
        <w:t>ooś</w:t>
      </w:r>
      <w:proofErr w:type="spellEnd"/>
      <w:r w:rsidRPr="00FA2E2A">
        <w:rPr>
          <w:szCs w:val="20"/>
        </w:rPr>
        <w:t>.</w:t>
      </w:r>
    </w:p>
    <w:p w:rsidR="00FA2E2A" w:rsidRPr="00FA2E2A" w:rsidRDefault="00FA2E2A" w:rsidP="00FA2E2A">
      <w:pPr>
        <w:pStyle w:val="DSwypkt"/>
        <w:numPr>
          <w:ilvl w:val="0"/>
          <w:numId w:val="0"/>
        </w:numPr>
        <w:rPr>
          <w:szCs w:val="20"/>
        </w:rPr>
      </w:pPr>
      <w:r w:rsidRPr="00FA2E2A">
        <w:rPr>
          <w:szCs w:val="20"/>
        </w:rPr>
        <w:t xml:space="preserve">Zgodnie z art. 55 ust. 3 ww. ustawy do przyjętego dokumentu załącza się </w:t>
      </w:r>
      <w:r w:rsidRPr="00FA2E2A">
        <w:rPr>
          <w:szCs w:val="20"/>
          <w:u w:val="single"/>
        </w:rPr>
        <w:t>pisemne podsumowanie</w:t>
      </w:r>
      <w:r w:rsidRPr="00FA2E2A">
        <w:rPr>
          <w:szCs w:val="20"/>
        </w:rPr>
        <w:t xml:space="preserve"> zawierające uzasadnienie wyboru przyjętego dokumentu w odniesieniu do rozpatrywanych rozwiązań alternatywnych, a także informację, w jaki sposób zostały wzięte pod uwagę i w jakim zakresie zostały uwzględnione: </w:t>
      </w:r>
    </w:p>
    <w:p w:rsidR="00FA2E2A" w:rsidRPr="00FA2E2A" w:rsidRDefault="00FA2E2A" w:rsidP="00FA2E2A">
      <w:pPr>
        <w:pStyle w:val="DSwypkt"/>
        <w:rPr>
          <w:szCs w:val="20"/>
        </w:rPr>
      </w:pPr>
      <w:r w:rsidRPr="00FA2E2A">
        <w:rPr>
          <w:szCs w:val="20"/>
        </w:rPr>
        <w:t xml:space="preserve">ustalenia zawarte w prognozie oddziaływania na środowisko; </w:t>
      </w:r>
    </w:p>
    <w:p w:rsidR="00FA2E2A" w:rsidRPr="00FA2E2A" w:rsidRDefault="00FA2E2A" w:rsidP="00FA2E2A">
      <w:pPr>
        <w:pStyle w:val="DSwypkt"/>
        <w:rPr>
          <w:szCs w:val="20"/>
        </w:rPr>
      </w:pPr>
      <w:r w:rsidRPr="00FA2E2A">
        <w:rPr>
          <w:szCs w:val="20"/>
        </w:rPr>
        <w:t>opinie właściwych organów (Regionalnego Dyrektora Ochrony Środowiska w</w:t>
      </w:r>
      <w:r>
        <w:rPr>
          <w:szCs w:val="20"/>
        </w:rPr>
        <w:t>e</w:t>
      </w:r>
      <w:r w:rsidRPr="00FA2E2A">
        <w:rPr>
          <w:szCs w:val="20"/>
        </w:rPr>
        <w:t xml:space="preserve"> </w:t>
      </w:r>
      <w:r>
        <w:rPr>
          <w:szCs w:val="20"/>
        </w:rPr>
        <w:t>Wrocławiu oraz Dolnośląskiego</w:t>
      </w:r>
      <w:r w:rsidRPr="00FA2E2A">
        <w:rPr>
          <w:szCs w:val="20"/>
        </w:rPr>
        <w:t xml:space="preserve"> Państwowego Wojewódzkiego Inspektora Sanitarnego); </w:t>
      </w:r>
    </w:p>
    <w:p w:rsidR="00FA2E2A" w:rsidRPr="00FA2E2A" w:rsidRDefault="00FA2E2A" w:rsidP="00FA2E2A">
      <w:pPr>
        <w:pStyle w:val="DSwypkt"/>
        <w:rPr>
          <w:szCs w:val="20"/>
        </w:rPr>
      </w:pPr>
      <w:r w:rsidRPr="00FA2E2A">
        <w:rPr>
          <w:szCs w:val="20"/>
        </w:rPr>
        <w:t>zgłoszone uwagi i wnioski;</w:t>
      </w:r>
    </w:p>
    <w:p w:rsidR="00FA2E2A" w:rsidRPr="00FA2E2A" w:rsidRDefault="00FA2E2A" w:rsidP="00FA2E2A">
      <w:pPr>
        <w:pStyle w:val="DSwypkt"/>
        <w:rPr>
          <w:szCs w:val="20"/>
        </w:rPr>
      </w:pPr>
      <w:r w:rsidRPr="00FA2E2A">
        <w:rPr>
          <w:szCs w:val="20"/>
        </w:rPr>
        <w:t xml:space="preserve">wyniki postępowania dotyczącego </w:t>
      </w:r>
      <w:proofErr w:type="spellStart"/>
      <w:r w:rsidRPr="00FA2E2A">
        <w:rPr>
          <w:szCs w:val="20"/>
        </w:rPr>
        <w:t>transgranicznego</w:t>
      </w:r>
      <w:proofErr w:type="spellEnd"/>
      <w:r w:rsidRPr="00FA2E2A">
        <w:rPr>
          <w:szCs w:val="20"/>
        </w:rPr>
        <w:t xml:space="preserve"> oddziaływania na środowisko, jeżeli zostało przeprowadzone; </w:t>
      </w:r>
    </w:p>
    <w:p w:rsidR="00FA2E2A" w:rsidRPr="00FA2E2A" w:rsidRDefault="00FA2E2A" w:rsidP="00FA2E2A">
      <w:pPr>
        <w:pStyle w:val="DSwypkt"/>
        <w:rPr>
          <w:szCs w:val="20"/>
        </w:rPr>
      </w:pPr>
      <w:r w:rsidRPr="00FA2E2A">
        <w:rPr>
          <w:szCs w:val="20"/>
        </w:rPr>
        <w:t xml:space="preserve">propozycje dotyczące metod i częstotliwości przeprowadzania monitoringu skutków realizacji postanowień dokumentu. </w:t>
      </w:r>
    </w:p>
    <w:p w:rsidR="00FA2E2A" w:rsidRPr="00FA2E2A" w:rsidRDefault="00FA2E2A" w:rsidP="00FA2E2A">
      <w:pPr>
        <w:pStyle w:val="DSwypkt"/>
        <w:numPr>
          <w:ilvl w:val="0"/>
          <w:numId w:val="0"/>
        </w:numPr>
        <w:rPr>
          <w:szCs w:val="20"/>
        </w:rPr>
      </w:pPr>
      <w:r w:rsidRPr="00FA2E2A">
        <w:rPr>
          <w:szCs w:val="20"/>
        </w:rPr>
        <w:t xml:space="preserve">Dodatkowo zgodnie z art. 42 ust. 2 ww. ustawy organ opracowujący projekt dokumentu wymagającego udziału społeczeństwa dołącza do przyjętego dokumentu </w:t>
      </w:r>
      <w:r w:rsidRPr="00FA2E2A">
        <w:rPr>
          <w:szCs w:val="20"/>
          <w:u w:val="single"/>
        </w:rPr>
        <w:t>uzasadnienie</w:t>
      </w:r>
      <w:r w:rsidRPr="00FA2E2A">
        <w:rPr>
          <w:szCs w:val="20"/>
        </w:rPr>
        <w:t xml:space="preserve"> zawierające informacje o udziale społeczeństwa w postępowaniu oraz o tym, w jaki sposób zostały wzięte pod uwagę i w jakim zakresie zostały uwzględnione uwagi i wnioski zgłoszone w związku z udziałem społeczeństwa.</w:t>
      </w:r>
    </w:p>
    <w:p w:rsidR="00485154" w:rsidRPr="00520C00" w:rsidRDefault="00485154" w:rsidP="005522DA">
      <w:pPr>
        <w:pStyle w:val="DSnormal"/>
      </w:pPr>
      <w:r w:rsidRPr="00520C00">
        <w:t xml:space="preserve">Przedmiotem oceny oddziaływania na środowisko był projekt </w:t>
      </w:r>
      <w:r w:rsidR="00520C00" w:rsidRPr="00520C00">
        <w:rPr>
          <w:b/>
        </w:rPr>
        <w:t xml:space="preserve">Strategii Zintegrowanych Inwestycji Terytorialnych Wrocławskiego Obszaru Funkcjonalnego </w:t>
      </w:r>
      <w:r w:rsidRPr="00520C00">
        <w:t xml:space="preserve">(dalej: </w:t>
      </w:r>
      <w:r w:rsidR="00520C00" w:rsidRPr="00520C00">
        <w:t xml:space="preserve">Strategia ZIT </w:t>
      </w:r>
      <w:proofErr w:type="spellStart"/>
      <w:r w:rsidR="00520C00" w:rsidRPr="00520C00">
        <w:t>WrOF</w:t>
      </w:r>
      <w:proofErr w:type="spellEnd"/>
      <w:r w:rsidRPr="00520C00">
        <w:t xml:space="preserve">), </w:t>
      </w:r>
      <w:r w:rsidR="00520C00" w:rsidRPr="00520C00">
        <w:t xml:space="preserve">który swym zakresem obejmuje </w:t>
      </w:r>
      <w:r w:rsidRPr="00520C00">
        <w:t xml:space="preserve">wsparcie finansowane z Europejskiego Funduszu Rozwoju Regionalnego oraz Europejskiego Funduszu Społecznego. </w:t>
      </w:r>
    </w:p>
    <w:p w:rsidR="00485154" w:rsidRPr="000F6894" w:rsidRDefault="00485154" w:rsidP="005522DA">
      <w:pPr>
        <w:pStyle w:val="DSnagl2"/>
      </w:pPr>
      <w:bookmarkStart w:id="21" w:name="_Toc305413930"/>
      <w:bookmarkStart w:id="22" w:name="_Toc373912266"/>
      <w:bookmarkStart w:id="23" w:name="_Toc480359605"/>
      <w:r w:rsidRPr="000F6894">
        <w:t>Ramowy przebieg strategicznej oceny oddziaływania na środowisko</w:t>
      </w:r>
      <w:bookmarkEnd w:id="21"/>
      <w:bookmarkEnd w:id="22"/>
      <w:bookmarkEnd w:id="23"/>
    </w:p>
    <w:p w:rsidR="00FA2E2A" w:rsidRPr="00FA2E2A" w:rsidRDefault="00FA2E2A" w:rsidP="00FA2E2A">
      <w:pPr>
        <w:pStyle w:val="DSwypkt"/>
        <w:numPr>
          <w:ilvl w:val="0"/>
          <w:numId w:val="0"/>
        </w:numPr>
        <w:rPr>
          <w:szCs w:val="20"/>
        </w:rPr>
      </w:pPr>
      <w:bookmarkStart w:id="24" w:name="_Toc247964548"/>
      <w:bookmarkStart w:id="25" w:name="_Toc247964549"/>
      <w:bookmarkEnd w:id="24"/>
      <w:bookmarkEnd w:id="25"/>
      <w:r w:rsidRPr="00FA2E2A">
        <w:rPr>
          <w:szCs w:val="20"/>
        </w:rPr>
        <w:t>Postępowanie w sprawie strategicznej oceny oddziaływania na środowisko przebiegało w czterech etapach:</w:t>
      </w:r>
    </w:p>
    <w:p w:rsidR="00FA2E2A" w:rsidRPr="00FA2E2A" w:rsidRDefault="00FA2E2A" w:rsidP="00FA2E2A">
      <w:pPr>
        <w:pStyle w:val="DSwypkt"/>
        <w:rPr>
          <w:szCs w:val="20"/>
        </w:rPr>
      </w:pPr>
      <w:r w:rsidRPr="00FA2E2A">
        <w:rPr>
          <w:szCs w:val="20"/>
        </w:rPr>
        <w:t>uzgodnienie stopnia szczegółowości informacji zawartych w prognozie oddziaływania na środowisko z organami wymienionymi powyżej,</w:t>
      </w:r>
    </w:p>
    <w:p w:rsidR="00FA2E2A" w:rsidRPr="00FA2E2A" w:rsidRDefault="00FA2E2A" w:rsidP="00FA2E2A">
      <w:pPr>
        <w:pStyle w:val="DSwypkt"/>
        <w:rPr>
          <w:szCs w:val="20"/>
        </w:rPr>
      </w:pPr>
      <w:r w:rsidRPr="00FA2E2A">
        <w:rPr>
          <w:szCs w:val="20"/>
        </w:rPr>
        <w:t>sporządzenie prognozy oddziaływania na środowisko,</w:t>
      </w:r>
    </w:p>
    <w:p w:rsidR="00FA2E2A" w:rsidRPr="00FA2E2A" w:rsidRDefault="00FA2E2A" w:rsidP="00FA2E2A">
      <w:pPr>
        <w:pStyle w:val="DSwypkt"/>
        <w:rPr>
          <w:szCs w:val="20"/>
        </w:rPr>
      </w:pPr>
      <w:r w:rsidRPr="00FA2E2A">
        <w:rPr>
          <w:szCs w:val="20"/>
        </w:rPr>
        <w:t>uzyskanie wymaganych opinii,</w:t>
      </w:r>
    </w:p>
    <w:p w:rsidR="00485154" w:rsidRPr="000F6894" w:rsidRDefault="00FA2E2A" w:rsidP="00FA2E2A">
      <w:pPr>
        <w:pStyle w:val="DSwypkt"/>
      </w:pPr>
      <w:r w:rsidRPr="00FA2E2A">
        <w:rPr>
          <w:szCs w:val="20"/>
        </w:rPr>
        <w:t>zapewnienie udziału społeczeństwa w strategicznej ocenie oddziaływania na środowisko.</w:t>
      </w:r>
    </w:p>
    <w:p w:rsidR="00485154" w:rsidRPr="00C504C0" w:rsidRDefault="00485154" w:rsidP="005522DA">
      <w:pPr>
        <w:pStyle w:val="DSnagl2"/>
      </w:pPr>
      <w:bookmarkStart w:id="26" w:name="_Toc305413931"/>
      <w:bookmarkStart w:id="27" w:name="_Toc373912267"/>
      <w:bookmarkStart w:id="28" w:name="_Toc480359606"/>
      <w:r w:rsidRPr="00C504C0">
        <w:t>Uzgodnienie stopnia szczegółowości informacji zawartych w prognozie</w:t>
      </w:r>
      <w:bookmarkEnd w:id="26"/>
      <w:bookmarkEnd w:id="27"/>
      <w:bookmarkEnd w:id="28"/>
    </w:p>
    <w:p w:rsidR="00C504C0" w:rsidRDefault="005B21C7" w:rsidP="005522DA">
      <w:pPr>
        <w:pStyle w:val="DSnormal"/>
      </w:pPr>
      <w:r w:rsidRPr="00C504C0">
        <w:t xml:space="preserve">Dnia </w:t>
      </w:r>
      <w:r w:rsidR="00C504C0" w:rsidRPr="00C504C0">
        <w:t>5 sierpnia 2013 r. Urząd Miejski we Wrocławiu wystąpił do Regionalnego Dyrektora Ochrony Środowiska we Wrocławiu</w:t>
      </w:r>
      <w:r w:rsidR="004F0D6D">
        <w:t xml:space="preserve"> (dalej: RDOŚ)</w:t>
      </w:r>
      <w:r w:rsidR="00C504C0" w:rsidRPr="00C504C0">
        <w:t xml:space="preserve">, a następnie do </w:t>
      </w:r>
      <w:r w:rsidR="008014C2">
        <w:t xml:space="preserve">Dolnośląskiego </w:t>
      </w:r>
      <w:r w:rsidR="00C504C0" w:rsidRPr="00C504C0">
        <w:t>Państwowego Wojewódzkiego Inspektora Sanitarnego we Wrocławiu</w:t>
      </w:r>
      <w:r w:rsidR="004F0D6D">
        <w:t>, dalej PWIS</w:t>
      </w:r>
      <w:r w:rsidR="00C504C0" w:rsidRPr="00C504C0">
        <w:t xml:space="preserve"> (26 luty 2014 r.) z wnioskiem o uzgodnienie zakresu i stopnia szczegółowości informacji zawartych w prognozie oddziaływania na środowisko sporządzanej dla projektu Strategii ZIT </w:t>
      </w:r>
      <w:proofErr w:type="spellStart"/>
      <w:r w:rsidR="00C504C0" w:rsidRPr="00C504C0">
        <w:t>WrOF</w:t>
      </w:r>
      <w:proofErr w:type="spellEnd"/>
      <w:r w:rsidR="00C504C0" w:rsidRPr="00C504C0">
        <w:t>.</w:t>
      </w:r>
    </w:p>
    <w:p w:rsidR="00247CD6" w:rsidRDefault="004F0D6D" w:rsidP="004F0D6D">
      <w:pPr>
        <w:pStyle w:val="DSnormal"/>
      </w:pPr>
      <w:r>
        <w:lastRenderedPageBreak/>
        <w:t xml:space="preserve">Wyżej wymienione organy </w:t>
      </w:r>
      <w:r w:rsidR="00247CD6">
        <w:t>uzgodnił</w:t>
      </w:r>
      <w:r>
        <w:t>y</w:t>
      </w:r>
      <w:r w:rsidR="00247CD6">
        <w:t xml:space="preserve"> zakres</w:t>
      </w:r>
      <w:r>
        <w:t xml:space="preserve"> i stopień szczegółowości zgodny z </w:t>
      </w:r>
      <w:r w:rsidR="00247CD6">
        <w:t>treścią art.</w:t>
      </w:r>
      <w:r>
        <w:t xml:space="preserve"> 51 ust.2 </w:t>
      </w:r>
      <w:r w:rsidR="00247CD6">
        <w:t>i art. 52 ust. 1 i 2</w:t>
      </w:r>
      <w:r w:rsidR="00347798">
        <w:t xml:space="preserve"> ustawy</w:t>
      </w:r>
      <w:r w:rsidR="00347798" w:rsidRPr="00EF4ADE">
        <w:t xml:space="preserve"> z dnia 3 października 2008 r. o udostępn</w:t>
      </w:r>
      <w:r>
        <w:t>ianiu informacji o środowisku i </w:t>
      </w:r>
      <w:r w:rsidR="00347798" w:rsidRPr="00EF4ADE">
        <w:t>jego ochronie, udziale społeczeństwa w ochronie środowiska oraz o ocenach oddziaływania na środowisko (Dz. U. z 2013 r., poz. 1235</w:t>
      </w:r>
      <w:r>
        <w:t>).</w:t>
      </w:r>
    </w:p>
    <w:p w:rsidR="00485154" w:rsidRPr="00A427B6" w:rsidRDefault="00485154" w:rsidP="005522DA">
      <w:pPr>
        <w:pStyle w:val="DSnagl2"/>
      </w:pPr>
      <w:bookmarkStart w:id="29" w:name="_Toc305413932"/>
      <w:bookmarkStart w:id="30" w:name="_Toc373912268"/>
      <w:bookmarkStart w:id="31" w:name="_Toc480359607"/>
      <w:r w:rsidRPr="00A427B6">
        <w:t>Sporządzenie prognozy oddziaływania na środowisko</w:t>
      </w:r>
      <w:bookmarkEnd w:id="29"/>
      <w:bookmarkEnd w:id="30"/>
      <w:bookmarkEnd w:id="31"/>
    </w:p>
    <w:p w:rsidR="00485154" w:rsidRPr="00A427B6" w:rsidRDefault="00C504C0" w:rsidP="005522DA">
      <w:pPr>
        <w:pStyle w:val="DSnormal"/>
      </w:pPr>
      <w:r w:rsidRPr="00A427B6">
        <w:t>W lutym 2013</w:t>
      </w:r>
      <w:r w:rsidR="00485154" w:rsidRPr="00A427B6">
        <w:t xml:space="preserve"> przystąpiono do opracowania prognozy oddziaływania na środowisko projektu </w:t>
      </w:r>
      <w:r w:rsidR="00A427B6" w:rsidRPr="00A427B6">
        <w:t xml:space="preserve">Strategii ZIT </w:t>
      </w:r>
      <w:proofErr w:type="spellStart"/>
      <w:r w:rsidR="00A427B6" w:rsidRPr="00A427B6">
        <w:t>WrOF</w:t>
      </w:r>
      <w:proofErr w:type="spellEnd"/>
      <w:r w:rsidR="00A427B6" w:rsidRPr="00A427B6">
        <w:t>.</w:t>
      </w:r>
      <w:r w:rsidR="00485154" w:rsidRPr="00A427B6">
        <w:t xml:space="preserve"> </w:t>
      </w:r>
      <w:r w:rsidR="00A427B6" w:rsidRPr="00A427B6">
        <w:t>Wykonawc</w:t>
      </w:r>
      <w:r w:rsidR="008014C2">
        <w:t>ą</w:t>
      </w:r>
      <w:r w:rsidR="00A427B6" w:rsidRPr="00A427B6">
        <w:t xml:space="preserve"> prognozy był</w:t>
      </w:r>
      <w:r w:rsidR="006C5D53">
        <w:t>a</w:t>
      </w:r>
      <w:r w:rsidR="00A427B6" w:rsidRPr="00A427B6">
        <w:t xml:space="preserve"> firma ATMOTERM S.A. z Opola, która w trakcie tworzenia wersji projektowej dokumentu brała również udział w spotkaniach z Zamawiającym tj. z przedstawicielami Urzędu Miejskiego we Wrocławiu. Stworzony projekt dokumentu został poddany dwustopniowej weryfikacji tj. merytorycznej i stylistycznej.</w:t>
      </w:r>
      <w:r w:rsidR="008014C2">
        <w:t xml:space="preserve"> </w:t>
      </w:r>
      <w:r w:rsidR="008014C2" w:rsidRPr="003D59D4">
        <w:t>Prognoza jest zgodna z </w:t>
      </w:r>
      <w:r w:rsidR="008014C2">
        <w:t>art. 51 i </w:t>
      </w:r>
      <w:r w:rsidR="008014C2" w:rsidRPr="003D59D4">
        <w:t xml:space="preserve">art. 52 </w:t>
      </w:r>
      <w:r w:rsidR="008014C2" w:rsidRPr="003D59D4">
        <w:rPr>
          <w:szCs w:val="19"/>
        </w:rPr>
        <w:t xml:space="preserve">Ustawy </w:t>
      </w:r>
      <w:proofErr w:type="spellStart"/>
      <w:r w:rsidR="008014C2" w:rsidRPr="003D59D4">
        <w:rPr>
          <w:szCs w:val="19"/>
        </w:rPr>
        <w:t>ooś</w:t>
      </w:r>
      <w:proofErr w:type="spellEnd"/>
      <w:r w:rsidR="008014C2" w:rsidRPr="003D59D4">
        <w:rPr>
          <w:szCs w:val="19"/>
        </w:rPr>
        <w:t>. Prognoza jest również zgodna z uzgodnionym zakresem z Regionalnym Dyrektorem Ochrony Środowiska w</w:t>
      </w:r>
      <w:r w:rsidR="008014C2">
        <w:rPr>
          <w:szCs w:val="19"/>
        </w:rPr>
        <w:t>e</w:t>
      </w:r>
      <w:r w:rsidR="008014C2" w:rsidRPr="003D59D4">
        <w:rPr>
          <w:szCs w:val="19"/>
        </w:rPr>
        <w:t> </w:t>
      </w:r>
      <w:r w:rsidR="008014C2">
        <w:rPr>
          <w:szCs w:val="19"/>
        </w:rPr>
        <w:t>Wrocławiu oraz</w:t>
      </w:r>
      <w:r w:rsidR="008014C2" w:rsidRPr="003D59D4">
        <w:rPr>
          <w:szCs w:val="19"/>
        </w:rPr>
        <w:t xml:space="preserve"> </w:t>
      </w:r>
      <w:r w:rsidR="008014C2">
        <w:rPr>
          <w:szCs w:val="19"/>
        </w:rPr>
        <w:t>Dolnośląskim</w:t>
      </w:r>
      <w:r w:rsidR="008014C2" w:rsidRPr="003D59D4">
        <w:rPr>
          <w:szCs w:val="19"/>
        </w:rPr>
        <w:t xml:space="preserve"> Państwowym Wojewódzkim Inspektorem Sanitarnym</w:t>
      </w:r>
      <w:r w:rsidR="008014C2">
        <w:rPr>
          <w:szCs w:val="19"/>
        </w:rPr>
        <w:t>.</w:t>
      </w:r>
    </w:p>
    <w:p w:rsidR="00485154" w:rsidRPr="00C473F6" w:rsidRDefault="00485154" w:rsidP="005522DA">
      <w:pPr>
        <w:pStyle w:val="DSnagl2"/>
      </w:pPr>
      <w:bookmarkStart w:id="32" w:name="_Toc305413933"/>
      <w:bookmarkStart w:id="33" w:name="_Toc373912269"/>
      <w:bookmarkStart w:id="34" w:name="_Toc480359608"/>
      <w:r w:rsidRPr="00C473F6">
        <w:t>Uzyskanie wymaganych opinii</w:t>
      </w:r>
      <w:bookmarkEnd w:id="32"/>
      <w:bookmarkEnd w:id="33"/>
      <w:bookmarkEnd w:id="34"/>
    </w:p>
    <w:p w:rsidR="00485154" w:rsidRPr="008E3EE8" w:rsidRDefault="00485154" w:rsidP="005522DA">
      <w:pPr>
        <w:pStyle w:val="DSnormal"/>
      </w:pPr>
      <w:r w:rsidRPr="00FF3905">
        <w:t xml:space="preserve">Zgodnie z art. 54. ust. 1 ww. ustawy Urząd </w:t>
      </w:r>
      <w:r w:rsidR="00366925" w:rsidRPr="00FF3905">
        <w:t xml:space="preserve">Miejski </w:t>
      </w:r>
      <w:r w:rsidR="00A14ECB">
        <w:t>Wrocławia</w:t>
      </w:r>
      <w:r w:rsidRPr="00FF3905">
        <w:t xml:space="preserve"> poddał projekt </w:t>
      </w:r>
      <w:proofErr w:type="spellStart"/>
      <w:r w:rsidR="002B5FF4">
        <w:t>Strategii</w:t>
      </w:r>
      <w:r w:rsidR="00366925" w:rsidRPr="00FF3905">
        <w:t>ZIT</w:t>
      </w:r>
      <w:proofErr w:type="spellEnd"/>
      <w:r w:rsidR="00366925" w:rsidRPr="00FF3905">
        <w:t xml:space="preserve"> </w:t>
      </w:r>
      <w:proofErr w:type="spellStart"/>
      <w:r w:rsidR="00366925" w:rsidRPr="00FF3905">
        <w:t>WrOF</w:t>
      </w:r>
      <w:proofErr w:type="spellEnd"/>
      <w:r w:rsidRPr="00FF3905">
        <w:t xml:space="preserve"> wraz z prognozą oddziaływania na środowisko, opiniowaniu przez Regionalnego</w:t>
      </w:r>
      <w:r w:rsidR="00366925" w:rsidRPr="00FF3905">
        <w:t xml:space="preserve"> Dyrektora Ochrony Środowiska we Wrocławiu</w:t>
      </w:r>
      <w:r w:rsidRPr="00FF3905">
        <w:t xml:space="preserve"> oraz </w:t>
      </w:r>
      <w:r w:rsidR="008014C2">
        <w:t xml:space="preserve">Dolnośląskiego </w:t>
      </w:r>
      <w:r w:rsidRPr="00FF3905">
        <w:t>Państwowego Wojewód</w:t>
      </w:r>
      <w:r w:rsidR="00366925" w:rsidRPr="00FF3905">
        <w:t>zkiego Inspektora Sanitarnego we Wrocławiu</w:t>
      </w:r>
      <w:r w:rsidRPr="00FF3905">
        <w:t xml:space="preserve">. Zgodnie z ustawą ww. organy wydają opinię w terminie 30 dni od dnia otrzymania wniosku o </w:t>
      </w:r>
      <w:r w:rsidR="00FF3905" w:rsidRPr="00FF3905">
        <w:t xml:space="preserve">jej </w:t>
      </w:r>
      <w:r w:rsidRPr="00FF3905">
        <w:t xml:space="preserve">wydanie. </w:t>
      </w:r>
      <w:r w:rsidRPr="008E3EE8">
        <w:t xml:space="preserve">Dokument </w:t>
      </w:r>
      <w:r w:rsidR="00FF3905" w:rsidRPr="008E3EE8">
        <w:t xml:space="preserve">Strategii ZIT </w:t>
      </w:r>
      <w:proofErr w:type="spellStart"/>
      <w:r w:rsidR="00FF3905" w:rsidRPr="008E3EE8">
        <w:t>WrOF</w:t>
      </w:r>
      <w:proofErr w:type="spellEnd"/>
      <w:r w:rsidRPr="008E3EE8">
        <w:t xml:space="preserve"> wraz z prognozą oddziaływania na środowisko został przesłany do RDO</w:t>
      </w:r>
      <w:r w:rsidR="002B5FF4">
        <w:t>Ś</w:t>
      </w:r>
      <w:r w:rsidRPr="008E3EE8">
        <w:t xml:space="preserve"> i PWIS w dniu </w:t>
      </w:r>
      <w:r w:rsidR="008E3EE8" w:rsidRPr="008E3EE8">
        <w:t>14 kwietnia 2014 r.</w:t>
      </w:r>
    </w:p>
    <w:p w:rsidR="00485154" w:rsidRPr="008E3EE8" w:rsidRDefault="00485154" w:rsidP="005522DA">
      <w:pPr>
        <w:pStyle w:val="DSnormal"/>
      </w:pPr>
      <w:r w:rsidRPr="008E3EE8">
        <w:t xml:space="preserve">W dniu </w:t>
      </w:r>
      <w:r w:rsidR="008E3EE8" w:rsidRPr="008E3EE8">
        <w:t xml:space="preserve">18 kwietnia </w:t>
      </w:r>
      <w:r w:rsidR="00C94F36" w:rsidRPr="008E3EE8">
        <w:t>2014</w:t>
      </w:r>
      <w:r w:rsidRPr="008E3EE8">
        <w:t xml:space="preserve"> r. </w:t>
      </w:r>
      <w:r w:rsidR="00C94F36" w:rsidRPr="008E3EE8">
        <w:t xml:space="preserve">Strategia ZIT </w:t>
      </w:r>
      <w:proofErr w:type="spellStart"/>
      <w:r w:rsidR="00C94F36" w:rsidRPr="008E3EE8">
        <w:t>WrOF</w:t>
      </w:r>
      <w:proofErr w:type="spellEnd"/>
      <w:r w:rsidR="00C94F36" w:rsidRPr="008E3EE8">
        <w:t xml:space="preserve"> </w:t>
      </w:r>
      <w:r w:rsidRPr="008E3EE8">
        <w:t>został</w:t>
      </w:r>
      <w:r w:rsidR="00C94F36" w:rsidRPr="008E3EE8">
        <w:t>a pozytywnie zaopiniowana</w:t>
      </w:r>
      <w:r w:rsidRPr="008E3EE8">
        <w:t>, bez uwag</w:t>
      </w:r>
      <w:r w:rsidR="00C94F36" w:rsidRPr="008E3EE8">
        <w:t xml:space="preserve"> </w:t>
      </w:r>
      <w:r w:rsidRPr="008E3EE8">
        <w:t xml:space="preserve">przez </w:t>
      </w:r>
      <w:r w:rsidR="008014C2">
        <w:t xml:space="preserve">Dolnośląskiego </w:t>
      </w:r>
      <w:r w:rsidRPr="008E3EE8">
        <w:t>Państwowego Wojewód</w:t>
      </w:r>
      <w:r w:rsidR="00C94F36" w:rsidRPr="008E3EE8">
        <w:t>zkiego Inspektora Sanitarnego we Wrocławiu</w:t>
      </w:r>
      <w:r w:rsidR="008014C2">
        <w:t xml:space="preserve"> (</w:t>
      </w:r>
      <w:r w:rsidR="00B856F7">
        <w:t>ZNS.9011.531.2014.DG)</w:t>
      </w:r>
      <w:r w:rsidRPr="008E3EE8">
        <w:t>.</w:t>
      </w:r>
    </w:p>
    <w:p w:rsidR="00485154" w:rsidRDefault="00485154" w:rsidP="005522DA">
      <w:pPr>
        <w:pStyle w:val="DSnormal"/>
      </w:pPr>
      <w:r w:rsidRPr="00B856F7">
        <w:t xml:space="preserve">W dniu </w:t>
      </w:r>
      <w:r w:rsidR="00B856F7" w:rsidRPr="00B856F7">
        <w:t>18 maja</w:t>
      </w:r>
      <w:r w:rsidR="00F84302" w:rsidRPr="00B856F7">
        <w:t xml:space="preserve"> 2014 r.</w:t>
      </w:r>
      <w:r w:rsidRPr="00B856F7">
        <w:t xml:space="preserve"> </w:t>
      </w:r>
      <w:r w:rsidR="00F84302" w:rsidRPr="00B856F7">
        <w:t xml:space="preserve">Strategia ZIT </w:t>
      </w:r>
      <w:proofErr w:type="spellStart"/>
      <w:r w:rsidR="00F84302" w:rsidRPr="00B856F7">
        <w:t>WrOF</w:t>
      </w:r>
      <w:proofErr w:type="spellEnd"/>
      <w:r w:rsidR="00F84302" w:rsidRPr="00B856F7">
        <w:t xml:space="preserve"> </w:t>
      </w:r>
      <w:r w:rsidRPr="00B856F7">
        <w:t>został</w:t>
      </w:r>
      <w:r w:rsidR="00F84302" w:rsidRPr="00B856F7">
        <w:t>a</w:t>
      </w:r>
      <w:r w:rsidRPr="00B856F7">
        <w:t xml:space="preserve"> pozytywnie zaopiniowan</w:t>
      </w:r>
      <w:r w:rsidR="00F84302" w:rsidRPr="00B856F7">
        <w:t>a</w:t>
      </w:r>
      <w:r w:rsidRPr="00B856F7">
        <w:t xml:space="preserve"> przez Regionalnego Dyrektora Ochrony Środowiska </w:t>
      </w:r>
      <w:r w:rsidR="00F84302" w:rsidRPr="00B856F7">
        <w:t>we Wrocławiu</w:t>
      </w:r>
      <w:r w:rsidR="00B856F7" w:rsidRPr="00B856F7">
        <w:t xml:space="preserve"> (WSI.410.189.2014.DK)</w:t>
      </w:r>
      <w:r w:rsidRPr="00B856F7">
        <w:t xml:space="preserve">. Uwagi </w:t>
      </w:r>
      <w:r w:rsidR="00B856F7" w:rsidRPr="00B856F7">
        <w:t>zgłoszone w ww. opinii do</w:t>
      </w:r>
      <w:r w:rsidRPr="00B856F7">
        <w:t xml:space="preserve"> prognozy oddziaływania na środowisko przedstawione zostały w pkt</w:t>
      </w:r>
      <w:r w:rsidR="00B856F7">
        <w:t>.</w:t>
      </w:r>
      <w:r w:rsidRPr="00B856F7">
        <w:t xml:space="preserve"> 7.2.</w:t>
      </w:r>
    </w:p>
    <w:p w:rsidR="00206DF3" w:rsidRPr="00B856F7" w:rsidRDefault="00A431EF" w:rsidP="00206DF3">
      <w:pPr>
        <w:pStyle w:val="DSnormal"/>
      </w:pPr>
      <w:r>
        <w:t>Należy przy tym zaznaczyć, że ostateczne zapisy Strategii</w:t>
      </w:r>
      <w:r w:rsidRPr="008E3EE8">
        <w:t xml:space="preserve"> ZIT </w:t>
      </w:r>
      <w:proofErr w:type="spellStart"/>
      <w:r w:rsidRPr="008E3EE8">
        <w:t>WrOF</w:t>
      </w:r>
      <w:proofErr w:type="spellEnd"/>
      <w:r w:rsidRPr="00EE5467">
        <w:t xml:space="preserve"> uwzględniają uwagi Ministra </w:t>
      </w:r>
      <w:r>
        <w:t>Rozwoju w zakresie zgodności z umową partnerstwa oraz możliwości finansowania niektórych projektów z kr</w:t>
      </w:r>
      <w:r w:rsidR="00CE635E">
        <w:t xml:space="preserve">ajowych programów operacyjnych </w:t>
      </w:r>
      <w:r>
        <w:t xml:space="preserve">oraz </w:t>
      </w:r>
      <w:r w:rsidR="00206DF3">
        <w:t>Urzędu Marszałkowskiego</w:t>
      </w:r>
      <w:r w:rsidR="002966BC">
        <w:t xml:space="preserve"> </w:t>
      </w:r>
      <w:r>
        <w:t xml:space="preserve">Województwa Dolnośląskiego (jako </w:t>
      </w:r>
      <w:r w:rsidR="006C5D53">
        <w:t>I</w:t>
      </w:r>
      <w:r>
        <w:t>nstytucj</w:t>
      </w:r>
      <w:r w:rsidR="00206DF3">
        <w:t>i</w:t>
      </w:r>
      <w:r>
        <w:t xml:space="preserve"> </w:t>
      </w:r>
      <w:r w:rsidR="006C5D53">
        <w:t>Z</w:t>
      </w:r>
      <w:r>
        <w:t>arządzając</w:t>
      </w:r>
      <w:r w:rsidR="00206DF3">
        <w:t>ej</w:t>
      </w:r>
      <w:r w:rsidRPr="00A431EF">
        <w:t xml:space="preserve"> </w:t>
      </w:r>
      <w:r w:rsidR="006C5D53">
        <w:t>R</w:t>
      </w:r>
      <w:r>
        <w:t xml:space="preserve">egionalnym </w:t>
      </w:r>
      <w:r w:rsidR="006C5D53">
        <w:t>P</w:t>
      </w:r>
      <w:r>
        <w:t xml:space="preserve">rogramem </w:t>
      </w:r>
      <w:r w:rsidR="006C5D53">
        <w:t>O</w:t>
      </w:r>
      <w:r>
        <w:t>peracyjnym) w zakresie możliwości finansowania ZIT w ramach tego programu</w:t>
      </w:r>
      <w:r w:rsidR="00206DF3">
        <w:t>,</w:t>
      </w:r>
      <w:r>
        <w:t xml:space="preserve"> zgłoszone zgodnie z ustawą o zasadach realizacji programów w zakresie polityki spójności finansowanych w perspektywie finansowej 2014–2020 (Dz. U. 2016 r. poz. 217 z </w:t>
      </w:r>
      <w:proofErr w:type="spellStart"/>
      <w:r>
        <w:t>późn</w:t>
      </w:r>
      <w:proofErr w:type="spellEnd"/>
      <w:r>
        <w:t xml:space="preserve">. </w:t>
      </w:r>
      <w:proofErr w:type="spellStart"/>
      <w:r w:rsidR="004C4239">
        <w:t>z</w:t>
      </w:r>
      <w:r>
        <w:t>m</w:t>
      </w:r>
      <w:proofErr w:type="spellEnd"/>
      <w:r>
        <w:t>)</w:t>
      </w:r>
      <w:r w:rsidRPr="00EE5467">
        <w:t>.</w:t>
      </w:r>
      <w:r w:rsidR="004C4239">
        <w:t xml:space="preserve"> </w:t>
      </w:r>
      <w:r w:rsidR="00206DF3">
        <w:t xml:space="preserve"> Strategia ZIT </w:t>
      </w:r>
      <w:proofErr w:type="spellStart"/>
      <w:r w:rsidR="00206DF3">
        <w:t>WrOF</w:t>
      </w:r>
      <w:proofErr w:type="spellEnd"/>
      <w:r w:rsidR="00206DF3">
        <w:t xml:space="preserve"> została pozytywnie zaopiniowana przez Urząd Marszałkowski Województwa Dolnośląskiego w dniu 09.05.2016 r., natomiast przez Ministra Rozwoju w dniu 06.06.2016 r.</w:t>
      </w:r>
    </w:p>
    <w:p w:rsidR="00485154" w:rsidRPr="00794748" w:rsidRDefault="00485154" w:rsidP="005522DA">
      <w:pPr>
        <w:pStyle w:val="DSnagl2"/>
      </w:pPr>
      <w:bookmarkStart w:id="35" w:name="_Toc305413934"/>
      <w:bookmarkStart w:id="36" w:name="_Toc373912270"/>
      <w:bookmarkStart w:id="37" w:name="_Toc480359609"/>
      <w:r w:rsidRPr="00794748">
        <w:t>Zapewnienie udziału społeczeństwa w opiniowaniu</w:t>
      </w:r>
      <w:bookmarkEnd w:id="35"/>
      <w:bookmarkEnd w:id="36"/>
      <w:bookmarkEnd w:id="37"/>
    </w:p>
    <w:p w:rsidR="00485154" w:rsidRPr="009C1CE5" w:rsidRDefault="00485154" w:rsidP="00365314">
      <w:pPr>
        <w:pStyle w:val="DSnormal"/>
        <w:rPr>
          <w:sz w:val="24"/>
          <w:szCs w:val="24"/>
        </w:rPr>
      </w:pPr>
      <w:r w:rsidRPr="00794748">
        <w:t xml:space="preserve">Zgodnie z art. 54 ust. 2 </w:t>
      </w:r>
      <w:r w:rsidR="00997E0F" w:rsidRPr="00794748">
        <w:t>ustaw</w:t>
      </w:r>
      <w:r w:rsidR="00997E0F">
        <w:t>y</w:t>
      </w:r>
      <w:r w:rsidR="00997E0F" w:rsidRPr="00794748">
        <w:t xml:space="preserve"> </w:t>
      </w:r>
      <w:r w:rsidRPr="00794748">
        <w:t xml:space="preserve">z dnia 3 października 2008 r. o udostępnianiu informacji o środowisku i jego ochronie, udziale społeczeństwa w </w:t>
      </w:r>
      <w:r w:rsidRPr="00A14ECB">
        <w:t>ochronie środowiska oraz o ocenach oddziaływania na środowisko</w:t>
      </w:r>
      <w:r w:rsidR="00794748" w:rsidRPr="00A14ECB">
        <w:t xml:space="preserve"> (</w:t>
      </w:r>
      <w:r w:rsidR="002966BC" w:rsidRPr="00EF4ADE">
        <w:t>Dz. U. z 2013 r., poz. 1235</w:t>
      </w:r>
      <w:r w:rsidR="00B856F7" w:rsidRPr="00FA2E2A">
        <w:t>.</w:t>
      </w:r>
      <w:r w:rsidR="00794748" w:rsidRPr="00A14ECB">
        <w:t>), Prezydent Miasta</w:t>
      </w:r>
      <w:r w:rsidRPr="00A14ECB">
        <w:rPr>
          <w:bCs/>
        </w:rPr>
        <w:t xml:space="preserve"> </w:t>
      </w:r>
      <w:r w:rsidRPr="00A14ECB">
        <w:t>zapewnił możliwość udziału społeczeństwa w </w:t>
      </w:r>
      <w:r w:rsidRPr="00A14ECB">
        <w:rPr>
          <w:b/>
        </w:rPr>
        <w:t>opracowywaniu dokumentu Prognozy oddziaływania na środowisko</w:t>
      </w:r>
      <w:r w:rsidRPr="00A14ECB">
        <w:t xml:space="preserve"> </w:t>
      </w:r>
      <w:r w:rsidR="007F53D7" w:rsidRPr="00A14ECB">
        <w:t>za</w:t>
      </w:r>
      <w:r w:rsidRPr="00A14ECB">
        <w:t>wiadamiając społeczeństwo</w:t>
      </w:r>
      <w:r w:rsidR="007F53D7" w:rsidRPr="00A14ECB">
        <w:t>,</w:t>
      </w:r>
      <w:r w:rsidRPr="00A14ECB">
        <w:t xml:space="preserve"> poprzez stronę Urzędu </w:t>
      </w:r>
      <w:r w:rsidR="007F53D7" w:rsidRPr="00A14ECB">
        <w:t xml:space="preserve">Miejskiego </w:t>
      </w:r>
      <w:r w:rsidR="00A14ECB" w:rsidRPr="00A14ECB">
        <w:t>Wrocławia o możliwości zapoznania się z </w:t>
      </w:r>
      <w:r w:rsidR="00A14ECB" w:rsidRPr="00A14ECB">
        <w:rPr>
          <w:rFonts w:ascii="Calibri" w:hAnsi="Calibri"/>
        </w:rPr>
        <w:t xml:space="preserve">projektem „Prognozy oddziaływania na środowisko Projektu Strategii </w:t>
      </w:r>
      <w:r w:rsidR="00A14ECB" w:rsidRPr="00A14ECB">
        <w:t xml:space="preserve">ZIT </w:t>
      </w:r>
      <w:proofErr w:type="spellStart"/>
      <w:r w:rsidR="00A14ECB" w:rsidRPr="00A14ECB">
        <w:t>WrOF</w:t>
      </w:r>
      <w:proofErr w:type="spellEnd"/>
      <w:r w:rsidR="00B856F7">
        <w:rPr>
          <w:rFonts w:ascii="Calibri" w:hAnsi="Calibri"/>
        </w:rPr>
        <w:t>”, w </w:t>
      </w:r>
      <w:r w:rsidR="00A14ECB" w:rsidRPr="00A14ECB">
        <w:rPr>
          <w:rFonts w:ascii="Calibri" w:hAnsi="Calibri"/>
        </w:rPr>
        <w:t xml:space="preserve">ramach udziału </w:t>
      </w:r>
      <w:r w:rsidR="00A14ECB" w:rsidRPr="009C1CE5">
        <w:rPr>
          <w:rFonts w:ascii="Calibri" w:hAnsi="Calibri"/>
        </w:rPr>
        <w:t>społeczeństwa w strategicznej ocenie oddziaływania na środowisko</w:t>
      </w:r>
      <w:r w:rsidR="00A14ECB" w:rsidRPr="009C1CE5">
        <w:t>.</w:t>
      </w:r>
      <w:r w:rsidR="00365314" w:rsidRPr="009C1CE5">
        <w:t xml:space="preserve"> </w:t>
      </w:r>
      <w:r w:rsidR="006452C7">
        <w:rPr>
          <w:szCs w:val="22"/>
        </w:rPr>
        <w:t xml:space="preserve">Dokument był dostępny na stronie internetowej urzędu do wglądu od </w:t>
      </w:r>
      <w:r w:rsidR="006452C7" w:rsidRPr="002A5B45">
        <w:rPr>
          <w:szCs w:val="22"/>
        </w:rPr>
        <w:t>17 maja do 8 czerwca 2014 roku.</w:t>
      </w:r>
    </w:p>
    <w:p w:rsidR="00485154" w:rsidRDefault="00485154" w:rsidP="005522DA">
      <w:pPr>
        <w:pStyle w:val="DSnormal"/>
      </w:pPr>
      <w:r w:rsidRPr="009C1CE5">
        <w:lastRenderedPageBreak/>
        <w:t xml:space="preserve">W informacji przekazanej społeczeństwu wskazano na możliwość składania uwag i wniosków </w:t>
      </w:r>
      <w:r w:rsidR="009C1CE5" w:rsidRPr="009C1CE5">
        <w:t>w </w:t>
      </w:r>
      <w:r w:rsidRPr="009C1CE5">
        <w:t>formie pisemnej, przez okres 21 dni od daty podania obwieszczenia do publicznej wiadomości.</w:t>
      </w:r>
    </w:p>
    <w:p w:rsidR="00485154" w:rsidRPr="00F350DB" w:rsidRDefault="00485154" w:rsidP="005522DA">
      <w:pPr>
        <w:pStyle w:val="DSnagl2"/>
      </w:pPr>
      <w:bookmarkStart w:id="38" w:name="_Toc305413935"/>
      <w:bookmarkStart w:id="39" w:name="_Toc373912271"/>
      <w:bookmarkStart w:id="40" w:name="_Toc480359610"/>
      <w:r w:rsidRPr="00F350DB">
        <w:t>Podsumowanie i wnioski z przebiegu postępowania w sprawie strategicznej oceny oddziaływania na środowisko</w:t>
      </w:r>
      <w:bookmarkStart w:id="41" w:name="_Toc305413936"/>
      <w:bookmarkEnd w:id="38"/>
      <w:bookmarkEnd w:id="39"/>
      <w:bookmarkEnd w:id="40"/>
    </w:p>
    <w:p w:rsidR="00485154" w:rsidRPr="00F350DB" w:rsidRDefault="00485154" w:rsidP="005522DA">
      <w:pPr>
        <w:pStyle w:val="DSnagl3"/>
      </w:pPr>
      <w:bookmarkStart w:id="42" w:name="_Toc373912272"/>
      <w:bookmarkStart w:id="43" w:name="_Toc480359611"/>
      <w:r w:rsidRPr="00F350DB">
        <w:t>Ustalenia zawarte w prognozie oddziaływania na środowisko</w:t>
      </w:r>
      <w:bookmarkEnd w:id="41"/>
      <w:bookmarkEnd w:id="42"/>
      <w:bookmarkEnd w:id="43"/>
      <w:r w:rsidRPr="00F350DB">
        <w:t xml:space="preserve"> </w:t>
      </w:r>
    </w:p>
    <w:p w:rsidR="00485154" w:rsidRPr="00081836" w:rsidRDefault="00485154" w:rsidP="005522DA">
      <w:pPr>
        <w:pStyle w:val="DSnormal"/>
      </w:pPr>
      <w:r w:rsidRPr="00081836">
        <w:t xml:space="preserve">W prognozie przedstawiono informacje o zawartości </w:t>
      </w:r>
      <w:r w:rsidR="00AB119A" w:rsidRPr="00081836">
        <w:t xml:space="preserve">Strategii ZIT </w:t>
      </w:r>
      <w:proofErr w:type="spellStart"/>
      <w:r w:rsidR="00AB119A" w:rsidRPr="00081836">
        <w:t>WrOF</w:t>
      </w:r>
      <w:proofErr w:type="spellEnd"/>
      <w:r w:rsidRPr="00081836">
        <w:t xml:space="preserve">, </w:t>
      </w:r>
      <w:r w:rsidR="00AB119A" w:rsidRPr="00081836">
        <w:t>opisano</w:t>
      </w:r>
      <w:r w:rsidRPr="00081836">
        <w:t xml:space="preserve"> i oceniono bieżący stan jakości środowiska oraz zbadano zgodność z dokumentami strategicznymi wyższego szczebla. Stwierdzono zgodność </w:t>
      </w:r>
      <w:r w:rsidR="00AB119A" w:rsidRPr="00081836">
        <w:t xml:space="preserve">Strategii ZIT </w:t>
      </w:r>
      <w:proofErr w:type="spellStart"/>
      <w:r w:rsidR="00AB119A" w:rsidRPr="00081836">
        <w:t>WrOF</w:t>
      </w:r>
      <w:proofErr w:type="spellEnd"/>
      <w:r w:rsidRPr="00081836">
        <w:t xml:space="preserve"> z celami i kierunkami innych strategii</w:t>
      </w:r>
      <w:r w:rsidR="00AB119A" w:rsidRPr="00081836">
        <w:t>, programów i polityk</w:t>
      </w:r>
      <w:r w:rsidRPr="00081836">
        <w:t xml:space="preserve">. Wskazano, iż w dokumentach tych dokonano wyjścia naprzeciw przewidywanym do powstania rozwiązaniom prawnym </w:t>
      </w:r>
      <w:r w:rsidR="00AB119A" w:rsidRPr="00081836">
        <w:t>na poziomie regionalnym</w:t>
      </w:r>
      <w:r w:rsidR="00081836" w:rsidRPr="00081836">
        <w:t xml:space="preserve"> i krajowym.</w:t>
      </w:r>
    </w:p>
    <w:p w:rsidR="00485154" w:rsidRPr="00CD4F2D" w:rsidRDefault="00485154" w:rsidP="005522DA">
      <w:pPr>
        <w:pStyle w:val="DSnormal"/>
      </w:pPr>
      <w:r w:rsidRPr="00081836">
        <w:t>W ramach analiz stanu środowiska i dostępnych opracowań, zidentyfikowano najważniejsze problemy</w:t>
      </w:r>
      <w:r w:rsidR="006B4D98">
        <w:t xml:space="preserve"> obszaru ZIT </w:t>
      </w:r>
      <w:proofErr w:type="spellStart"/>
      <w:r w:rsidR="006B4D98">
        <w:t>WrOF</w:t>
      </w:r>
      <w:proofErr w:type="spellEnd"/>
      <w:r w:rsidR="006B4D98">
        <w:t>,</w:t>
      </w:r>
      <w:r w:rsidRPr="00081836">
        <w:t xml:space="preserve"> do rozwiązania których </w:t>
      </w:r>
      <w:r w:rsidR="00081836" w:rsidRPr="00081836">
        <w:t xml:space="preserve">Strategia ZIT </w:t>
      </w:r>
      <w:proofErr w:type="spellStart"/>
      <w:r w:rsidR="00081836" w:rsidRPr="00081836">
        <w:t>WrOF</w:t>
      </w:r>
      <w:proofErr w:type="spellEnd"/>
      <w:r w:rsidRPr="00081836">
        <w:t xml:space="preserve"> może się przyczynić lub na które </w:t>
      </w:r>
      <w:r w:rsidRPr="00CD4F2D">
        <w:t xml:space="preserve">może oddziaływać w poszczególnych dziedzinach środowiska. </w:t>
      </w:r>
    </w:p>
    <w:p w:rsidR="00485154" w:rsidRPr="00CD4F2D" w:rsidRDefault="00485154" w:rsidP="005522DA">
      <w:pPr>
        <w:pStyle w:val="DSnormal"/>
      </w:pPr>
      <w:r w:rsidRPr="00CD4F2D">
        <w:t xml:space="preserve">W ramach prognozy dokonano analizy i oceny znaczących oddziaływań na środowisko. Oceną objęto przede wszystkim takie elementy środowiska jak: ludzie, zwierzęta, rośliny, różnorodność biologiczna, woda, powietrze, powierzchnia ziemi, krajobraz, klimat, zasoby naturalne i zabytki. Zidentyfikowano oddziaływania na środowisko poszczególnych </w:t>
      </w:r>
      <w:r w:rsidR="00CD4F2D" w:rsidRPr="00CD4F2D">
        <w:t xml:space="preserve">priorytetów </w:t>
      </w:r>
      <w:r w:rsidRPr="00CD4F2D">
        <w:t xml:space="preserve">w odniesieniu do ww. aspektów. Przedstawiono je w formie matrycy pozwalającej na łatwą identyfikację aspektów środowiskowych. Ocenia się, że </w:t>
      </w:r>
      <w:r w:rsidR="00CD4F2D" w:rsidRPr="00CD4F2D">
        <w:t xml:space="preserve">Strategia ZIT </w:t>
      </w:r>
      <w:proofErr w:type="spellStart"/>
      <w:r w:rsidR="00CD4F2D" w:rsidRPr="00CD4F2D">
        <w:t>WrOF</w:t>
      </w:r>
      <w:proofErr w:type="spellEnd"/>
      <w:r w:rsidRPr="00CD4F2D">
        <w:t xml:space="preserve">, jako całość pozytywnie oddziałuje na środowisko i sprzyja rozwiązaniu wielu problemów, dotyczących poprawy stanu środowiska, niemniej niektóre obszary wsparcia wpływać będą również negatywnie na poszczególne elementy środowiska. Szczegółowe wnioski w tym zakresie przedstawione są w odpowiednich rozdziałach prognozy. Dokonana ocena korzyści dla środowiska z realizacji </w:t>
      </w:r>
      <w:r w:rsidR="00CD4F2D" w:rsidRPr="00CD4F2D">
        <w:t>strategii</w:t>
      </w:r>
      <w:r w:rsidR="002112BF">
        <w:t>,</w:t>
      </w:r>
      <w:r w:rsidRPr="00CD4F2D">
        <w:t xml:space="preserve"> wskazuje na </w:t>
      </w:r>
      <w:r w:rsidR="00CD4F2D" w:rsidRPr="00CD4F2D">
        <w:t>jej</w:t>
      </w:r>
      <w:r w:rsidRPr="00CD4F2D">
        <w:t xml:space="preserve"> duże znaczenie w rozwiązywaniu problemów środowiska, jak też i poważne wsparcie w finansowaniu działań na rzecz środowiska realizowanych w</w:t>
      </w:r>
      <w:r w:rsidR="00CD4F2D" w:rsidRPr="00CD4F2D">
        <w:t>e Wrocławskim Obszarze Funkcjonalnym</w:t>
      </w:r>
      <w:r w:rsidRPr="00CD4F2D">
        <w:t xml:space="preserve">. </w:t>
      </w:r>
    </w:p>
    <w:p w:rsidR="00485154" w:rsidRPr="00327B78" w:rsidRDefault="00485154" w:rsidP="005522DA">
      <w:pPr>
        <w:pStyle w:val="DSnagl3"/>
      </w:pPr>
      <w:bookmarkStart w:id="44" w:name="_Toc305413937"/>
      <w:bookmarkStart w:id="45" w:name="_Toc373912273"/>
      <w:bookmarkStart w:id="46" w:name="_Toc480359612"/>
      <w:r w:rsidRPr="00327B78">
        <w:t>Zgłoszone uwagi i wnioski</w:t>
      </w:r>
      <w:bookmarkEnd w:id="44"/>
      <w:bookmarkEnd w:id="45"/>
      <w:bookmarkEnd w:id="46"/>
    </w:p>
    <w:p w:rsidR="00485154" w:rsidRPr="00F54485" w:rsidRDefault="00485154" w:rsidP="00F54485">
      <w:pPr>
        <w:pStyle w:val="DSnormal"/>
      </w:pPr>
      <w:r w:rsidRPr="00F54485">
        <w:t>W toku opiniowania zgłoszono uwagi do projektu Prognozy oddziaływania</w:t>
      </w:r>
      <w:r w:rsidR="00327B78" w:rsidRPr="00F54485">
        <w:t xml:space="preserve"> na środow</w:t>
      </w:r>
      <w:r w:rsidR="00F54485" w:rsidRPr="00F54485">
        <w:t>isko, które zostały przedstawione poniżej.</w:t>
      </w:r>
      <w:r w:rsidR="004C4239">
        <w:t xml:space="preserve"> W </w:t>
      </w:r>
      <w:r w:rsidR="002966BC">
        <w:t xml:space="preserve">trakcie </w:t>
      </w:r>
      <w:r w:rsidR="004C4239">
        <w:t>konsultacji społecznych w ramach procedury strategicznej oceny oddziaływania na środowisko nie wpłynęły uwagi i wnioski.</w:t>
      </w:r>
    </w:p>
    <w:p w:rsidR="00F54485" w:rsidRPr="00F54485" w:rsidRDefault="00F54485" w:rsidP="00F54485">
      <w:pPr>
        <w:pStyle w:val="DSnormal"/>
        <w:sectPr w:rsidR="00F54485" w:rsidRPr="00F54485" w:rsidSect="007F53D7">
          <w:headerReference w:type="default" r:id="rId15"/>
          <w:footerReference w:type="default" r:id="rId16"/>
          <w:pgSz w:w="11906" w:h="16838"/>
          <w:pgMar w:top="1418" w:right="1418" w:bottom="1418" w:left="1418" w:header="709" w:footer="709" w:gutter="0"/>
          <w:cols w:space="708"/>
          <w:titlePg/>
          <w:docGrid w:linePitch="360"/>
        </w:sect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7"/>
        <w:gridCol w:w="1559"/>
        <w:gridCol w:w="1844"/>
        <w:gridCol w:w="6045"/>
        <w:gridCol w:w="1184"/>
        <w:gridCol w:w="2969"/>
      </w:tblGrid>
      <w:tr w:rsidR="001605D5" w:rsidRPr="004C4239" w:rsidTr="00F26AD1">
        <w:trPr>
          <w:tblHeader/>
          <w:jc w:val="right"/>
        </w:trPr>
        <w:tc>
          <w:tcPr>
            <w:tcW w:w="176" w:type="pct"/>
            <w:shd w:val="clear" w:color="auto" w:fill="FF9900"/>
            <w:vAlign w:val="center"/>
            <w:hideMark/>
          </w:tcPr>
          <w:p w:rsidR="001605D5" w:rsidRPr="004C4239" w:rsidRDefault="001605D5" w:rsidP="007F53D7">
            <w:pPr>
              <w:pStyle w:val="Akapitzlist"/>
              <w:ind w:left="0"/>
              <w:rPr>
                <w:b/>
                <w:bCs/>
                <w:color w:val="000000"/>
                <w:sz w:val="18"/>
                <w:szCs w:val="18"/>
              </w:rPr>
            </w:pPr>
            <w:r w:rsidRPr="004C4239">
              <w:rPr>
                <w:b/>
                <w:bCs/>
                <w:color w:val="000000"/>
                <w:sz w:val="18"/>
                <w:szCs w:val="18"/>
              </w:rPr>
              <w:lastRenderedPageBreak/>
              <w:t>LP.</w:t>
            </w:r>
          </w:p>
        </w:tc>
        <w:tc>
          <w:tcPr>
            <w:tcW w:w="553" w:type="pct"/>
            <w:shd w:val="clear" w:color="auto" w:fill="FF9900"/>
            <w:vAlign w:val="center"/>
            <w:hideMark/>
          </w:tcPr>
          <w:p w:rsidR="001605D5" w:rsidRPr="004C4239" w:rsidRDefault="001605D5" w:rsidP="007F53D7">
            <w:pPr>
              <w:jc w:val="center"/>
              <w:rPr>
                <w:b/>
                <w:bCs/>
                <w:color w:val="000000"/>
                <w:sz w:val="18"/>
                <w:szCs w:val="18"/>
              </w:rPr>
            </w:pPr>
            <w:r w:rsidRPr="004C4239">
              <w:rPr>
                <w:b/>
                <w:bCs/>
                <w:color w:val="000000"/>
                <w:sz w:val="18"/>
                <w:szCs w:val="18"/>
              </w:rPr>
              <w:t xml:space="preserve">Instytucja zgłaszająca </w:t>
            </w:r>
          </w:p>
        </w:tc>
        <w:tc>
          <w:tcPr>
            <w:tcW w:w="654" w:type="pct"/>
            <w:shd w:val="clear" w:color="auto" w:fill="FF9900"/>
            <w:vAlign w:val="center"/>
            <w:hideMark/>
          </w:tcPr>
          <w:p w:rsidR="001605D5" w:rsidRPr="004C4239" w:rsidRDefault="001605D5" w:rsidP="001605D5">
            <w:pPr>
              <w:jc w:val="center"/>
              <w:rPr>
                <w:b/>
                <w:bCs/>
                <w:color w:val="000000"/>
                <w:sz w:val="18"/>
                <w:szCs w:val="18"/>
              </w:rPr>
            </w:pPr>
            <w:r w:rsidRPr="004C4239">
              <w:rPr>
                <w:b/>
                <w:bCs/>
                <w:color w:val="000000"/>
                <w:sz w:val="18"/>
                <w:szCs w:val="18"/>
              </w:rPr>
              <w:t>Dokument, do którego odnosi się uwaga/propozycja</w:t>
            </w:r>
            <w:r w:rsidRPr="004C4239">
              <w:rPr>
                <w:b/>
                <w:bCs/>
                <w:color w:val="000000"/>
                <w:sz w:val="18"/>
                <w:szCs w:val="18"/>
              </w:rPr>
              <w:br/>
              <w:t xml:space="preserve">(Prognoza lub Strategia ZIT </w:t>
            </w:r>
            <w:proofErr w:type="spellStart"/>
            <w:r w:rsidRPr="004C4239">
              <w:rPr>
                <w:b/>
                <w:bCs/>
                <w:color w:val="000000"/>
                <w:sz w:val="18"/>
                <w:szCs w:val="18"/>
              </w:rPr>
              <w:t>WrOF</w:t>
            </w:r>
            <w:proofErr w:type="spellEnd"/>
            <w:r w:rsidRPr="004C4239">
              <w:rPr>
                <w:b/>
                <w:bCs/>
                <w:color w:val="000000"/>
                <w:sz w:val="18"/>
                <w:szCs w:val="18"/>
              </w:rPr>
              <w:t>)</w:t>
            </w:r>
          </w:p>
        </w:tc>
        <w:tc>
          <w:tcPr>
            <w:tcW w:w="2144" w:type="pct"/>
            <w:shd w:val="clear" w:color="auto" w:fill="FF9900"/>
            <w:vAlign w:val="center"/>
            <w:hideMark/>
          </w:tcPr>
          <w:p w:rsidR="001605D5" w:rsidRPr="004C4239" w:rsidRDefault="001605D5" w:rsidP="007F53D7">
            <w:pPr>
              <w:jc w:val="center"/>
              <w:rPr>
                <w:b/>
                <w:bCs/>
                <w:color w:val="000000"/>
                <w:sz w:val="18"/>
                <w:szCs w:val="18"/>
              </w:rPr>
            </w:pPr>
            <w:r w:rsidRPr="004C4239">
              <w:rPr>
                <w:b/>
                <w:bCs/>
                <w:color w:val="000000"/>
                <w:sz w:val="18"/>
                <w:szCs w:val="18"/>
              </w:rPr>
              <w:t>Treść uwagi</w:t>
            </w:r>
          </w:p>
        </w:tc>
        <w:tc>
          <w:tcPr>
            <w:tcW w:w="420" w:type="pct"/>
            <w:shd w:val="clear" w:color="auto" w:fill="FF9900"/>
            <w:vAlign w:val="center"/>
            <w:hideMark/>
          </w:tcPr>
          <w:p w:rsidR="001605D5" w:rsidRPr="004C4239" w:rsidRDefault="001605D5" w:rsidP="007F53D7">
            <w:pPr>
              <w:jc w:val="center"/>
              <w:rPr>
                <w:b/>
                <w:bCs/>
                <w:color w:val="000000"/>
                <w:sz w:val="18"/>
                <w:szCs w:val="18"/>
              </w:rPr>
            </w:pPr>
            <w:r w:rsidRPr="004C4239">
              <w:rPr>
                <w:b/>
                <w:bCs/>
                <w:color w:val="000000"/>
                <w:sz w:val="18"/>
                <w:szCs w:val="18"/>
              </w:rPr>
              <w:t>Uwaga uwzględniona (tak, nie)</w:t>
            </w:r>
          </w:p>
        </w:tc>
        <w:tc>
          <w:tcPr>
            <w:tcW w:w="1053" w:type="pct"/>
            <w:shd w:val="clear" w:color="auto" w:fill="FF9900"/>
            <w:vAlign w:val="center"/>
            <w:hideMark/>
          </w:tcPr>
          <w:p w:rsidR="001605D5" w:rsidRPr="004C4239" w:rsidRDefault="001605D5" w:rsidP="007F53D7">
            <w:pPr>
              <w:jc w:val="center"/>
              <w:rPr>
                <w:b/>
                <w:bCs/>
                <w:color w:val="000000"/>
                <w:sz w:val="18"/>
                <w:szCs w:val="18"/>
              </w:rPr>
            </w:pPr>
            <w:r w:rsidRPr="004C4239">
              <w:rPr>
                <w:b/>
                <w:bCs/>
                <w:color w:val="000000"/>
                <w:sz w:val="18"/>
                <w:szCs w:val="18"/>
              </w:rPr>
              <w:t>Sposób uwzględnienia</w:t>
            </w:r>
          </w:p>
        </w:tc>
      </w:tr>
      <w:tr w:rsidR="001605D5" w:rsidRPr="004C4239" w:rsidTr="00E1401D">
        <w:trPr>
          <w:jc w:val="right"/>
        </w:trPr>
        <w:tc>
          <w:tcPr>
            <w:tcW w:w="176" w:type="pct"/>
            <w:shd w:val="clear" w:color="auto" w:fill="auto"/>
            <w:vAlign w:val="bottom"/>
            <w:hideMark/>
          </w:tcPr>
          <w:p w:rsidR="001605D5" w:rsidRPr="004C4239" w:rsidRDefault="001605D5" w:rsidP="00485154">
            <w:pPr>
              <w:pStyle w:val="Akapitzlist"/>
              <w:numPr>
                <w:ilvl w:val="0"/>
                <w:numId w:val="84"/>
              </w:numPr>
              <w:ind w:left="0" w:firstLine="0"/>
              <w:jc w:val="right"/>
              <w:rPr>
                <w:color w:val="000000"/>
                <w:sz w:val="18"/>
                <w:szCs w:val="18"/>
              </w:rPr>
            </w:pPr>
          </w:p>
        </w:tc>
        <w:tc>
          <w:tcPr>
            <w:tcW w:w="553" w:type="pct"/>
            <w:shd w:val="clear" w:color="auto" w:fill="auto"/>
            <w:vAlign w:val="bottom"/>
            <w:hideMark/>
          </w:tcPr>
          <w:p w:rsidR="001605D5" w:rsidRPr="004C4239" w:rsidRDefault="001605D5" w:rsidP="004C4239">
            <w:pPr>
              <w:rPr>
                <w:color w:val="000000"/>
                <w:sz w:val="18"/>
                <w:szCs w:val="18"/>
              </w:rPr>
            </w:pPr>
            <w:r w:rsidRPr="004C4239">
              <w:rPr>
                <w:color w:val="000000"/>
                <w:sz w:val="18"/>
                <w:szCs w:val="18"/>
              </w:rPr>
              <w:t>Regionalny Dyrektor Ochrony Środowiska we Wrocławiu</w:t>
            </w:r>
          </w:p>
        </w:tc>
        <w:tc>
          <w:tcPr>
            <w:tcW w:w="654" w:type="pct"/>
            <w:shd w:val="clear" w:color="auto" w:fill="auto"/>
            <w:vAlign w:val="bottom"/>
            <w:hideMark/>
          </w:tcPr>
          <w:p w:rsidR="001605D5" w:rsidRPr="001605D5" w:rsidRDefault="001605D5" w:rsidP="001605D5">
            <w:pPr>
              <w:rPr>
                <w:color w:val="000000"/>
                <w:sz w:val="18"/>
                <w:szCs w:val="18"/>
              </w:rPr>
            </w:pPr>
            <w:r w:rsidRPr="001605D5">
              <w:rPr>
                <w:bCs/>
                <w:color w:val="000000"/>
                <w:sz w:val="18"/>
                <w:szCs w:val="18"/>
              </w:rPr>
              <w:t xml:space="preserve">Strategia ZIT </w:t>
            </w:r>
            <w:proofErr w:type="spellStart"/>
            <w:r w:rsidRPr="001605D5">
              <w:rPr>
                <w:bCs/>
                <w:color w:val="000000"/>
                <w:sz w:val="18"/>
                <w:szCs w:val="18"/>
              </w:rPr>
              <w:t>WrOF</w:t>
            </w:r>
            <w:proofErr w:type="spellEnd"/>
          </w:p>
        </w:tc>
        <w:tc>
          <w:tcPr>
            <w:tcW w:w="2144" w:type="pct"/>
            <w:shd w:val="clear" w:color="auto" w:fill="auto"/>
            <w:vAlign w:val="bottom"/>
            <w:hideMark/>
          </w:tcPr>
          <w:p w:rsidR="001605D5" w:rsidRPr="004C4239" w:rsidRDefault="001605D5" w:rsidP="001605D5">
            <w:pPr>
              <w:rPr>
                <w:color w:val="000000"/>
                <w:sz w:val="18"/>
                <w:szCs w:val="18"/>
              </w:rPr>
            </w:pPr>
            <w:r w:rsidRPr="004C4239">
              <w:rPr>
                <w:color w:val="000000"/>
                <w:sz w:val="18"/>
                <w:szCs w:val="18"/>
              </w:rPr>
              <w:t>W odniesieniu do rozwiązań niezbędnych dla wdrożenia działania 1.6 Tworzenie,</w:t>
            </w:r>
            <w:r>
              <w:rPr>
                <w:color w:val="000000"/>
                <w:sz w:val="18"/>
                <w:szCs w:val="18"/>
              </w:rPr>
              <w:t xml:space="preserve"> </w:t>
            </w:r>
            <w:r w:rsidRPr="004C4239">
              <w:rPr>
                <w:color w:val="000000"/>
                <w:sz w:val="18"/>
                <w:szCs w:val="18"/>
              </w:rPr>
              <w:t>utrzymanie, ochrona i integracja kompleksów przyrodniczych dla priorytetu inwestycyjnego 6.4,</w:t>
            </w:r>
            <w:r>
              <w:rPr>
                <w:color w:val="000000"/>
                <w:sz w:val="18"/>
                <w:szCs w:val="18"/>
              </w:rPr>
              <w:t xml:space="preserve"> </w:t>
            </w:r>
            <w:r w:rsidRPr="004C4239">
              <w:rPr>
                <w:color w:val="000000"/>
                <w:sz w:val="18"/>
                <w:szCs w:val="18"/>
              </w:rPr>
              <w:t xml:space="preserve">wnoszę o jego uzupełnienie o projekt </w:t>
            </w:r>
            <w:r>
              <w:rPr>
                <w:color w:val="000000"/>
                <w:sz w:val="18"/>
                <w:szCs w:val="18"/>
              </w:rPr>
              <w:t>dotyczący wsparcia dla realizacj</w:t>
            </w:r>
            <w:r w:rsidRPr="004C4239">
              <w:rPr>
                <w:color w:val="000000"/>
                <w:sz w:val="18"/>
                <w:szCs w:val="18"/>
              </w:rPr>
              <w:t>i zadań przewidzianych</w:t>
            </w:r>
            <w:r>
              <w:rPr>
                <w:color w:val="000000"/>
                <w:sz w:val="18"/>
                <w:szCs w:val="18"/>
              </w:rPr>
              <w:t xml:space="preserve"> </w:t>
            </w:r>
            <w:r w:rsidRPr="004C4239">
              <w:rPr>
                <w:color w:val="000000"/>
                <w:sz w:val="18"/>
                <w:szCs w:val="18"/>
              </w:rPr>
              <w:t>w planach zadań ochronnych opracowanych dla obszarów Natura 2000. Zdaniem tut. Organu</w:t>
            </w:r>
            <w:r>
              <w:rPr>
                <w:color w:val="000000"/>
                <w:sz w:val="18"/>
                <w:szCs w:val="18"/>
              </w:rPr>
              <w:t xml:space="preserve"> </w:t>
            </w:r>
            <w:r w:rsidR="00364921">
              <w:rPr>
                <w:color w:val="000000"/>
                <w:sz w:val="18"/>
                <w:szCs w:val="18"/>
              </w:rPr>
              <w:t>w celu skutecznej ochrony i </w:t>
            </w:r>
            <w:r w:rsidRPr="004C4239">
              <w:rPr>
                <w:color w:val="000000"/>
                <w:sz w:val="18"/>
                <w:szCs w:val="18"/>
              </w:rPr>
              <w:t>zachowania różnorodności biologicznej konieczne jest podjęcie</w:t>
            </w:r>
            <w:r>
              <w:rPr>
                <w:color w:val="000000"/>
                <w:sz w:val="18"/>
                <w:szCs w:val="18"/>
              </w:rPr>
              <w:t xml:space="preserve"> </w:t>
            </w:r>
            <w:r w:rsidRPr="001605D5">
              <w:rPr>
                <w:color w:val="000000"/>
                <w:sz w:val="18"/>
                <w:szCs w:val="18"/>
              </w:rPr>
              <w:t>działań zmierzających do zapewnienia właściwego stanu ochrony siedliskom przyrodniczym</w:t>
            </w:r>
            <w:r>
              <w:rPr>
                <w:color w:val="000000"/>
                <w:sz w:val="18"/>
                <w:szCs w:val="18"/>
              </w:rPr>
              <w:t xml:space="preserve"> </w:t>
            </w:r>
            <w:r w:rsidRPr="001605D5">
              <w:rPr>
                <w:color w:val="000000"/>
                <w:sz w:val="18"/>
                <w:szCs w:val="18"/>
              </w:rPr>
              <w:t>oraz gatunkom roślin i zwierząt, w tym chronionych w ramach obszarów Natura 2000.</w:t>
            </w:r>
            <w:r>
              <w:rPr>
                <w:color w:val="000000"/>
                <w:sz w:val="18"/>
                <w:szCs w:val="18"/>
              </w:rPr>
              <w:t xml:space="preserve"> </w:t>
            </w:r>
            <w:r w:rsidRPr="001605D5">
              <w:rPr>
                <w:color w:val="000000"/>
                <w:sz w:val="18"/>
                <w:szCs w:val="18"/>
              </w:rPr>
              <w:t>W związku z tym wskazane jest zapewnienie finansowania dla działań z zakresu czynnej</w:t>
            </w:r>
            <w:r>
              <w:rPr>
                <w:color w:val="000000"/>
                <w:sz w:val="18"/>
                <w:szCs w:val="18"/>
              </w:rPr>
              <w:t xml:space="preserve"> </w:t>
            </w:r>
            <w:r w:rsidRPr="001605D5">
              <w:rPr>
                <w:color w:val="000000"/>
                <w:sz w:val="18"/>
                <w:szCs w:val="18"/>
              </w:rPr>
              <w:t>ochrony, wpisanych do planów zadań ochronnych, dla obszarów Natura 2000. Dla ww. zadania</w:t>
            </w:r>
            <w:r>
              <w:rPr>
                <w:color w:val="000000"/>
                <w:sz w:val="18"/>
                <w:szCs w:val="18"/>
              </w:rPr>
              <w:t xml:space="preserve"> </w:t>
            </w:r>
            <w:r w:rsidRPr="001605D5">
              <w:rPr>
                <w:color w:val="000000"/>
                <w:sz w:val="18"/>
                <w:szCs w:val="18"/>
              </w:rPr>
              <w:t>należałoby również Wpisać, jako uprawnionego beneficjenta środków finansowych,</w:t>
            </w:r>
            <w:r>
              <w:rPr>
                <w:color w:val="000000"/>
                <w:sz w:val="18"/>
                <w:szCs w:val="18"/>
              </w:rPr>
              <w:t xml:space="preserve"> </w:t>
            </w:r>
            <w:r w:rsidRPr="001605D5">
              <w:rPr>
                <w:color w:val="000000"/>
                <w:sz w:val="18"/>
                <w:szCs w:val="18"/>
              </w:rPr>
              <w:t>regionalnego dyrektora ochrony środowiska - organu sprawującego nadzór nad obszarami</w:t>
            </w:r>
            <w:r>
              <w:rPr>
                <w:color w:val="000000"/>
                <w:sz w:val="18"/>
                <w:szCs w:val="18"/>
              </w:rPr>
              <w:t xml:space="preserve"> </w:t>
            </w:r>
            <w:r w:rsidRPr="001605D5">
              <w:rPr>
                <w:color w:val="000000"/>
                <w:sz w:val="18"/>
                <w:szCs w:val="18"/>
              </w:rPr>
              <w:t>Natura 2000.</w:t>
            </w:r>
          </w:p>
        </w:tc>
        <w:tc>
          <w:tcPr>
            <w:tcW w:w="420" w:type="pct"/>
            <w:shd w:val="clear" w:color="auto" w:fill="auto"/>
            <w:vAlign w:val="bottom"/>
            <w:hideMark/>
          </w:tcPr>
          <w:p w:rsidR="001605D5" w:rsidRPr="004C4239" w:rsidRDefault="00E1401D" w:rsidP="007F53D7">
            <w:pPr>
              <w:rPr>
                <w:color w:val="000000"/>
                <w:sz w:val="18"/>
                <w:szCs w:val="18"/>
              </w:rPr>
            </w:pPr>
            <w:r>
              <w:rPr>
                <w:color w:val="000000"/>
                <w:sz w:val="18"/>
                <w:szCs w:val="18"/>
              </w:rPr>
              <w:t>nie</w:t>
            </w:r>
          </w:p>
        </w:tc>
        <w:tc>
          <w:tcPr>
            <w:tcW w:w="1053" w:type="pct"/>
            <w:shd w:val="clear" w:color="auto" w:fill="auto"/>
            <w:vAlign w:val="bottom"/>
            <w:hideMark/>
          </w:tcPr>
          <w:p w:rsidR="001605D5" w:rsidRPr="004C4239" w:rsidRDefault="00E1401D" w:rsidP="00E95733">
            <w:pPr>
              <w:rPr>
                <w:color w:val="000000"/>
                <w:sz w:val="18"/>
                <w:szCs w:val="18"/>
              </w:rPr>
            </w:pPr>
            <w:r>
              <w:rPr>
                <w:color w:val="000000"/>
                <w:sz w:val="18"/>
                <w:szCs w:val="18"/>
              </w:rPr>
              <w:t xml:space="preserve">W działaniach uwzględniono jedynie </w:t>
            </w:r>
            <w:r w:rsidR="00E95733">
              <w:rPr>
                <w:color w:val="000000"/>
                <w:sz w:val="18"/>
                <w:szCs w:val="18"/>
              </w:rPr>
              <w:t>p</w:t>
            </w:r>
            <w:r w:rsidRPr="00E1401D">
              <w:rPr>
                <w:color w:val="000000"/>
                <w:sz w:val="18"/>
                <w:szCs w:val="18"/>
              </w:rPr>
              <w:t>rzykładowe typy projektów zgodnie z</w:t>
            </w:r>
            <w:r>
              <w:rPr>
                <w:color w:val="000000"/>
                <w:sz w:val="18"/>
                <w:szCs w:val="18"/>
              </w:rPr>
              <w:t> </w:t>
            </w:r>
            <w:r w:rsidRPr="00E1401D">
              <w:rPr>
                <w:color w:val="000000"/>
                <w:sz w:val="18"/>
                <w:szCs w:val="18"/>
              </w:rPr>
              <w:t>SZOOP RPO WD 2014-2020</w:t>
            </w:r>
            <w:r>
              <w:rPr>
                <w:color w:val="000000"/>
                <w:sz w:val="18"/>
                <w:szCs w:val="18"/>
              </w:rPr>
              <w:t xml:space="preserve"> oraz </w:t>
            </w:r>
            <w:r w:rsidR="000C714A">
              <w:rPr>
                <w:color w:val="000000"/>
                <w:sz w:val="18"/>
                <w:szCs w:val="18"/>
              </w:rPr>
              <w:t>p</w:t>
            </w:r>
            <w:r w:rsidRPr="00E1401D">
              <w:rPr>
                <w:color w:val="000000"/>
                <w:sz w:val="18"/>
                <w:szCs w:val="18"/>
              </w:rPr>
              <w:t>rzykładow</w:t>
            </w:r>
            <w:r>
              <w:rPr>
                <w:color w:val="000000"/>
                <w:sz w:val="18"/>
                <w:szCs w:val="18"/>
              </w:rPr>
              <w:t>ych beneficjentów</w:t>
            </w:r>
            <w:r w:rsidRPr="00E1401D">
              <w:rPr>
                <w:color w:val="000000"/>
                <w:sz w:val="18"/>
                <w:szCs w:val="18"/>
              </w:rPr>
              <w:t xml:space="preserve"> wg RPO WD 2014–2020</w:t>
            </w:r>
            <w:r>
              <w:rPr>
                <w:color w:val="000000"/>
                <w:sz w:val="18"/>
                <w:szCs w:val="18"/>
              </w:rPr>
              <w:t xml:space="preserve"> </w:t>
            </w:r>
            <w:r w:rsidR="000C714A">
              <w:rPr>
                <w:color w:val="000000"/>
                <w:sz w:val="18"/>
                <w:szCs w:val="18"/>
              </w:rPr>
              <w:t xml:space="preserve">wśród których wymieniono administrację rządową przez co należy rozumieć, że potencjalnym beneficjentem może być również </w:t>
            </w:r>
            <w:r w:rsidR="000C714A" w:rsidRPr="000C714A">
              <w:rPr>
                <w:color w:val="000000"/>
                <w:sz w:val="18"/>
                <w:szCs w:val="18"/>
              </w:rPr>
              <w:t xml:space="preserve">Regionalny Dyrektor Ochrony Środowiska we Wrocławiu jako </w:t>
            </w:r>
            <w:r w:rsidR="000C714A" w:rsidRPr="000C714A">
              <w:rPr>
                <w:bCs/>
                <w:color w:val="000000"/>
                <w:sz w:val="18"/>
                <w:szCs w:val="18"/>
              </w:rPr>
              <w:t xml:space="preserve">organ </w:t>
            </w:r>
            <w:r w:rsidR="000C714A" w:rsidRPr="000C714A">
              <w:rPr>
                <w:color w:val="000000"/>
                <w:sz w:val="18"/>
                <w:szCs w:val="18"/>
              </w:rPr>
              <w:t xml:space="preserve">niezespolonej </w:t>
            </w:r>
            <w:r w:rsidR="000C714A" w:rsidRPr="000C714A">
              <w:rPr>
                <w:bCs/>
                <w:color w:val="000000"/>
                <w:sz w:val="18"/>
                <w:szCs w:val="18"/>
              </w:rPr>
              <w:t>administracji rządowej</w:t>
            </w:r>
            <w:r w:rsidR="00E95733">
              <w:rPr>
                <w:bCs/>
                <w:color w:val="000000"/>
                <w:sz w:val="18"/>
                <w:szCs w:val="18"/>
              </w:rPr>
              <w:t>.</w:t>
            </w:r>
          </w:p>
        </w:tc>
      </w:tr>
      <w:tr w:rsidR="001605D5" w:rsidRPr="004C4239" w:rsidTr="001605D5">
        <w:trPr>
          <w:jc w:val="right"/>
        </w:trPr>
        <w:tc>
          <w:tcPr>
            <w:tcW w:w="176" w:type="pct"/>
            <w:shd w:val="clear" w:color="auto" w:fill="auto"/>
            <w:vAlign w:val="bottom"/>
            <w:hideMark/>
          </w:tcPr>
          <w:p w:rsidR="001605D5" w:rsidRPr="004C4239" w:rsidRDefault="001605D5" w:rsidP="00485154">
            <w:pPr>
              <w:pStyle w:val="Akapitzlist"/>
              <w:numPr>
                <w:ilvl w:val="0"/>
                <w:numId w:val="84"/>
              </w:numPr>
              <w:ind w:left="0" w:firstLine="0"/>
              <w:jc w:val="right"/>
              <w:rPr>
                <w:color w:val="000000"/>
                <w:sz w:val="18"/>
                <w:szCs w:val="18"/>
              </w:rPr>
            </w:pPr>
          </w:p>
        </w:tc>
        <w:tc>
          <w:tcPr>
            <w:tcW w:w="553" w:type="pct"/>
            <w:shd w:val="clear" w:color="auto" w:fill="auto"/>
            <w:vAlign w:val="bottom"/>
            <w:hideMark/>
          </w:tcPr>
          <w:p w:rsidR="001605D5" w:rsidRPr="004C4239" w:rsidRDefault="001605D5" w:rsidP="007F53D7">
            <w:pPr>
              <w:rPr>
                <w:color w:val="000000"/>
                <w:sz w:val="18"/>
                <w:szCs w:val="18"/>
              </w:rPr>
            </w:pPr>
            <w:r w:rsidRPr="004C4239">
              <w:rPr>
                <w:color w:val="000000"/>
                <w:sz w:val="18"/>
                <w:szCs w:val="18"/>
              </w:rPr>
              <w:t>Regionalny Dyrektor Ochrony Środowiska we Wrocławiu</w:t>
            </w:r>
          </w:p>
        </w:tc>
        <w:tc>
          <w:tcPr>
            <w:tcW w:w="654" w:type="pct"/>
            <w:shd w:val="clear" w:color="auto" w:fill="auto"/>
            <w:vAlign w:val="bottom"/>
            <w:hideMark/>
          </w:tcPr>
          <w:p w:rsidR="001605D5" w:rsidRPr="004C4239" w:rsidRDefault="001605D5" w:rsidP="007F53D7">
            <w:pPr>
              <w:rPr>
                <w:color w:val="000000"/>
                <w:sz w:val="18"/>
                <w:szCs w:val="18"/>
              </w:rPr>
            </w:pPr>
            <w:r>
              <w:rPr>
                <w:color w:val="000000"/>
                <w:sz w:val="18"/>
                <w:szCs w:val="18"/>
              </w:rPr>
              <w:t>Prognoza</w:t>
            </w:r>
          </w:p>
        </w:tc>
        <w:tc>
          <w:tcPr>
            <w:tcW w:w="2144" w:type="pct"/>
            <w:shd w:val="clear" w:color="auto" w:fill="auto"/>
            <w:vAlign w:val="bottom"/>
            <w:hideMark/>
          </w:tcPr>
          <w:p w:rsidR="001605D5" w:rsidRPr="004C4239" w:rsidRDefault="001605D5" w:rsidP="001605D5">
            <w:pPr>
              <w:rPr>
                <w:color w:val="000000"/>
                <w:sz w:val="18"/>
                <w:szCs w:val="18"/>
              </w:rPr>
            </w:pPr>
            <w:r w:rsidRPr="001605D5">
              <w:rPr>
                <w:color w:val="000000"/>
                <w:sz w:val="18"/>
                <w:szCs w:val="18"/>
              </w:rPr>
              <w:t>W rozdziale 6.7 prognozy, dotyczącym propozycji przewidywanych metod analizy</w:t>
            </w:r>
            <w:r>
              <w:rPr>
                <w:color w:val="000000"/>
                <w:sz w:val="18"/>
                <w:szCs w:val="18"/>
              </w:rPr>
              <w:t xml:space="preserve"> </w:t>
            </w:r>
            <w:r w:rsidRPr="001605D5">
              <w:rPr>
                <w:color w:val="000000"/>
                <w:sz w:val="18"/>
                <w:szCs w:val="18"/>
              </w:rPr>
              <w:t>skutków realizacji postanowień projektowanego dokumentu, znalazło się stwierdzenie,</w:t>
            </w:r>
            <w:r>
              <w:rPr>
                <w:color w:val="000000"/>
                <w:sz w:val="18"/>
                <w:szCs w:val="18"/>
              </w:rPr>
              <w:t xml:space="preserve"> </w:t>
            </w:r>
            <w:r w:rsidRPr="001605D5">
              <w:rPr>
                <w:color w:val="000000"/>
                <w:sz w:val="18"/>
                <w:szCs w:val="18"/>
              </w:rPr>
              <w:t xml:space="preserve">iż </w:t>
            </w:r>
            <w:r w:rsidR="00364921">
              <w:rPr>
                <w:i/>
                <w:color w:val="000000"/>
                <w:sz w:val="18"/>
                <w:szCs w:val="18"/>
              </w:rPr>
              <w:t>„</w:t>
            </w:r>
            <w:r w:rsidRPr="001605D5">
              <w:rPr>
                <w:i/>
                <w:color w:val="000000"/>
                <w:sz w:val="18"/>
                <w:szCs w:val="18"/>
              </w:rPr>
              <w:t>w RPO WD 2014 - 2020 wyznaczono wskaźniki, które pozwalają na wyznaczenie efektu ekologicznego działań obejmowanych wsparciem finansowym. Ten efekt (...) jest wystarczający do monitorowania Wpływu realizacji dokumentu na stan środowiska województwa</w:t>
            </w:r>
            <w:r>
              <w:rPr>
                <w:i/>
                <w:color w:val="000000"/>
                <w:sz w:val="18"/>
                <w:szCs w:val="18"/>
              </w:rPr>
              <w:t xml:space="preserve"> </w:t>
            </w:r>
            <w:r w:rsidRPr="001605D5">
              <w:rPr>
                <w:i/>
                <w:color w:val="000000"/>
                <w:sz w:val="18"/>
                <w:szCs w:val="18"/>
              </w:rPr>
              <w:t>dolnośląskiego</w:t>
            </w:r>
            <w:r w:rsidRPr="001605D5">
              <w:rPr>
                <w:color w:val="000000"/>
                <w:sz w:val="18"/>
                <w:szCs w:val="18"/>
              </w:rPr>
              <w:t>”. Należy zatem przywołać wyznaczone w w</w:t>
            </w:r>
            <w:r>
              <w:rPr>
                <w:color w:val="000000"/>
                <w:sz w:val="18"/>
                <w:szCs w:val="18"/>
              </w:rPr>
              <w:t>w</w:t>
            </w:r>
            <w:r w:rsidRPr="001605D5">
              <w:rPr>
                <w:color w:val="000000"/>
                <w:sz w:val="18"/>
                <w:szCs w:val="18"/>
              </w:rPr>
              <w:t>. dokumencie wskaźniki, bądź</w:t>
            </w:r>
            <w:r>
              <w:rPr>
                <w:color w:val="000000"/>
                <w:sz w:val="18"/>
                <w:szCs w:val="18"/>
              </w:rPr>
              <w:t xml:space="preserve"> </w:t>
            </w:r>
            <w:r w:rsidRPr="001605D5">
              <w:rPr>
                <w:color w:val="000000"/>
                <w:sz w:val="18"/>
                <w:szCs w:val="18"/>
              </w:rPr>
              <w:t>zaproponować dodatkowo inne, poprzez monitorowanie których organ opracowujący projekt</w:t>
            </w:r>
            <w:r>
              <w:rPr>
                <w:color w:val="000000"/>
                <w:sz w:val="18"/>
                <w:szCs w:val="18"/>
              </w:rPr>
              <w:t xml:space="preserve"> </w:t>
            </w:r>
            <w:r w:rsidRPr="001605D5">
              <w:rPr>
                <w:color w:val="000000"/>
                <w:sz w:val="18"/>
                <w:szCs w:val="18"/>
              </w:rPr>
              <w:t>dokumentu będzie mógł zweryfikować, jak realizacja ustaleń dokumentu wpływa na stan</w:t>
            </w:r>
            <w:r>
              <w:rPr>
                <w:color w:val="000000"/>
                <w:sz w:val="18"/>
                <w:szCs w:val="18"/>
              </w:rPr>
              <w:t xml:space="preserve"> </w:t>
            </w:r>
            <w:r w:rsidRPr="001605D5">
              <w:rPr>
                <w:color w:val="000000"/>
                <w:sz w:val="18"/>
                <w:szCs w:val="18"/>
              </w:rPr>
              <w:t>środowiska.</w:t>
            </w:r>
          </w:p>
        </w:tc>
        <w:tc>
          <w:tcPr>
            <w:tcW w:w="420" w:type="pct"/>
            <w:shd w:val="clear" w:color="auto" w:fill="auto"/>
            <w:vAlign w:val="bottom"/>
            <w:hideMark/>
          </w:tcPr>
          <w:p w:rsidR="001605D5" w:rsidRPr="004C4239" w:rsidRDefault="001605D5" w:rsidP="007F53D7">
            <w:pPr>
              <w:rPr>
                <w:color w:val="000000"/>
                <w:sz w:val="18"/>
                <w:szCs w:val="18"/>
              </w:rPr>
            </w:pPr>
            <w:r>
              <w:rPr>
                <w:color w:val="000000"/>
                <w:sz w:val="18"/>
                <w:szCs w:val="18"/>
              </w:rPr>
              <w:t>tak</w:t>
            </w:r>
          </w:p>
        </w:tc>
        <w:tc>
          <w:tcPr>
            <w:tcW w:w="1053" w:type="pct"/>
            <w:shd w:val="clear" w:color="auto" w:fill="auto"/>
            <w:vAlign w:val="bottom"/>
            <w:hideMark/>
          </w:tcPr>
          <w:p w:rsidR="001605D5" w:rsidRPr="004C4239" w:rsidRDefault="00364921" w:rsidP="007F53D7">
            <w:pPr>
              <w:rPr>
                <w:color w:val="000000"/>
                <w:sz w:val="18"/>
                <w:szCs w:val="18"/>
              </w:rPr>
            </w:pPr>
            <w:r>
              <w:rPr>
                <w:color w:val="000000"/>
                <w:sz w:val="18"/>
                <w:szCs w:val="18"/>
              </w:rPr>
              <w:t>Uzupełniono dodano tabelę ze wskaźnikami.</w:t>
            </w:r>
          </w:p>
        </w:tc>
      </w:tr>
      <w:tr w:rsidR="001605D5" w:rsidRPr="004C4239" w:rsidTr="001605D5">
        <w:trPr>
          <w:jc w:val="right"/>
        </w:trPr>
        <w:tc>
          <w:tcPr>
            <w:tcW w:w="176" w:type="pct"/>
            <w:shd w:val="clear" w:color="auto" w:fill="auto"/>
            <w:vAlign w:val="bottom"/>
            <w:hideMark/>
          </w:tcPr>
          <w:p w:rsidR="001605D5" w:rsidRPr="004C4239" w:rsidRDefault="001605D5" w:rsidP="00485154">
            <w:pPr>
              <w:pStyle w:val="Akapitzlist"/>
              <w:numPr>
                <w:ilvl w:val="0"/>
                <w:numId w:val="84"/>
              </w:numPr>
              <w:ind w:left="0" w:firstLine="0"/>
              <w:jc w:val="right"/>
              <w:rPr>
                <w:color w:val="000000"/>
                <w:sz w:val="18"/>
                <w:szCs w:val="18"/>
              </w:rPr>
            </w:pPr>
          </w:p>
        </w:tc>
        <w:tc>
          <w:tcPr>
            <w:tcW w:w="553" w:type="pct"/>
            <w:shd w:val="clear" w:color="auto" w:fill="auto"/>
            <w:vAlign w:val="bottom"/>
            <w:hideMark/>
          </w:tcPr>
          <w:p w:rsidR="001605D5" w:rsidRPr="004C4239" w:rsidRDefault="001605D5" w:rsidP="007F53D7">
            <w:pPr>
              <w:rPr>
                <w:color w:val="000000"/>
                <w:sz w:val="18"/>
                <w:szCs w:val="18"/>
              </w:rPr>
            </w:pPr>
            <w:r w:rsidRPr="004C4239">
              <w:rPr>
                <w:color w:val="000000"/>
                <w:sz w:val="18"/>
                <w:szCs w:val="18"/>
              </w:rPr>
              <w:t>Regionalny Dyrektor Ochrony Środowiska we Wrocławiu</w:t>
            </w:r>
          </w:p>
        </w:tc>
        <w:tc>
          <w:tcPr>
            <w:tcW w:w="654" w:type="pct"/>
            <w:shd w:val="clear" w:color="auto" w:fill="auto"/>
            <w:vAlign w:val="bottom"/>
            <w:hideMark/>
          </w:tcPr>
          <w:p w:rsidR="001605D5" w:rsidRPr="004C4239" w:rsidRDefault="001605D5" w:rsidP="007F53D7">
            <w:pPr>
              <w:rPr>
                <w:color w:val="000000"/>
                <w:sz w:val="18"/>
                <w:szCs w:val="18"/>
              </w:rPr>
            </w:pPr>
            <w:r>
              <w:rPr>
                <w:color w:val="000000"/>
                <w:sz w:val="18"/>
                <w:szCs w:val="18"/>
              </w:rPr>
              <w:t>Prognoza</w:t>
            </w:r>
          </w:p>
        </w:tc>
        <w:tc>
          <w:tcPr>
            <w:tcW w:w="2144" w:type="pct"/>
            <w:shd w:val="clear" w:color="auto" w:fill="auto"/>
            <w:vAlign w:val="bottom"/>
            <w:hideMark/>
          </w:tcPr>
          <w:p w:rsidR="001605D5" w:rsidRPr="004C4239" w:rsidRDefault="001605D5" w:rsidP="001605D5">
            <w:pPr>
              <w:rPr>
                <w:color w:val="000000"/>
                <w:sz w:val="18"/>
                <w:szCs w:val="18"/>
              </w:rPr>
            </w:pPr>
            <w:r w:rsidRPr="001605D5">
              <w:rPr>
                <w:color w:val="000000"/>
                <w:sz w:val="18"/>
                <w:szCs w:val="18"/>
              </w:rPr>
              <w:t>W rozdziale 3.4 na stronie 29 prognozy jest mowa o „sporządzaniu nowego Programu</w:t>
            </w:r>
            <w:r>
              <w:rPr>
                <w:color w:val="000000"/>
                <w:sz w:val="18"/>
                <w:szCs w:val="18"/>
              </w:rPr>
              <w:t xml:space="preserve"> </w:t>
            </w:r>
            <w:r w:rsidRPr="001605D5">
              <w:rPr>
                <w:color w:val="000000"/>
                <w:sz w:val="18"/>
                <w:szCs w:val="18"/>
              </w:rPr>
              <w:t xml:space="preserve">ochrony środowiska przed hałasem dla województwa dolnośląskiego na lata 2009 </w:t>
            </w:r>
            <w:r>
              <w:rPr>
                <w:color w:val="000000"/>
                <w:sz w:val="18"/>
                <w:szCs w:val="18"/>
              </w:rPr>
              <w:t>–</w:t>
            </w:r>
            <w:r w:rsidRPr="001605D5">
              <w:rPr>
                <w:color w:val="000000"/>
                <w:sz w:val="18"/>
                <w:szCs w:val="18"/>
              </w:rPr>
              <w:t xml:space="preserve"> 2013</w:t>
            </w:r>
            <w:r>
              <w:rPr>
                <w:color w:val="000000"/>
                <w:sz w:val="18"/>
                <w:szCs w:val="18"/>
              </w:rPr>
              <w:t xml:space="preserve"> </w:t>
            </w:r>
            <w:r w:rsidRPr="001605D5">
              <w:rPr>
                <w:color w:val="000000"/>
                <w:sz w:val="18"/>
                <w:szCs w:val="18"/>
              </w:rPr>
              <w:t>Informuję, iż obecnie sporządzany jest program ochrony środowiska przed hałasem dla</w:t>
            </w:r>
            <w:r>
              <w:rPr>
                <w:color w:val="000000"/>
                <w:sz w:val="18"/>
                <w:szCs w:val="18"/>
              </w:rPr>
              <w:t xml:space="preserve"> </w:t>
            </w:r>
            <w:r w:rsidRPr="001605D5">
              <w:rPr>
                <w:color w:val="000000"/>
                <w:sz w:val="18"/>
                <w:szCs w:val="18"/>
              </w:rPr>
              <w:t>województwa dolnośląskiego na lata 2013 - 2017.</w:t>
            </w:r>
          </w:p>
        </w:tc>
        <w:tc>
          <w:tcPr>
            <w:tcW w:w="420" w:type="pct"/>
            <w:shd w:val="clear" w:color="auto" w:fill="auto"/>
            <w:vAlign w:val="bottom"/>
            <w:hideMark/>
          </w:tcPr>
          <w:p w:rsidR="001605D5" w:rsidRPr="004C4239" w:rsidRDefault="001605D5" w:rsidP="007F53D7">
            <w:pPr>
              <w:rPr>
                <w:color w:val="000000"/>
                <w:sz w:val="18"/>
                <w:szCs w:val="18"/>
              </w:rPr>
            </w:pPr>
            <w:r>
              <w:rPr>
                <w:color w:val="000000"/>
                <w:sz w:val="18"/>
                <w:szCs w:val="18"/>
              </w:rPr>
              <w:t>tak</w:t>
            </w:r>
          </w:p>
        </w:tc>
        <w:tc>
          <w:tcPr>
            <w:tcW w:w="1053" w:type="pct"/>
            <w:shd w:val="clear" w:color="auto" w:fill="auto"/>
            <w:vAlign w:val="bottom"/>
            <w:hideMark/>
          </w:tcPr>
          <w:p w:rsidR="001605D5" w:rsidRPr="004C4239" w:rsidRDefault="00364921" w:rsidP="007F53D7">
            <w:pPr>
              <w:rPr>
                <w:color w:val="000000"/>
                <w:sz w:val="18"/>
                <w:szCs w:val="18"/>
              </w:rPr>
            </w:pPr>
            <w:r>
              <w:rPr>
                <w:color w:val="000000"/>
                <w:sz w:val="18"/>
                <w:szCs w:val="18"/>
              </w:rPr>
              <w:t>Poprawiono zgodnie z uwagą.</w:t>
            </w:r>
          </w:p>
        </w:tc>
      </w:tr>
      <w:tr w:rsidR="001605D5" w:rsidRPr="00C61907" w:rsidTr="001605D5">
        <w:trPr>
          <w:jc w:val="right"/>
        </w:trPr>
        <w:tc>
          <w:tcPr>
            <w:tcW w:w="176" w:type="pct"/>
            <w:shd w:val="clear" w:color="auto" w:fill="auto"/>
            <w:vAlign w:val="bottom"/>
            <w:hideMark/>
          </w:tcPr>
          <w:p w:rsidR="001605D5" w:rsidRPr="004C4239" w:rsidRDefault="001605D5" w:rsidP="00485154">
            <w:pPr>
              <w:pStyle w:val="Akapitzlist"/>
              <w:numPr>
                <w:ilvl w:val="0"/>
                <w:numId w:val="84"/>
              </w:numPr>
              <w:ind w:left="0" w:firstLine="0"/>
              <w:jc w:val="right"/>
              <w:rPr>
                <w:color w:val="000000"/>
                <w:sz w:val="18"/>
                <w:szCs w:val="18"/>
              </w:rPr>
            </w:pPr>
          </w:p>
        </w:tc>
        <w:tc>
          <w:tcPr>
            <w:tcW w:w="553" w:type="pct"/>
            <w:shd w:val="clear" w:color="auto" w:fill="auto"/>
            <w:vAlign w:val="bottom"/>
            <w:hideMark/>
          </w:tcPr>
          <w:p w:rsidR="001605D5" w:rsidRPr="004C4239" w:rsidRDefault="001605D5" w:rsidP="007F53D7">
            <w:pPr>
              <w:rPr>
                <w:color w:val="000000"/>
                <w:sz w:val="18"/>
                <w:szCs w:val="18"/>
              </w:rPr>
            </w:pPr>
            <w:r w:rsidRPr="004C4239">
              <w:rPr>
                <w:color w:val="000000"/>
                <w:sz w:val="18"/>
                <w:szCs w:val="18"/>
              </w:rPr>
              <w:t>Regionalny Dyrektor Ochrony Środowiska we Wrocławiu</w:t>
            </w:r>
          </w:p>
        </w:tc>
        <w:tc>
          <w:tcPr>
            <w:tcW w:w="654" w:type="pct"/>
            <w:shd w:val="clear" w:color="auto" w:fill="auto"/>
            <w:vAlign w:val="bottom"/>
            <w:hideMark/>
          </w:tcPr>
          <w:p w:rsidR="001605D5" w:rsidRPr="004C4239" w:rsidRDefault="001605D5" w:rsidP="007F53D7">
            <w:pPr>
              <w:rPr>
                <w:color w:val="000000"/>
                <w:sz w:val="18"/>
                <w:szCs w:val="18"/>
              </w:rPr>
            </w:pPr>
            <w:r>
              <w:rPr>
                <w:color w:val="000000"/>
                <w:sz w:val="18"/>
                <w:szCs w:val="18"/>
              </w:rPr>
              <w:t>Prognoza</w:t>
            </w:r>
          </w:p>
        </w:tc>
        <w:tc>
          <w:tcPr>
            <w:tcW w:w="2144" w:type="pct"/>
            <w:shd w:val="clear" w:color="auto" w:fill="auto"/>
            <w:vAlign w:val="bottom"/>
            <w:hideMark/>
          </w:tcPr>
          <w:p w:rsidR="001605D5" w:rsidRPr="004C4239" w:rsidRDefault="001605D5" w:rsidP="001605D5">
            <w:pPr>
              <w:rPr>
                <w:color w:val="000000"/>
                <w:sz w:val="18"/>
                <w:szCs w:val="18"/>
              </w:rPr>
            </w:pPr>
            <w:r w:rsidRPr="001605D5">
              <w:rPr>
                <w:color w:val="000000"/>
                <w:sz w:val="18"/>
                <w:szCs w:val="18"/>
              </w:rPr>
              <w:t>W rozdziale 6.6 prognozy jako rozwiązanie alternatywne zaproponowano wariant</w:t>
            </w:r>
            <w:r>
              <w:rPr>
                <w:color w:val="000000"/>
                <w:sz w:val="18"/>
                <w:szCs w:val="18"/>
              </w:rPr>
              <w:t xml:space="preserve"> </w:t>
            </w:r>
            <w:r w:rsidRPr="001605D5">
              <w:rPr>
                <w:color w:val="000000"/>
                <w:sz w:val="18"/>
                <w:szCs w:val="18"/>
              </w:rPr>
              <w:t>niezrealizowania inwestycji tzw. „ opcja zerowa”. Zwracam przy tym uwagę, że wariant zerowy</w:t>
            </w:r>
            <w:r>
              <w:rPr>
                <w:color w:val="000000"/>
                <w:sz w:val="18"/>
                <w:szCs w:val="18"/>
              </w:rPr>
              <w:t xml:space="preserve"> </w:t>
            </w:r>
            <w:r w:rsidRPr="001605D5">
              <w:rPr>
                <w:color w:val="000000"/>
                <w:sz w:val="18"/>
                <w:szCs w:val="18"/>
              </w:rPr>
              <w:t>służy jako opis przewidywanych skutków dla środowiska w przypadku niepodejmowania</w:t>
            </w:r>
            <w:r>
              <w:rPr>
                <w:color w:val="000000"/>
                <w:sz w:val="18"/>
                <w:szCs w:val="18"/>
              </w:rPr>
              <w:t xml:space="preserve"> </w:t>
            </w:r>
            <w:r w:rsidRPr="001605D5">
              <w:rPr>
                <w:color w:val="000000"/>
                <w:sz w:val="18"/>
                <w:szCs w:val="18"/>
              </w:rPr>
              <w:t>przedsięwzięć, natomiast nie stanowi wariantu alternatywnego do wariantu proponowanego</w:t>
            </w:r>
            <w:r>
              <w:rPr>
                <w:color w:val="000000"/>
                <w:sz w:val="18"/>
                <w:szCs w:val="18"/>
              </w:rPr>
              <w:t xml:space="preserve"> </w:t>
            </w:r>
            <w:r w:rsidRPr="001605D5">
              <w:rPr>
                <w:color w:val="000000"/>
                <w:sz w:val="18"/>
                <w:szCs w:val="18"/>
              </w:rPr>
              <w:t>w projekcie dokumentu.</w:t>
            </w:r>
          </w:p>
        </w:tc>
        <w:tc>
          <w:tcPr>
            <w:tcW w:w="420" w:type="pct"/>
            <w:shd w:val="clear" w:color="auto" w:fill="auto"/>
            <w:vAlign w:val="bottom"/>
            <w:hideMark/>
          </w:tcPr>
          <w:p w:rsidR="001605D5" w:rsidRPr="004C4239" w:rsidRDefault="001605D5" w:rsidP="007F53D7">
            <w:pPr>
              <w:rPr>
                <w:color w:val="000000"/>
                <w:sz w:val="18"/>
                <w:szCs w:val="18"/>
              </w:rPr>
            </w:pPr>
            <w:r>
              <w:rPr>
                <w:color w:val="000000"/>
                <w:sz w:val="18"/>
                <w:szCs w:val="18"/>
              </w:rPr>
              <w:t>tak</w:t>
            </w:r>
          </w:p>
        </w:tc>
        <w:tc>
          <w:tcPr>
            <w:tcW w:w="1053" w:type="pct"/>
            <w:shd w:val="clear" w:color="auto" w:fill="auto"/>
            <w:vAlign w:val="bottom"/>
            <w:hideMark/>
          </w:tcPr>
          <w:p w:rsidR="001605D5" w:rsidRPr="004C4239" w:rsidRDefault="00364921" w:rsidP="007F53D7">
            <w:pPr>
              <w:rPr>
                <w:color w:val="000000"/>
                <w:sz w:val="18"/>
                <w:szCs w:val="18"/>
              </w:rPr>
            </w:pPr>
            <w:r>
              <w:rPr>
                <w:color w:val="000000"/>
                <w:sz w:val="18"/>
                <w:szCs w:val="18"/>
              </w:rPr>
              <w:t>Poprawiono zgodnie z uwagą.</w:t>
            </w:r>
          </w:p>
        </w:tc>
      </w:tr>
    </w:tbl>
    <w:p w:rsidR="005522DA" w:rsidRDefault="005522DA" w:rsidP="000D7B30">
      <w:pPr>
        <w:pStyle w:val="Spisilustracji"/>
        <w:tabs>
          <w:tab w:val="right" w:leader="dot" w:pos="9060"/>
        </w:tabs>
        <w:jc w:val="left"/>
        <w:sectPr w:rsidR="005522DA" w:rsidSect="005522DA">
          <w:headerReference w:type="default" r:id="rId17"/>
          <w:pgSz w:w="16838" w:h="11906" w:orient="landscape" w:code="9"/>
          <w:pgMar w:top="1440" w:right="1440" w:bottom="1797" w:left="1440" w:header="709" w:footer="709" w:gutter="0"/>
          <w:cols w:space="708"/>
          <w:docGrid w:linePitch="360"/>
        </w:sectPr>
      </w:pPr>
    </w:p>
    <w:p w:rsidR="00EC1AEA" w:rsidRDefault="00364921" w:rsidP="00364921">
      <w:pPr>
        <w:pStyle w:val="DSnagl2"/>
      </w:pPr>
      <w:bookmarkStart w:id="47" w:name="_Toc453148003"/>
      <w:bookmarkStart w:id="48" w:name="_Toc472422383"/>
      <w:bookmarkStart w:id="49" w:name="_Toc480359613"/>
      <w:r w:rsidRPr="00C979DE">
        <w:lastRenderedPageBreak/>
        <w:t xml:space="preserve">Wyniki postępowania dotyczącego </w:t>
      </w:r>
      <w:proofErr w:type="spellStart"/>
      <w:r w:rsidRPr="00C979DE">
        <w:t>transgranicznego</w:t>
      </w:r>
      <w:proofErr w:type="spellEnd"/>
      <w:r w:rsidRPr="00C979DE">
        <w:t xml:space="preserve"> oddziaływania na środowisko</w:t>
      </w:r>
      <w:bookmarkEnd w:id="47"/>
      <w:bookmarkEnd w:id="48"/>
      <w:bookmarkEnd w:id="49"/>
    </w:p>
    <w:p w:rsidR="00364921" w:rsidRDefault="00364921" w:rsidP="00364921">
      <w:pPr>
        <w:pStyle w:val="DSnormal"/>
      </w:pPr>
      <w:r w:rsidRPr="007D4F8E">
        <w:t xml:space="preserve">Ze względu na położenie obszaru objętego Strategią ZIT </w:t>
      </w:r>
      <w:proofErr w:type="spellStart"/>
      <w:r w:rsidRPr="007D4F8E">
        <w:t>WrOF</w:t>
      </w:r>
      <w:proofErr w:type="spellEnd"/>
      <w:r w:rsidRPr="007D4F8E">
        <w:t xml:space="preserve"> nie istnieje prawdopodobieństwo wystąpienia oddziaływania </w:t>
      </w:r>
      <w:proofErr w:type="spellStart"/>
      <w:r w:rsidRPr="007D4F8E">
        <w:t>transgranicznego</w:t>
      </w:r>
      <w:proofErr w:type="spellEnd"/>
      <w:r w:rsidRPr="007D4F8E">
        <w:t xml:space="preserve"> działań realizowanych</w:t>
      </w:r>
      <w:r>
        <w:t xml:space="preserve"> w </w:t>
      </w:r>
      <w:r w:rsidRPr="007D4F8E">
        <w:t>ramach tego dokumentu.</w:t>
      </w:r>
      <w:r w:rsidR="00BC69B4">
        <w:t xml:space="preserve"> Wobec czego nie istniała konieczność przeprowadzenia postępowania </w:t>
      </w:r>
      <w:proofErr w:type="spellStart"/>
      <w:r w:rsidR="00BC69B4">
        <w:t>transgranicznego</w:t>
      </w:r>
      <w:proofErr w:type="spellEnd"/>
      <w:r w:rsidR="00BC69B4">
        <w:t>.</w:t>
      </w:r>
    </w:p>
    <w:p w:rsidR="00364921" w:rsidRDefault="00364921" w:rsidP="00364921">
      <w:pPr>
        <w:pStyle w:val="DSnagl2"/>
      </w:pPr>
      <w:bookmarkStart w:id="50" w:name="_Toc453148004"/>
      <w:bookmarkStart w:id="51" w:name="_Toc472422384"/>
      <w:bookmarkStart w:id="52" w:name="_Toc480359614"/>
      <w:r w:rsidRPr="00C979DE">
        <w:t>Propozycje dotyczące metod i częstotliwości przeprowadzania monitoringu skutków realizacji postanowień dokumentu</w:t>
      </w:r>
      <w:bookmarkEnd w:id="50"/>
      <w:bookmarkEnd w:id="51"/>
      <w:bookmarkEnd w:id="52"/>
    </w:p>
    <w:p w:rsidR="00364921" w:rsidRPr="007D4F8E" w:rsidRDefault="00364921" w:rsidP="00364921">
      <w:pPr>
        <w:pStyle w:val="DSnormal"/>
      </w:pPr>
      <w:r w:rsidRPr="007D4F8E">
        <w:t>System monitoringu</w:t>
      </w:r>
      <w:r>
        <w:t xml:space="preserve"> i </w:t>
      </w:r>
      <w:r w:rsidRPr="007D4F8E">
        <w:t xml:space="preserve">sprawozdawczości dotyczący wdrażania Strategii ZIT </w:t>
      </w:r>
      <w:proofErr w:type="spellStart"/>
      <w:r w:rsidRPr="007D4F8E">
        <w:t>WrOF</w:t>
      </w:r>
      <w:proofErr w:type="spellEnd"/>
      <w:r w:rsidRPr="007D4F8E">
        <w:t xml:space="preserve"> funkcjonował</w:t>
      </w:r>
      <w:r w:rsidR="00E23103">
        <w:t xml:space="preserve"> </w:t>
      </w:r>
      <w:r w:rsidR="00E23103" w:rsidRPr="007D4F8E">
        <w:t>będzie</w:t>
      </w:r>
      <w:r>
        <w:t xml:space="preserve"> w </w:t>
      </w:r>
      <w:r w:rsidRPr="007D4F8E">
        <w:t xml:space="preserve">ramach działania Biura Zintegrowanych Inwestycji Terytorialnych Wrocławskiego Obszaru Funkcjonalnego. </w:t>
      </w:r>
    </w:p>
    <w:p w:rsidR="00364921" w:rsidRPr="007D4F8E" w:rsidRDefault="00364921" w:rsidP="00364921">
      <w:pPr>
        <w:pStyle w:val="DSnormal"/>
      </w:pPr>
      <w:r w:rsidRPr="007D4F8E">
        <w:t>Wskaźniki produktu</w:t>
      </w:r>
      <w:r>
        <w:t xml:space="preserve"> i </w:t>
      </w:r>
      <w:r w:rsidRPr="007D4F8E">
        <w:t>rezultatu zawarte</w:t>
      </w:r>
      <w:r>
        <w:t xml:space="preserve"> w </w:t>
      </w:r>
      <w:r w:rsidRPr="007D4F8E">
        <w:t xml:space="preserve">Strategii ZIT </w:t>
      </w:r>
      <w:proofErr w:type="spellStart"/>
      <w:r w:rsidRPr="007D4F8E">
        <w:t>WrOF</w:t>
      </w:r>
      <w:proofErr w:type="spellEnd"/>
      <w:r w:rsidRPr="007D4F8E">
        <w:t xml:space="preserve"> </w:t>
      </w:r>
      <w:r w:rsidR="002966BC">
        <w:t>są</w:t>
      </w:r>
      <w:r w:rsidRPr="007D4F8E">
        <w:t xml:space="preserve"> spójne</w:t>
      </w:r>
      <w:r>
        <w:t xml:space="preserve"> z </w:t>
      </w:r>
      <w:r w:rsidRPr="007D4F8E">
        <w:t xml:space="preserve">RPO WD 2014–2020. </w:t>
      </w:r>
      <w:r w:rsidR="002966BC" w:rsidRPr="007D4F8E">
        <w:t>Zosta</w:t>
      </w:r>
      <w:r w:rsidR="002966BC">
        <w:t>ły</w:t>
      </w:r>
      <w:r w:rsidR="002966BC" w:rsidRPr="007D4F8E">
        <w:t xml:space="preserve"> </w:t>
      </w:r>
      <w:r w:rsidRPr="007D4F8E">
        <w:t>one, wraz</w:t>
      </w:r>
      <w:r>
        <w:t xml:space="preserve"> z </w:t>
      </w:r>
      <w:r w:rsidRPr="007D4F8E">
        <w:t>ich wartościami docelowymi, określone na podstawie RPO WD 2014–2020</w:t>
      </w:r>
      <w:r>
        <w:t xml:space="preserve"> w </w:t>
      </w:r>
      <w:r w:rsidRPr="007D4F8E">
        <w:t>trakcie dalszych prac nad Strategią Zintegrowanych Inwestycji Terytorialnych Wrocławskiego Obszaru Funkcjonalnego.</w:t>
      </w:r>
    </w:p>
    <w:p w:rsidR="00364921" w:rsidRPr="007D4F8E" w:rsidRDefault="00364921" w:rsidP="00364921">
      <w:pPr>
        <w:pStyle w:val="DSnormal"/>
      </w:pPr>
      <w:bookmarkStart w:id="53" w:name="_Toc370286253"/>
      <w:r w:rsidRPr="007D4F8E">
        <w:t xml:space="preserve">Strategia ZIT </w:t>
      </w:r>
      <w:proofErr w:type="spellStart"/>
      <w:r w:rsidRPr="007D4F8E">
        <w:t>WrOF</w:t>
      </w:r>
      <w:proofErr w:type="spellEnd"/>
      <w:r w:rsidRPr="007D4F8E">
        <w:t xml:space="preserve"> jest narzędziem pozyskiwania</w:t>
      </w:r>
      <w:r>
        <w:t xml:space="preserve"> i </w:t>
      </w:r>
      <w:r w:rsidRPr="007D4F8E">
        <w:t>zarządzania funduszami, które musi podlegać odpowiedniemu systemowi monitorowania</w:t>
      </w:r>
      <w:r>
        <w:t xml:space="preserve"> w </w:t>
      </w:r>
      <w:r w:rsidRPr="007D4F8E">
        <w:t>zakresie osiągania wyznaczonych celów</w:t>
      </w:r>
      <w:r>
        <w:t xml:space="preserve"> i </w:t>
      </w:r>
      <w:r w:rsidRPr="007D4F8E">
        <w:t xml:space="preserve">priorytetów. Monitorowanie Strategii ZIT </w:t>
      </w:r>
      <w:proofErr w:type="spellStart"/>
      <w:r w:rsidRPr="007D4F8E">
        <w:t>WrOF</w:t>
      </w:r>
      <w:proofErr w:type="spellEnd"/>
      <w:r w:rsidRPr="007D4F8E">
        <w:t xml:space="preserve"> będzie obejmować:</w:t>
      </w:r>
    </w:p>
    <w:p w:rsidR="00364921" w:rsidRPr="007D4F8E" w:rsidRDefault="00364921" w:rsidP="00364921">
      <w:pPr>
        <w:pStyle w:val="DSwypkt"/>
        <w:rPr>
          <w:rStyle w:val="DSnormalZnak"/>
        </w:rPr>
      </w:pPr>
      <w:r w:rsidRPr="007D4F8E">
        <w:rPr>
          <w:rStyle w:val="DSnormalZnak"/>
        </w:rPr>
        <w:t xml:space="preserve">rezultaty rzeczowe, </w:t>
      </w:r>
    </w:p>
    <w:p w:rsidR="00364921" w:rsidRPr="007D4F8E" w:rsidRDefault="00364921" w:rsidP="00364921">
      <w:pPr>
        <w:pStyle w:val="DSwypkt"/>
      </w:pPr>
      <w:r w:rsidRPr="007D4F8E">
        <w:rPr>
          <w:rStyle w:val="DSnormalZnak"/>
        </w:rPr>
        <w:t>analizę postępu finansowego realizacji programu,</w:t>
      </w:r>
      <w:r>
        <w:rPr>
          <w:rStyle w:val="DSnormalZnak"/>
        </w:rPr>
        <w:t xml:space="preserve"> z </w:t>
      </w:r>
      <w:r w:rsidRPr="007D4F8E">
        <w:rPr>
          <w:rStyle w:val="DSnormalZnak"/>
        </w:rPr>
        <w:t>uwzględnieniem danych zebranych</w:t>
      </w:r>
      <w:r>
        <w:rPr>
          <w:rStyle w:val="DSnormalZnak"/>
        </w:rPr>
        <w:t xml:space="preserve"> z </w:t>
      </w:r>
      <w:r w:rsidRPr="007D4F8E">
        <w:rPr>
          <w:rStyle w:val="DSnormalZnak"/>
        </w:rPr>
        <w:t>poziomu projektów, obejmujących wartości osiągnięte sprawozdawane we wnioskach</w:t>
      </w:r>
      <w:r>
        <w:rPr>
          <w:rStyle w:val="DSnormalZnak"/>
        </w:rPr>
        <w:t xml:space="preserve"> o </w:t>
      </w:r>
      <w:r w:rsidRPr="007D4F8E">
        <w:rPr>
          <w:rStyle w:val="DSnormalZnak"/>
        </w:rPr>
        <w:t>płatność oraz wartości wymienione</w:t>
      </w:r>
      <w:r>
        <w:rPr>
          <w:rStyle w:val="DSnormalZnak"/>
        </w:rPr>
        <w:t xml:space="preserve"> w </w:t>
      </w:r>
      <w:r w:rsidRPr="007D4F8E">
        <w:rPr>
          <w:rStyle w:val="DSnormalZnak"/>
        </w:rPr>
        <w:t>umowach</w:t>
      </w:r>
      <w:r>
        <w:rPr>
          <w:rStyle w:val="DSnormalZnak"/>
        </w:rPr>
        <w:t xml:space="preserve"> o </w:t>
      </w:r>
      <w:r w:rsidRPr="007D4F8E">
        <w:rPr>
          <w:rStyle w:val="DSnormalZnak"/>
        </w:rPr>
        <w:t>dofinansowanie projektu albo</w:t>
      </w:r>
      <w:r>
        <w:rPr>
          <w:rStyle w:val="DSnormalZnak"/>
        </w:rPr>
        <w:t xml:space="preserve"> w </w:t>
      </w:r>
      <w:r w:rsidRPr="007D4F8E">
        <w:rPr>
          <w:rStyle w:val="DSnormalZnak"/>
        </w:rPr>
        <w:t>decyzjach</w:t>
      </w:r>
      <w:r>
        <w:rPr>
          <w:rStyle w:val="DSnormalZnak"/>
        </w:rPr>
        <w:t xml:space="preserve"> o </w:t>
      </w:r>
      <w:r w:rsidRPr="007D4F8E">
        <w:rPr>
          <w:rStyle w:val="DSnormalZnak"/>
        </w:rPr>
        <w:t>dofinansowaniu projektu.</w:t>
      </w:r>
    </w:p>
    <w:p w:rsidR="00364921" w:rsidRDefault="00364921" w:rsidP="00364921">
      <w:pPr>
        <w:pStyle w:val="DSnormal"/>
      </w:pPr>
      <w:r w:rsidRPr="007D4F8E">
        <w:t xml:space="preserve">W </w:t>
      </w:r>
      <w:r w:rsidR="00942F8C">
        <w:t xml:space="preserve">oparciu o </w:t>
      </w:r>
      <w:r w:rsidR="00942F8C" w:rsidRPr="007D4F8E">
        <w:t>WD 2014–2020</w:t>
      </w:r>
      <w:r w:rsidR="00942F8C">
        <w:t xml:space="preserve"> w Strategii ZIT </w:t>
      </w:r>
      <w:proofErr w:type="spellStart"/>
      <w:r w:rsidR="00942F8C">
        <w:t>WrOF</w:t>
      </w:r>
      <w:proofErr w:type="spellEnd"/>
      <w:r w:rsidRPr="007D4F8E">
        <w:t xml:space="preserve"> wyznaczono wskaźniki środowiskowe, które pozwalają na ustalenie rezultatu ekologicznego działań </w:t>
      </w:r>
      <w:r w:rsidR="0095319E">
        <w:t>obję</w:t>
      </w:r>
      <w:r w:rsidR="00E23103">
        <w:t xml:space="preserve">tych </w:t>
      </w:r>
      <w:r w:rsidRPr="007D4F8E">
        <w:t>wsparciem finansowym. Rezultat ten,</w:t>
      </w:r>
      <w:r>
        <w:t xml:space="preserve"> w </w:t>
      </w:r>
      <w:r w:rsidRPr="007D4F8E">
        <w:t>połączeniu</w:t>
      </w:r>
      <w:r>
        <w:t xml:space="preserve"> z </w:t>
      </w:r>
      <w:r w:rsidRPr="007D4F8E">
        <w:t xml:space="preserve">ogólnie dostępnymi ocenami stanu jakości poszczególnych komponentów środowiska, przygotowywanymi corocznie przez WIOŚ we Wrocławiu, jest wystarczający do monitorowania wpływu realizacji dokumentu na stan środowiska województwa dolnośląskiego. </w:t>
      </w:r>
      <w:r w:rsidR="00E23103">
        <w:t>W</w:t>
      </w:r>
      <w:r>
        <w:t> </w:t>
      </w:r>
      <w:r w:rsidR="00942F8C">
        <w:t xml:space="preserve">poniższej tabeli przedstawiono </w:t>
      </w:r>
      <w:r w:rsidRPr="007D4F8E">
        <w:t>wskaźniki monitorowania stanu środowiska, które zostały wyznaczone</w:t>
      </w:r>
      <w:r>
        <w:t xml:space="preserve"> w </w:t>
      </w:r>
      <w:r w:rsidR="00942F8C">
        <w:t xml:space="preserve">Strategii ZIT </w:t>
      </w:r>
      <w:proofErr w:type="spellStart"/>
      <w:r w:rsidR="00942F8C">
        <w:t>WrOF</w:t>
      </w:r>
      <w:proofErr w:type="spellEnd"/>
      <w:r w:rsidRPr="007D4F8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03"/>
        <w:gridCol w:w="1095"/>
        <w:gridCol w:w="1099"/>
        <w:gridCol w:w="1009"/>
      </w:tblGrid>
      <w:tr w:rsidR="00942F8C" w:rsidRPr="005E390F" w:rsidTr="00942F8C">
        <w:trPr>
          <w:trHeight w:val="785"/>
          <w:tblHeader/>
        </w:trPr>
        <w:tc>
          <w:tcPr>
            <w:tcW w:w="3802" w:type="pct"/>
            <w:gridSpan w:val="2"/>
            <w:tcBorders>
              <w:bottom w:val="single" w:sz="4" w:space="0" w:color="auto"/>
            </w:tcBorders>
            <w:shd w:val="clear" w:color="auto" w:fill="FF9900"/>
            <w:vAlign w:val="center"/>
            <w:hideMark/>
          </w:tcPr>
          <w:p w:rsidR="00942F8C" w:rsidRPr="005E390F" w:rsidRDefault="00942F8C" w:rsidP="00F21645">
            <w:pPr>
              <w:jc w:val="center"/>
              <w:rPr>
                <w:rFonts w:ascii="Calibri" w:hAnsi="Calibri" w:cs="Arial"/>
                <w:b/>
                <w:bCs/>
                <w:color w:val="000000"/>
                <w:sz w:val="18"/>
                <w:szCs w:val="18"/>
              </w:rPr>
            </w:pPr>
            <w:r w:rsidRPr="00804F2E">
              <w:rPr>
                <w:rFonts w:ascii="Calibri" w:hAnsi="Calibri" w:cs="Arial"/>
                <w:b/>
                <w:bCs/>
                <w:color w:val="000000"/>
                <w:sz w:val="18"/>
                <w:szCs w:val="18"/>
              </w:rPr>
              <w:t xml:space="preserve">Wskaźniki </w:t>
            </w:r>
            <w:r>
              <w:rPr>
                <w:rFonts w:ascii="Calibri" w:hAnsi="Calibri" w:cs="Arial"/>
                <w:b/>
                <w:bCs/>
                <w:color w:val="000000"/>
                <w:sz w:val="18"/>
                <w:szCs w:val="18"/>
              </w:rPr>
              <w:t xml:space="preserve">programowe </w:t>
            </w:r>
            <w:r w:rsidRPr="00804F2E">
              <w:rPr>
                <w:rFonts w:ascii="Calibri" w:hAnsi="Calibri" w:cs="Arial"/>
                <w:b/>
                <w:bCs/>
                <w:color w:val="000000"/>
                <w:sz w:val="18"/>
                <w:szCs w:val="18"/>
              </w:rPr>
              <w:t>RPO WD 2014-2020</w:t>
            </w:r>
          </w:p>
        </w:tc>
        <w:tc>
          <w:tcPr>
            <w:tcW w:w="1198" w:type="pct"/>
            <w:gridSpan w:val="2"/>
            <w:tcBorders>
              <w:bottom w:val="single" w:sz="4" w:space="0" w:color="auto"/>
            </w:tcBorders>
            <w:shd w:val="clear" w:color="auto" w:fill="FF9900"/>
            <w:vAlign w:val="center"/>
          </w:tcPr>
          <w:p w:rsidR="00942F8C" w:rsidRPr="005E390F" w:rsidRDefault="00942F8C" w:rsidP="00F21645">
            <w:pPr>
              <w:jc w:val="center"/>
              <w:rPr>
                <w:rFonts w:ascii="Calibri" w:hAnsi="Calibri" w:cs="Arial"/>
                <w:b/>
                <w:bCs/>
                <w:color w:val="000000"/>
                <w:sz w:val="18"/>
                <w:szCs w:val="18"/>
              </w:rPr>
            </w:pPr>
            <w:r w:rsidRPr="00804F2E">
              <w:rPr>
                <w:rFonts w:ascii="Calibri" w:hAnsi="Calibri" w:cs="Arial"/>
                <w:b/>
                <w:bCs/>
                <w:color w:val="000000"/>
                <w:sz w:val="18"/>
                <w:szCs w:val="18"/>
              </w:rPr>
              <w:t>Wskaźniki Związku ZIT – Wrocławskiego Obszaru Funkcjonalnego</w:t>
            </w:r>
          </w:p>
        </w:tc>
      </w:tr>
      <w:tr w:rsidR="00942F8C" w:rsidRPr="005E390F" w:rsidTr="00942F8C">
        <w:trPr>
          <w:trHeight w:val="279"/>
          <w:tblHeader/>
        </w:trPr>
        <w:tc>
          <w:tcPr>
            <w:tcW w:w="3181" w:type="pct"/>
            <w:tcBorders>
              <w:bottom w:val="single" w:sz="4" w:space="0" w:color="auto"/>
            </w:tcBorders>
            <w:shd w:val="clear" w:color="auto" w:fill="FFCC00"/>
            <w:vAlign w:val="center"/>
            <w:hideMark/>
          </w:tcPr>
          <w:p w:rsidR="00942F8C" w:rsidRPr="005E390F" w:rsidRDefault="00942F8C" w:rsidP="00F21645">
            <w:pPr>
              <w:jc w:val="center"/>
              <w:rPr>
                <w:rFonts w:ascii="Calibri" w:hAnsi="Calibri" w:cs="Arial"/>
                <w:b/>
                <w:bCs/>
                <w:color w:val="000000"/>
                <w:sz w:val="18"/>
                <w:szCs w:val="18"/>
              </w:rPr>
            </w:pPr>
            <w:r w:rsidRPr="005E390F">
              <w:rPr>
                <w:rFonts w:ascii="Calibri" w:hAnsi="Calibri" w:cs="Arial"/>
                <w:b/>
                <w:bCs/>
                <w:color w:val="000000"/>
                <w:sz w:val="18"/>
                <w:szCs w:val="18"/>
              </w:rPr>
              <w:t>Oś prio</w:t>
            </w:r>
            <w:r>
              <w:rPr>
                <w:rFonts w:ascii="Calibri" w:hAnsi="Calibri" w:cs="Arial"/>
                <w:b/>
                <w:bCs/>
                <w:color w:val="000000"/>
                <w:sz w:val="18"/>
                <w:szCs w:val="18"/>
              </w:rPr>
              <w:t>rytetowa/Priorytet inwestycyjny/Działanie/</w:t>
            </w:r>
            <w:r w:rsidRPr="00804F2E">
              <w:rPr>
                <w:rFonts w:ascii="Calibri" w:hAnsi="Calibri" w:cs="Arial"/>
                <w:b/>
                <w:bCs/>
                <w:color w:val="000000"/>
                <w:sz w:val="18"/>
                <w:szCs w:val="18"/>
              </w:rPr>
              <w:t xml:space="preserve">Nazwa wskaźnika RPO WD 2014-2020 </w:t>
            </w:r>
          </w:p>
        </w:tc>
        <w:tc>
          <w:tcPr>
            <w:tcW w:w="622" w:type="pct"/>
            <w:tcBorders>
              <w:bottom w:val="single" w:sz="4" w:space="0" w:color="auto"/>
            </w:tcBorders>
            <w:shd w:val="clear" w:color="auto" w:fill="FFCC00"/>
            <w:vAlign w:val="center"/>
          </w:tcPr>
          <w:p w:rsidR="00942F8C" w:rsidRPr="005E390F" w:rsidRDefault="00942F8C" w:rsidP="00F21645">
            <w:pPr>
              <w:jc w:val="center"/>
              <w:rPr>
                <w:rFonts w:ascii="Calibri" w:hAnsi="Calibri" w:cs="Arial"/>
                <w:b/>
                <w:bCs/>
                <w:color w:val="000000"/>
                <w:sz w:val="18"/>
                <w:szCs w:val="18"/>
              </w:rPr>
            </w:pPr>
            <w:r w:rsidRPr="00804F2E">
              <w:rPr>
                <w:rFonts w:ascii="Calibri" w:hAnsi="Calibri" w:cs="Arial"/>
                <w:b/>
                <w:bCs/>
                <w:color w:val="000000"/>
                <w:sz w:val="18"/>
                <w:szCs w:val="18"/>
              </w:rPr>
              <w:t>Jednostka</w:t>
            </w:r>
          </w:p>
          <w:p w:rsidR="00942F8C" w:rsidRPr="005E390F" w:rsidRDefault="00942F8C" w:rsidP="00F21645">
            <w:pPr>
              <w:jc w:val="center"/>
              <w:rPr>
                <w:rFonts w:ascii="Calibri" w:hAnsi="Calibri" w:cs="Arial"/>
                <w:b/>
                <w:bCs/>
                <w:color w:val="000000"/>
                <w:sz w:val="18"/>
                <w:szCs w:val="18"/>
              </w:rPr>
            </w:pPr>
            <w:r w:rsidRPr="00804F2E">
              <w:rPr>
                <w:rFonts w:ascii="Calibri" w:hAnsi="Calibri" w:cs="Arial"/>
                <w:b/>
                <w:bCs/>
                <w:color w:val="000000"/>
                <w:sz w:val="18"/>
                <w:szCs w:val="18"/>
              </w:rPr>
              <w:t>miary</w:t>
            </w:r>
          </w:p>
        </w:tc>
        <w:tc>
          <w:tcPr>
            <w:tcW w:w="624" w:type="pct"/>
            <w:tcBorders>
              <w:bottom w:val="single" w:sz="4" w:space="0" w:color="auto"/>
            </w:tcBorders>
            <w:shd w:val="clear" w:color="auto" w:fill="FFCC00"/>
            <w:vAlign w:val="center"/>
          </w:tcPr>
          <w:p w:rsidR="00942F8C" w:rsidRPr="005E390F" w:rsidRDefault="00942F8C" w:rsidP="00F21645">
            <w:pPr>
              <w:jc w:val="center"/>
              <w:rPr>
                <w:rFonts w:ascii="Calibri" w:hAnsi="Calibri" w:cs="Arial"/>
                <w:b/>
                <w:bCs/>
                <w:color w:val="000000"/>
                <w:sz w:val="18"/>
                <w:szCs w:val="18"/>
              </w:rPr>
            </w:pPr>
            <w:r w:rsidRPr="00804F2E">
              <w:rPr>
                <w:rFonts w:ascii="Calibri" w:hAnsi="Calibri" w:cs="Arial"/>
                <w:b/>
                <w:bCs/>
                <w:color w:val="000000"/>
                <w:sz w:val="18"/>
                <w:szCs w:val="18"/>
              </w:rPr>
              <w:t>Wartość pośrednia 2018 r.</w:t>
            </w:r>
          </w:p>
        </w:tc>
        <w:tc>
          <w:tcPr>
            <w:tcW w:w="574" w:type="pct"/>
            <w:tcBorders>
              <w:bottom w:val="single" w:sz="4" w:space="0" w:color="auto"/>
            </w:tcBorders>
            <w:shd w:val="clear" w:color="auto" w:fill="FFCC00"/>
            <w:vAlign w:val="center"/>
          </w:tcPr>
          <w:p w:rsidR="00942F8C" w:rsidRPr="005E390F" w:rsidRDefault="00942F8C" w:rsidP="00F21645">
            <w:pPr>
              <w:jc w:val="center"/>
              <w:rPr>
                <w:rFonts w:ascii="Calibri" w:hAnsi="Calibri" w:cs="Arial"/>
                <w:b/>
                <w:bCs/>
                <w:color w:val="000000"/>
                <w:sz w:val="18"/>
                <w:szCs w:val="18"/>
              </w:rPr>
            </w:pPr>
            <w:r w:rsidRPr="00804F2E">
              <w:rPr>
                <w:rFonts w:ascii="Calibri" w:hAnsi="Calibri" w:cs="Arial"/>
                <w:b/>
                <w:bCs/>
                <w:color w:val="000000"/>
                <w:sz w:val="18"/>
                <w:szCs w:val="18"/>
              </w:rPr>
              <w:t>Wartość docelowa</w:t>
            </w:r>
          </w:p>
          <w:p w:rsidR="00942F8C" w:rsidRPr="005E390F" w:rsidRDefault="00942F8C" w:rsidP="00F21645">
            <w:pPr>
              <w:jc w:val="center"/>
              <w:rPr>
                <w:rFonts w:ascii="Calibri" w:hAnsi="Calibri" w:cs="Arial"/>
                <w:b/>
                <w:bCs/>
                <w:color w:val="000000"/>
                <w:sz w:val="18"/>
                <w:szCs w:val="18"/>
              </w:rPr>
            </w:pPr>
            <w:r w:rsidRPr="00804F2E">
              <w:rPr>
                <w:rFonts w:ascii="Calibri" w:hAnsi="Calibri" w:cs="Arial"/>
                <w:b/>
                <w:bCs/>
                <w:color w:val="000000"/>
                <w:sz w:val="18"/>
                <w:szCs w:val="18"/>
              </w:rPr>
              <w:t>2023 r.</w:t>
            </w:r>
          </w:p>
        </w:tc>
      </w:tr>
      <w:tr w:rsidR="00942F8C" w:rsidRPr="005E390F" w:rsidTr="00942F8C">
        <w:trPr>
          <w:trHeight w:val="186"/>
        </w:trPr>
        <w:tc>
          <w:tcPr>
            <w:tcW w:w="5000" w:type="pct"/>
            <w:gridSpan w:val="4"/>
            <w:tcBorders>
              <w:bottom w:val="single" w:sz="4" w:space="0" w:color="auto"/>
            </w:tcBorders>
            <w:shd w:val="clear" w:color="auto" w:fill="FFCC66"/>
          </w:tcPr>
          <w:p w:rsidR="00942F8C" w:rsidRPr="005E390F" w:rsidRDefault="00942F8C" w:rsidP="00F21645">
            <w:pPr>
              <w:jc w:val="center"/>
              <w:rPr>
                <w:rFonts w:ascii="Calibri" w:hAnsi="Calibri" w:cs="Arial"/>
                <w:b/>
                <w:color w:val="000000"/>
                <w:sz w:val="16"/>
                <w:szCs w:val="16"/>
              </w:rPr>
            </w:pPr>
            <w:r w:rsidRPr="00804F2E">
              <w:rPr>
                <w:rFonts w:ascii="Calibri" w:hAnsi="Calibri" w:cs="Arial"/>
                <w:b/>
                <w:color w:val="000000"/>
                <w:sz w:val="16"/>
                <w:szCs w:val="16"/>
              </w:rPr>
              <w:t>Gospodarka niskoemisyjna (EFRR)</w:t>
            </w:r>
          </w:p>
        </w:tc>
      </w:tr>
      <w:tr w:rsidR="00942F8C" w:rsidRPr="005E390F" w:rsidTr="00942F8C">
        <w:trPr>
          <w:trHeight w:val="20"/>
        </w:trPr>
        <w:tc>
          <w:tcPr>
            <w:tcW w:w="5000" w:type="pct"/>
            <w:gridSpan w:val="4"/>
            <w:shd w:val="clear" w:color="auto" w:fill="FFCC99"/>
          </w:tcPr>
          <w:p w:rsidR="00942F8C" w:rsidRPr="005E390F" w:rsidRDefault="00942F8C" w:rsidP="00F21645">
            <w:pPr>
              <w:jc w:val="center"/>
              <w:rPr>
                <w:rFonts w:ascii="Calibri" w:hAnsi="Calibri" w:cs="Arial"/>
                <w:color w:val="000000"/>
                <w:sz w:val="16"/>
              </w:rPr>
            </w:pPr>
            <w:r w:rsidRPr="00804F2E">
              <w:rPr>
                <w:rFonts w:ascii="Calibri" w:hAnsi="Calibri" w:cs="Arial"/>
                <w:b/>
                <w:color w:val="000000"/>
                <w:sz w:val="16"/>
              </w:rPr>
              <w:t xml:space="preserve">3.3 Efektywność energetyczna w budynkach </w:t>
            </w:r>
            <w:r>
              <w:rPr>
                <w:rFonts w:ascii="Calibri" w:hAnsi="Calibri" w:cs="Arial"/>
                <w:b/>
                <w:color w:val="000000"/>
                <w:sz w:val="16"/>
              </w:rPr>
              <w:t xml:space="preserve">użyteczności </w:t>
            </w:r>
            <w:proofErr w:type="spellStart"/>
            <w:r w:rsidRPr="00804F2E">
              <w:rPr>
                <w:rFonts w:ascii="Calibri" w:hAnsi="Calibri" w:cs="Arial"/>
                <w:b/>
                <w:color w:val="000000"/>
                <w:sz w:val="16"/>
              </w:rPr>
              <w:t>publicznyc</w:t>
            </w:r>
            <w:r>
              <w:rPr>
                <w:rFonts w:ascii="Calibri" w:hAnsi="Calibri" w:cs="Arial"/>
                <w:b/>
                <w:color w:val="000000"/>
                <w:sz w:val="16"/>
              </w:rPr>
              <w:t>znej</w:t>
            </w:r>
            <w:proofErr w:type="spellEnd"/>
            <w:r>
              <w:rPr>
                <w:rFonts w:ascii="Calibri" w:hAnsi="Calibri" w:cs="Arial"/>
                <w:b/>
                <w:color w:val="000000"/>
                <w:sz w:val="16"/>
              </w:rPr>
              <w:t xml:space="preserve"> </w:t>
            </w:r>
            <w:r w:rsidRPr="00804F2E">
              <w:rPr>
                <w:rFonts w:ascii="Calibri" w:hAnsi="Calibri" w:cs="Arial"/>
                <w:b/>
                <w:color w:val="000000"/>
                <w:sz w:val="16"/>
              </w:rPr>
              <w:t>i sektorze mieszkaniowym (PI 4.3)</w:t>
            </w:r>
          </w:p>
        </w:tc>
      </w:tr>
      <w:tr w:rsidR="00942F8C" w:rsidRPr="005E390F" w:rsidTr="00942F8C">
        <w:trPr>
          <w:trHeight w:val="20"/>
        </w:trPr>
        <w:tc>
          <w:tcPr>
            <w:tcW w:w="3181" w:type="pct"/>
            <w:shd w:val="clear" w:color="auto" w:fill="auto"/>
          </w:tcPr>
          <w:p w:rsidR="00942F8C" w:rsidRPr="005E390F" w:rsidRDefault="00942F8C" w:rsidP="00F21645">
            <w:pPr>
              <w:pStyle w:val="Bezodstpw"/>
              <w:spacing w:after="200" w:line="276" w:lineRule="auto"/>
              <w:rPr>
                <w:rFonts w:ascii="Calibri" w:hAnsi="Calibri"/>
                <w:i/>
                <w:color w:val="000000"/>
                <w:sz w:val="16"/>
                <w:szCs w:val="16"/>
              </w:rPr>
            </w:pPr>
            <w:r w:rsidRPr="00804F2E">
              <w:rPr>
                <w:rFonts w:ascii="Calibri" w:hAnsi="Calibri"/>
                <w:i/>
                <w:color w:val="000000"/>
                <w:sz w:val="16"/>
                <w:szCs w:val="16"/>
              </w:rPr>
              <w:t xml:space="preserve">Powierzchnia użytkowa budynków poddanych termomodernizacji </w:t>
            </w:r>
          </w:p>
        </w:tc>
        <w:tc>
          <w:tcPr>
            <w:tcW w:w="622" w:type="pct"/>
            <w:shd w:val="clear" w:color="auto" w:fill="auto"/>
            <w:vAlign w:val="center"/>
          </w:tcPr>
          <w:p w:rsidR="00942F8C" w:rsidRPr="005E390F" w:rsidRDefault="00942F8C" w:rsidP="00F21645">
            <w:pPr>
              <w:jc w:val="center"/>
              <w:rPr>
                <w:rFonts w:ascii="Calibri" w:hAnsi="Calibri" w:cs="Arial"/>
                <w:color w:val="000000"/>
                <w:sz w:val="16"/>
              </w:rPr>
            </w:pPr>
            <w:r w:rsidRPr="00804F2E">
              <w:rPr>
                <w:rFonts w:ascii="Calibri" w:hAnsi="Calibri"/>
                <w:i/>
                <w:color w:val="000000"/>
                <w:sz w:val="16"/>
                <w:szCs w:val="16"/>
              </w:rPr>
              <w:t>m2</w:t>
            </w:r>
          </w:p>
        </w:tc>
        <w:tc>
          <w:tcPr>
            <w:tcW w:w="624" w:type="pct"/>
            <w:shd w:val="clear" w:color="auto" w:fill="auto"/>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15 073</w:t>
            </w:r>
          </w:p>
        </w:tc>
        <w:tc>
          <w:tcPr>
            <w:tcW w:w="57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72 677</w:t>
            </w:r>
          </w:p>
        </w:tc>
      </w:tr>
      <w:tr w:rsidR="00942F8C" w:rsidRPr="005E390F" w:rsidTr="00942F8C">
        <w:trPr>
          <w:trHeight w:val="20"/>
        </w:trPr>
        <w:tc>
          <w:tcPr>
            <w:tcW w:w="3181" w:type="pct"/>
            <w:shd w:val="clear" w:color="auto" w:fill="auto"/>
          </w:tcPr>
          <w:p w:rsidR="00942F8C" w:rsidRPr="005E390F" w:rsidRDefault="00942F8C" w:rsidP="00F21645">
            <w:pPr>
              <w:pStyle w:val="Bezodstpw"/>
              <w:spacing w:after="200" w:line="276" w:lineRule="auto"/>
              <w:rPr>
                <w:rFonts w:ascii="Calibri" w:hAnsi="Calibri"/>
                <w:i/>
                <w:color w:val="000000"/>
                <w:sz w:val="16"/>
                <w:szCs w:val="16"/>
              </w:rPr>
            </w:pPr>
            <w:r>
              <w:rPr>
                <w:rFonts w:ascii="Calibri" w:hAnsi="Calibri"/>
                <w:i/>
                <w:color w:val="000000"/>
                <w:sz w:val="16"/>
                <w:szCs w:val="16"/>
              </w:rPr>
              <w:t>L</w:t>
            </w:r>
            <w:r w:rsidRPr="00CF24C2">
              <w:rPr>
                <w:rFonts w:ascii="Calibri" w:hAnsi="Calibri"/>
                <w:i/>
                <w:color w:val="000000"/>
                <w:sz w:val="16"/>
                <w:szCs w:val="16"/>
              </w:rPr>
              <w:t>iczba gospodarstw domowych z lepszą klasą zużycia energii (CI 31)</w:t>
            </w:r>
          </w:p>
        </w:tc>
        <w:tc>
          <w:tcPr>
            <w:tcW w:w="622" w:type="pct"/>
            <w:vAlign w:val="center"/>
          </w:tcPr>
          <w:p w:rsidR="00942F8C" w:rsidRPr="005E390F" w:rsidRDefault="00942F8C" w:rsidP="00F21645">
            <w:pPr>
              <w:jc w:val="center"/>
              <w:rPr>
                <w:rFonts w:ascii="Calibri" w:hAnsi="Calibri" w:cs="Arial"/>
                <w:color w:val="000000"/>
                <w:sz w:val="16"/>
              </w:rPr>
            </w:pPr>
            <w:r>
              <w:rPr>
                <w:rFonts w:ascii="Calibri" w:hAnsi="Calibri"/>
                <w:i/>
                <w:color w:val="000000"/>
                <w:sz w:val="16"/>
                <w:szCs w:val="16"/>
              </w:rPr>
              <w:t>szt.</w:t>
            </w:r>
          </w:p>
        </w:tc>
        <w:tc>
          <w:tcPr>
            <w:tcW w:w="62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w:t>
            </w:r>
          </w:p>
        </w:tc>
        <w:tc>
          <w:tcPr>
            <w:tcW w:w="57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423</w:t>
            </w:r>
          </w:p>
        </w:tc>
      </w:tr>
      <w:tr w:rsidR="00942F8C" w:rsidRPr="005E390F" w:rsidTr="00942F8C">
        <w:trPr>
          <w:trHeight w:val="20"/>
        </w:trPr>
        <w:tc>
          <w:tcPr>
            <w:tcW w:w="3181" w:type="pct"/>
            <w:shd w:val="clear" w:color="auto" w:fill="auto"/>
          </w:tcPr>
          <w:p w:rsidR="00942F8C" w:rsidRPr="00264B37" w:rsidRDefault="00942F8C" w:rsidP="00F21645">
            <w:pPr>
              <w:pStyle w:val="Bezodstpw"/>
              <w:spacing w:after="200" w:line="276" w:lineRule="auto"/>
              <w:rPr>
                <w:rFonts w:ascii="Calibri" w:hAnsi="Calibri"/>
                <w:i/>
                <w:color w:val="000000"/>
                <w:sz w:val="16"/>
                <w:szCs w:val="16"/>
              </w:rPr>
            </w:pPr>
            <w:r w:rsidRPr="00264B37">
              <w:rPr>
                <w:rFonts w:ascii="Calibri" w:hAnsi="Calibri"/>
                <w:i/>
                <w:color w:val="000000"/>
                <w:sz w:val="16"/>
                <w:szCs w:val="16"/>
              </w:rPr>
              <w:t xml:space="preserve">Zmniejszenie rocznego zużycia energii pierwotnej w budynkach publicznych (CI 32) </w:t>
            </w:r>
          </w:p>
        </w:tc>
        <w:tc>
          <w:tcPr>
            <w:tcW w:w="622" w:type="pct"/>
            <w:vAlign w:val="center"/>
          </w:tcPr>
          <w:p w:rsidR="00942F8C" w:rsidRPr="00264B37" w:rsidRDefault="00942F8C" w:rsidP="00F21645">
            <w:pPr>
              <w:jc w:val="center"/>
              <w:rPr>
                <w:rFonts w:ascii="Calibri" w:hAnsi="Calibri" w:cs="Arial"/>
                <w:color w:val="000000"/>
                <w:sz w:val="16"/>
              </w:rPr>
            </w:pPr>
            <w:proofErr w:type="spellStart"/>
            <w:r w:rsidRPr="00264B37">
              <w:rPr>
                <w:rFonts w:ascii="Calibri" w:hAnsi="Calibri"/>
                <w:i/>
                <w:color w:val="000000"/>
                <w:sz w:val="16"/>
                <w:szCs w:val="16"/>
              </w:rPr>
              <w:t>kWh</w:t>
            </w:r>
            <w:proofErr w:type="spellEnd"/>
            <w:r w:rsidRPr="00264B37">
              <w:rPr>
                <w:rFonts w:ascii="Calibri" w:hAnsi="Calibri"/>
                <w:i/>
                <w:color w:val="000000"/>
                <w:sz w:val="16"/>
                <w:szCs w:val="16"/>
              </w:rPr>
              <w:t>/rok</w:t>
            </w:r>
          </w:p>
        </w:tc>
        <w:tc>
          <w:tcPr>
            <w:tcW w:w="62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w:t>
            </w:r>
          </w:p>
        </w:tc>
        <w:tc>
          <w:tcPr>
            <w:tcW w:w="574" w:type="pct"/>
            <w:shd w:val="clear" w:color="auto" w:fill="FFFFFF"/>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4 287 895</w:t>
            </w:r>
            <w:r w:rsidRPr="00804F2E">
              <w:rPr>
                <w:rFonts w:ascii="Calibri" w:hAnsi="Calibri"/>
                <w:color w:val="000000"/>
              </w:rPr>
              <w:t xml:space="preserve"> </w:t>
            </w:r>
          </w:p>
        </w:tc>
      </w:tr>
      <w:tr w:rsidR="00942F8C" w:rsidRPr="005E390F" w:rsidTr="00942F8C">
        <w:trPr>
          <w:trHeight w:val="454"/>
        </w:trPr>
        <w:tc>
          <w:tcPr>
            <w:tcW w:w="3181" w:type="pct"/>
            <w:tcBorders>
              <w:bottom w:val="single" w:sz="4" w:space="0" w:color="auto"/>
            </w:tcBorders>
            <w:shd w:val="clear" w:color="auto" w:fill="auto"/>
            <w:vAlign w:val="center"/>
          </w:tcPr>
          <w:p w:rsidR="00942F8C" w:rsidRPr="005E390F" w:rsidRDefault="00942F8C" w:rsidP="00F21645">
            <w:pPr>
              <w:pStyle w:val="Bezodstpw"/>
              <w:spacing w:after="200" w:line="276" w:lineRule="auto"/>
              <w:rPr>
                <w:rFonts w:ascii="Calibri" w:hAnsi="Calibri" w:cs="Arial"/>
                <w:i/>
                <w:color w:val="000000"/>
                <w:sz w:val="16"/>
                <w:szCs w:val="16"/>
              </w:rPr>
            </w:pPr>
            <w:r>
              <w:rPr>
                <w:rFonts w:ascii="Calibri" w:hAnsi="Calibri" w:cs="Arial"/>
                <w:i/>
                <w:color w:val="000000"/>
                <w:sz w:val="16"/>
                <w:szCs w:val="16"/>
              </w:rPr>
              <w:lastRenderedPageBreak/>
              <w:t>S</w:t>
            </w:r>
            <w:r w:rsidRPr="00CF24C2">
              <w:rPr>
                <w:rFonts w:ascii="Calibri" w:hAnsi="Calibri" w:cs="Arial"/>
                <w:i/>
                <w:color w:val="000000"/>
                <w:sz w:val="16"/>
                <w:szCs w:val="16"/>
              </w:rPr>
              <w:t xml:space="preserve">zacowany roczny spadek emisji gazów cieplarnianych (CI 34) </w:t>
            </w:r>
          </w:p>
        </w:tc>
        <w:tc>
          <w:tcPr>
            <w:tcW w:w="622" w:type="pct"/>
            <w:tcBorders>
              <w:bottom w:val="single" w:sz="4" w:space="0" w:color="auto"/>
            </w:tcBorders>
            <w:vAlign w:val="center"/>
          </w:tcPr>
          <w:p w:rsidR="00942F8C" w:rsidRPr="005E390F" w:rsidRDefault="00942F8C" w:rsidP="00F21645">
            <w:pPr>
              <w:jc w:val="center"/>
              <w:rPr>
                <w:rFonts w:ascii="Calibri" w:hAnsi="Calibri" w:cs="Arial"/>
                <w:color w:val="000000"/>
                <w:sz w:val="16"/>
              </w:rPr>
            </w:pPr>
            <w:r w:rsidRPr="00804F2E">
              <w:rPr>
                <w:rFonts w:ascii="Calibri" w:hAnsi="Calibri" w:cs="Arial"/>
                <w:i/>
                <w:color w:val="000000"/>
                <w:sz w:val="16"/>
                <w:szCs w:val="16"/>
              </w:rPr>
              <w:t xml:space="preserve">tony równoważnika CO2 </w:t>
            </w:r>
            <w:r>
              <w:rPr>
                <w:rFonts w:ascii="Calibri" w:hAnsi="Calibri" w:cs="Arial"/>
                <w:i/>
                <w:color w:val="000000"/>
                <w:sz w:val="16"/>
                <w:szCs w:val="16"/>
              </w:rPr>
              <w:t>/rok</w:t>
            </w:r>
          </w:p>
        </w:tc>
        <w:tc>
          <w:tcPr>
            <w:tcW w:w="624" w:type="pct"/>
            <w:tcBorders>
              <w:bottom w:val="single" w:sz="4" w:space="0" w:color="auto"/>
            </w:tcBorders>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w:t>
            </w:r>
          </w:p>
        </w:tc>
        <w:tc>
          <w:tcPr>
            <w:tcW w:w="574" w:type="pct"/>
            <w:tcBorders>
              <w:bottom w:val="single" w:sz="4" w:space="0" w:color="auto"/>
            </w:tcBorders>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981</w:t>
            </w:r>
          </w:p>
        </w:tc>
      </w:tr>
      <w:tr w:rsidR="00942F8C" w:rsidRPr="005E390F" w:rsidTr="00942F8C">
        <w:trPr>
          <w:trHeight w:val="20"/>
        </w:trPr>
        <w:tc>
          <w:tcPr>
            <w:tcW w:w="5000" w:type="pct"/>
            <w:gridSpan w:val="4"/>
            <w:shd w:val="clear" w:color="auto" w:fill="FFCC99"/>
          </w:tcPr>
          <w:p w:rsidR="00942F8C" w:rsidRPr="005E390F" w:rsidRDefault="00942F8C" w:rsidP="00F21645">
            <w:pPr>
              <w:jc w:val="center"/>
              <w:rPr>
                <w:rFonts w:ascii="Calibri" w:hAnsi="Calibri" w:cs="Arial"/>
                <w:color w:val="000000"/>
                <w:sz w:val="16"/>
              </w:rPr>
            </w:pPr>
            <w:r w:rsidRPr="00804F2E">
              <w:rPr>
                <w:rFonts w:ascii="Calibri" w:hAnsi="Calibri" w:cs="Arial"/>
                <w:b/>
                <w:color w:val="000000"/>
                <w:sz w:val="16"/>
              </w:rPr>
              <w:t>3.4 Wdrażanie strategii niskoemisyjnych (PI 4.5)</w:t>
            </w:r>
          </w:p>
        </w:tc>
      </w:tr>
      <w:tr w:rsidR="00942F8C" w:rsidRPr="005E390F" w:rsidTr="00942F8C">
        <w:trPr>
          <w:trHeight w:val="20"/>
        </w:trPr>
        <w:tc>
          <w:tcPr>
            <w:tcW w:w="3181" w:type="pct"/>
            <w:shd w:val="clear" w:color="auto" w:fill="auto"/>
          </w:tcPr>
          <w:p w:rsidR="00942F8C" w:rsidRPr="005E390F" w:rsidRDefault="00942F8C" w:rsidP="00F21645">
            <w:pPr>
              <w:pStyle w:val="Bezodstpw"/>
              <w:spacing w:after="200" w:line="276" w:lineRule="auto"/>
              <w:rPr>
                <w:rFonts w:ascii="Calibri" w:hAnsi="Calibri"/>
                <w:i/>
                <w:color w:val="000000"/>
                <w:sz w:val="16"/>
                <w:szCs w:val="16"/>
              </w:rPr>
            </w:pPr>
            <w:r w:rsidRPr="00804F2E">
              <w:rPr>
                <w:rFonts w:ascii="Calibri" w:hAnsi="Calibri"/>
                <w:i/>
                <w:color w:val="000000"/>
                <w:sz w:val="16"/>
                <w:szCs w:val="16"/>
              </w:rPr>
              <w:t xml:space="preserve"> Liczba zmodernizowanych źródeł ciepła </w:t>
            </w:r>
          </w:p>
        </w:tc>
        <w:tc>
          <w:tcPr>
            <w:tcW w:w="622" w:type="pct"/>
            <w:shd w:val="clear" w:color="auto" w:fill="auto"/>
            <w:vAlign w:val="center"/>
          </w:tcPr>
          <w:p w:rsidR="00942F8C" w:rsidRPr="005E390F" w:rsidRDefault="00942F8C" w:rsidP="00F21645">
            <w:pPr>
              <w:jc w:val="center"/>
              <w:rPr>
                <w:rFonts w:ascii="Calibri" w:hAnsi="Calibri" w:cs="Arial"/>
                <w:color w:val="000000"/>
                <w:sz w:val="16"/>
              </w:rPr>
            </w:pPr>
            <w:r w:rsidRPr="00804F2E">
              <w:rPr>
                <w:rFonts w:ascii="Calibri" w:hAnsi="Calibri"/>
                <w:i/>
                <w:color w:val="000000"/>
                <w:sz w:val="16"/>
                <w:szCs w:val="16"/>
              </w:rPr>
              <w:t>Szt.</w:t>
            </w:r>
          </w:p>
        </w:tc>
        <w:tc>
          <w:tcPr>
            <w:tcW w:w="62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w:t>
            </w:r>
          </w:p>
        </w:tc>
        <w:tc>
          <w:tcPr>
            <w:tcW w:w="57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579</w:t>
            </w:r>
          </w:p>
        </w:tc>
      </w:tr>
      <w:tr w:rsidR="00942F8C" w:rsidRPr="005E390F" w:rsidTr="00942F8C">
        <w:trPr>
          <w:trHeight w:val="363"/>
        </w:trPr>
        <w:tc>
          <w:tcPr>
            <w:tcW w:w="3181" w:type="pct"/>
            <w:shd w:val="clear" w:color="auto" w:fill="auto"/>
            <w:vAlign w:val="center"/>
          </w:tcPr>
          <w:p w:rsidR="00942F8C" w:rsidRPr="005E390F" w:rsidRDefault="00942F8C" w:rsidP="00F21645">
            <w:pPr>
              <w:pStyle w:val="Bezodstpw"/>
              <w:spacing w:after="200" w:line="276" w:lineRule="auto"/>
              <w:rPr>
                <w:rFonts w:ascii="Calibri" w:hAnsi="Calibri"/>
                <w:i/>
                <w:color w:val="000000"/>
                <w:sz w:val="16"/>
                <w:szCs w:val="16"/>
              </w:rPr>
            </w:pPr>
            <w:r w:rsidRPr="00CF24C2">
              <w:rPr>
                <w:rFonts w:ascii="Calibri" w:hAnsi="Calibri"/>
                <w:i/>
                <w:color w:val="000000"/>
                <w:sz w:val="16"/>
                <w:szCs w:val="16"/>
              </w:rPr>
              <w:t xml:space="preserve">Szacowany roczny spadek emisji gazów cieplarnianych (CI 34) </w:t>
            </w:r>
          </w:p>
        </w:tc>
        <w:tc>
          <w:tcPr>
            <w:tcW w:w="622" w:type="pct"/>
            <w:vAlign w:val="center"/>
          </w:tcPr>
          <w:p w:rsidR="00942F8C" w:rsidRPr="005E390F" w:rsidRDefault="00942F8C" w:rsidP="00F21645">
            <w:pPr>
              <w:jc w:val="center"/>
              <w:rPr>
                <w:rFonts w:ascii="Calibri" w:hAnsi="Calibri" w:cs="Arial"/>
                <w:color w:val="000000"/>
                <w:sz w:val="16"/>
              </w:rPr>
            </w:pPr>
            <w:r w:rsidRPr="00804F2E">
              <w:rPr>
                <w:rFonts w:ascii="Calibri" w:hAnsi="Calibri"/>
                <w:i/>
                <w:color w:val="000000"/>
                <w:sz w:val="16"/>
                <w:szCs w:val="16"/>
              </w:rPr>
              <w:t>tony równoważnika CO2</w:t>
            </w:r>
            <w:r>
              <w:rPr>
                <w:rFonts w:ascii="Calibri" w:hAnsi="Calibri"/>
                <w:i/>
                <w:color w:val="000000"/>
                <w:sz w:val="16"/>
                <w:szCs w:val="16"/>
              </w:rPr>
              <w:t>/rok</w:t>
            </w:r>
          </w:p>
        </w:tc>
        <w:tc>
          <w:tcPr>
            <w:tcW w:w="62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w:t>
            </w:r>
          </w:p>
        </w:tc>
        <w:tc>
          <w:tcPr>
            <w:tcW w:w="574" w:type="pct"/>
            <w:shd w:val="clear" w:color="auto" w:fill="FFFFFF"/>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2 392</w:t>
            </w:r>
            <w:r w:rsidRPr="00804F2E">
              <w:rPr>
                <w:rFonts w:ascii="Calibri" w:hAnsi="Calibri"/>
                <w:color w:val="000000"/>
              </w:rPr>
              <w:t xml:space="preserve"> </w:t>
            </w:r>
          </w:p>
        </w:tc>
      </w:tr>
      <w:tr w:rsidR="00942F8C" w:rsidRPr="005E390F" w:rsidTr="00942F8C">
        <w:trPr>
          <w:trHeight w:val="20"/>
        </w:trPr>
        <w:tc>
          <w:tcPr>
            <w:tcW w:w="3181" w:type="pct"/>
            <w:shd w:val="clear" w:color="auto" w:fill="auto"/>
          </w:tcPr>
          <w:p w:rsidR="00942F8C" w:rsidRPr="005E390F" w:rsidRDefault="00942F8C" w:rsidP="00F21645">
            <w:pPr>
              <w:pStyle w:val="Bezodstpw"/>
              <w:spacing w:after="200" w:line="276" w:lineRule="auto"/>
              <w:rPr>
                <w:rFonts w:ascii="Calibri" w:hAnsi="Calibri"/>
                <w:i/>
                <w:color w:val="000000"/>
                <w:sz w:val="16"/>
                <w:szCs w:val="16"/>
              </w:rPr>
            </w:pPr>
            <w:r w:rsidRPr="00CF24C2">
              <w:rPr>
                <w:rFonts w:ascii="Calibri" w:hAnsi="Calibri"/>
                <w:i/>
                <w:color w:val="000000"/>
                <w:sz w:val="16"/>
                <w:szCs w:val="16"/>
              </w:rPr>
              <w:t xml:space="preserve">Długość dróg dla rowerów </w:t>
            </w:r>
          </w:p>
        </w:tc>
        <w:tc>
          <w:tcPr>
            <w:tcW w:w="622" w:type="pct"/>
            <w:vAlign w:val="center"/>
          </w:tcPr>
          <w:p w:rsidR="00942F8C" w:rsidRPr="005E390F" w:rsidRDefault="00942F8C" w:rsidP="00F21645">
            <w:pPr>
              <w:jc w:val="center"/>
              <w:rPr>
                <w:rFonts w:ascii="Calibri" w:hAnsi="Calibri" w:cs="Arial"/>
                <w:color w:val="000000"/>
                <w:sz w:val="16"/>
              </w:rPr>
            </w:pPr>
            <w:r w:rsidRPr="00804F2E">
              <w:rPr>
                <w:rFonts w:ascii="Calibri" w:hAnsi="Calibri"/>
                <w:i/>
                <w:color w:val="000000"/>
                <w:sz w:val="16"/>
                <w:szCs w:val="16"/>
              </w:rPr>
              <w:t>km</w:t>
            </w:r>
          </w:p>
        </w:tc>
        <w:tc>
          <w:tcPr>
            <w:tcW w:w="62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24</w:t>
            </w:r>
          </w:p>
        </w:tc>
        <w:tc>
          <w:tcPr>
            <w:tcW w:w="57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80</w:t>
            </w:r>
          </w:p>
        </w:tc>
      </w:tr>
      <w:tr w:rsidR="00942F8C" w:rsidRPr="005E390F" w:rsidTr="00942F8C">
        <w:trPr>
          <w:trHeight w:val="20"/>
        </w:trPr>
        <w:tc>
          <w:tcPr>
            <w:tcW w:w="3181" w:type="pct"/>
            <w:tcBorders>
              <w:bottom w:val="single" w:sz="4" w:space="0" w:color="auto"/>
            </w:tcBorders>
            <w:shd w:val="clear" w:color="auto" w:fill="auto"/>
          </w:tcPr>
          <w:p w:rsidR="00942F8C" w:rsidRPr="005E390F" w:rsidRDefault="00942F8C" w:rsidP="00F21645">
            <w:pPr>
              <w:pStyle w:val="Bezodstpw"/>
              <w:spacing w:after="200" w:line="276" w:lineRule="auto"/>
              <w:rPr>
                <w:rFonts w:ascii="Calibri" w:hAnsi="Calibri"/>
                <w:i/>
                <w:color w:val="000000"/>
                <w:sz w:val="16"/>
                <w:szCs w:val="16"/>
              </w:rPr>
            </w:pPr>
            <w:r w:rsidRPr="00804F2E">
              <w:rPr>
                <w:rFonts w:ascii="Calibri" w:hAnsi="Calibri"/>
                <w:i/>
                <w:color w:val="000000"/>
                <w:sz w:val="16"/>
                <w:szCs w:val="16"/>
              </w:rPr>
              <w:t xml:space="preserve"> Liczba wybudowanych obiektów „parkuj i jedź”  </w:t>
            </w:r>
          </w:p>
        </w:tc>
        <w:tc>
          <w:tcPr>
            <w:tcW w:w="622" w:type="pct"/>
            <w:tcBorders>
              <w:bottom w:val="single" w:sz="4" w:space="0" w:color="auto"/>
            </w:tcBorders>
            <w:shd w:val="clear" w:color="auto" w:fill="auto"/>
          </w:tcPr>
          <w:p w:rsidR="00942F8C" w:rsidRPr="005E390F" w:rsidRDefault="00942F8C" w:rsidP="00F21645">
            <w:pPr>
              <w:tabs>
                <w:tab w:val="center" w:pos="4536"/>
                <w:tab w:val="right" w:pos="9072"/>
              </w:tabs>
              <w:jc w:val="center"/>
              <w:rPr>
                <w:rFonts w:ascii="Calibri" w:hAnsi="Calibri" w:cs="Arial"/>
                <w:color w:val="000000"/>
                <w:sz w:val="16"/>
              </w:rPr>
            </w:pPr>
            <w:r w:rsidRPr="00804F2E">
              <w:rPr>
                <w:rFonts w:ascii="Calibri" w:hAnsi="Calibri"/>
                <w:i/>
                <w:color w:val="000000"/>
                <w:sz w:val="16"/>
                <w:szCs w:val="16"/>
              </w:rPr>
              <w:t>szt.</w:t>
            </w:r>
          </w:p>
        </w:tc>
        <w:tc>
          <w:tcPr>
            <w:tcW w:w="624" w:type="pct"/>
            <w:tcBorders>
              <w:bottom w:val="single" w:sz="4" w:space="0" w:color="auto"/>
            </w:tcBorders>
            <w:vAlign w:val="center"/>
          </w:tcPr>
          <w:p w:rsidR="00942F8C" w:rsidRPr="005E390F" w:rsidRDefault="00942F8C" w:rsidP="00F21645">
            <w:pPr>
              <w:tabs>
                <w:tab w:val="center" w:pos="4536"/>
                <w:tab w:val="right" w:pos="9072"/>
              </w:tabs>
              <w:jc w:val="center"/>
              <w:rPr>
                <w:rFonts w:ascii="Calibri" w:hAnsi="Calibri" w:cs="Arial"/>
                <w:color w:val="000000"/>
                <w:sz w:val="16"/>
              </w:rPr>
            </w:pPr>
            <w:r w:rsidRPr="00804F2E">
              <w:rPr>
                <w:rFonts w:ascii="Calibri" w:hAnsi="Calibri" w:cs="Arial"/>
                <w:color w:val="000000"/>
                <w:sz w:val="16"/>
              </w:rPr>
              <w:t>-</w:t>
            </w:r>
          </w:p>
        </w:tc>
        <w:tc>
          <w:tcPr>
            <w:tcW w:w="574" w:type="pct"/>
            <w:tcBorders>
              <w:bottom w:val="single" w:sz="4" w:space="0" w:color="auto"/>
            </w:tcBorders>
            <w:vAlign w:val="center"/>
          </w:tcPr>
          <w:p w:rsidR="00942F8C" w:rsidRPr="005E390F" w:rsidRDefault="00942F8C" w:rsidP="00F21645">
            <w:pPr>
              <w:tabs>
                <w:tab w:val="center" w:pos="4536"/>
                <w:tab w:val="right" w:pos="9072"/>
              </w:tabs>
              <w:jc w:val="center"/>
              <w:rPr>
                <w:rFonts w:ascii="Calibri" w:hAnsi="Calibri" w:cs="Arial"/>
                <w:color w:val="000000"/>
                <w:sz w:val="16"/>
              </w:rPr>
            </w:pPr>
            <w:r w:rsidRPr="00804F2E">
              <w:rPr>
                <w:rFonts w:ascii="Calibri" w:hAnsi="Calibri" w:cs="Arial"/>
                <w:color w:val="000000"/>
                <w:sz w:val="16"/>
              </w:rPr>
              <w:t>10</w:t>
            </w:r>
          </w:p>
        </w:tc>
      </w:tr>
      <w:tr w:rsidR="00942F8C" w:rsidRPr="005E390F" w:rsidTr="00942F8C">
        <w:trPr>
          <w:trHeight w:val="93"/>
        </w:trPr>
        <w:tc>
          <w:tcPr>
            <w:tcW w:w="5000" w:type="pct"/>
            <w:gridSpan w:val="4"/>
            <w:tcBorders>
              <w:bottom w:val="single" w:sz="4" w:space="0" w:color="auto"/>
            </w:tcBorders>
            <w:shd w:val="clear" w:color="auto" w:fill="FFCC66"/>
          </w:tcPr>
          <w:p w:rsidR="00942F8C" w:rsidRPr="005E390F" w:rsidRDefault="00942F8C" w:rsidP="00F21645">
            <w:pPr>
              <w:tabs>
                <w:tab w:val="center" w:pos="4536"/>
                <w:tab w:val="right" w:pos="9072"/>
              </w:tabs>
              <w:jc w:val="center"/>
              <w:rPr>
                <w:rFonts w:ascii="Calibri" w:hAnsi="Calibri" w:cs="Arial"/>
                <w:b/>
                <w:color w:val="000000"/>
                <w:sz w:val="16"/>
              </w:rPr>
            </w:pPr>
            <w:r w:rsidRPr="00804F2E">
              <w:rPr>
                <w:rFonts w:ascii="Calibri" w:hAnsi="Calibri" w:cs="Arial"/>
                <w:b/>
                <w:color w:val="000000"/>
                <w:sz w:val="16"/>
              </w:rPr>
              <w:t xml:space="preserve">Środowisko i </w:t>
            </w:r>
            <w:r w:rsidRPr="00804F2E">
              <w:rPr>
                <w:rFonts w:ascii="Calibri" w:hAnsi="Calibri" w:cs="Arial"/>
                <w:b/>
                <w:color w:val="000000"/>
                <w:sz w:val="16"/>
                <w:szCs w:val="16"/>
              </w:rPr>
              <w:t>zasoby</w:t>
            </w:r>
            <w:r w:rsidRPr="00804F2E">
              <w:rPr>
                <w:rFonts w:ascii="Calibri" w:hAnsi="Calibri" w:cs="Arial"/>
                <w:b/>
                <w:color w:val="000000"/>
                <w:sz w:val="16"/>
              </w:rPr>
              <w:t xml:space="preserve"> (EFRR)</w:t>
            </w:r>
          </w:p>
        </w:tc>
      </w:tr>
      <w:tr w:rsidR="00942F8C" w:rsidRPr="005E390F" w:rsidTr="00942F8C">
        <w:trPr>
          <w:trHeight w:val="20"/>
        </w:trPr>
        <w:tc>
          <w:tcPr>
            <w:tcW w:w="5000" w:type="pct"/>
            <w:gridSpan w:val="4"/>
            <w:shd w:val="clear" w:color="auto" w:fill="FFCC99"/>
          </w:tcPr>
          <w:p w:rsidR="00942F8C" w:rsidRPr="005E390F" w:rsidRDefault="00942F8C" w:rsidP="00F21645">
            <w:pPr>
              <w:tabs>
                <w:tab w:val="center" w:pos="4536"/>
                <w:tab w:val="right" w:pos="9072"/>
              </w:tabs>
              <w:jc w:val="center"/>
              <w:rPr>
                <w:rFonts w:ascii="Calibri" w:hAnsi="Calibri" w:cs="Arial"/>
                <w:color w:val="000000"/>
                <w:sz w:val="16"/>
              </w:rPr>
            </w:pPr>
            <w:r w:rsidRPr="00804F2E">
              <w:rPr>
                <w:rFonts w:ascii="Calibri" w:hAnsi="Calibri" w:cs="Arial"/>
                <w:b/>
                <w:color w:val="000000"/>
                <w:sz w:val="16"/>
              </w:rPr>
              <w:t>4.2 Gospodarka wodno-ściekowa (PI 6.2)</w:t>
            </w:r>
          </w:p>
        </w:tc>
      </w:tr>
      <w:tr w:rsidR="00942F8C" w:rsidRPr="005E390F" w:rsidTr="00942F8C">
        <w:trPr>
          <w:trHeight w:val="20"/>
        </w:trPr>
        <w:tc>
          <w:tcPr>
            <w:tcW w:w="3181" w:type="pct"/>
            <w:shd w:val="clear" w:color="auto" w:fill="auto"/>
            <w:vAlign w:val="center"/>
            <w:hideMark/>
          </w:tcPr>
          <w:p w:rsidR="00942F8C" w:rsidRPr="00365632" w:rsidRDefault="00942F8C" w:rsidP="00F21645">
            <w:pPr>
              <w:rPr>
                <w:rFonts w:ascii="Calibri" w:hAnsi="Calibri" w:cs="Arial"/>
                <w:i/>
                <w:color w:val="000000"/>
                <w:sz w:val="16"/>
              </w:rPr>
            </w:pPr>
            <w:r>
              <w:rPr>
                <w:rFonts w:ascii="Calibri" w:hAnsi="Calibri" w:cs="Arial"/>
                <w:i/>
                <w:color w:val="000000"/>
                <w:sz w:val="16"/>
              </w:rPr>
              <w:t>Długość sieci kanalizacji sanitarnej</w:t>
            </w:r>
          </w:p>
        </w:tc>
        <w:tc>
          <w:tcPr>
            <w:tcW w:w="622" w:type="pct"/>
            <w:shd w:val="clear" w:color="auto" w:fill="auto"/>
            <w:vAlign w:val="center"/>
          </w:tcPr>
          <w:p w:rsidR="00942F8C" w:rsidRPr="00365632" w:rsidRDefault="00942F8C" w:rsidP="00F21645">
            <w:pPr>
              <w:pStyle w:val="Bezodstpw"/>
              <w:spacing w:after="200" w:line="276" w:lineRule="auto"/>
              <w:jc w:val="center"/>
              <w:rPr>
                <w:rFonts w:ascii="Calibri" w:hAnsi="Calibri"/>
                <w:i/>
                <w:color w:val="000000"/>
                <w:sz w:val="16"/>
                <w:szCs w:val="16"/>
              </w:rPr>
            </w:pPr>
            <w:r>
              <w:rPr>
                <w:rFonts w:ascii="Calibri" w:hAnsi="Calibri"/>
                <w:i/>
                <w:color w:val="000000"/>
                <w:sz w:val="16"/>
                <w:szCs w:val="16"/>
              </w:rPr>
              <w:t>km</w:t>
            </w:r>
          </w:p>
        </w:tc>
        <w:tc>
          <w:tcPr>
            <w:tcW w:w="62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10</w:t>
            </w:r>
          </w:p>
        </w:tc>
        <w:tc>
          <w:tcPr>
            <w:tcW w:w="57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27</w:t>
            </w:r>
          </w:p>
        </w:tc>
      </w:tr>
      <w:tr w:rsidR="00942F8C" w:rsidRPr="005E390F" w:rsidTr="00942F8C">
        <w:trPr>
          <w:trHeight w:val="20"/>
        </w:trPr>
        <w:tc>
          <w:tcPr>
            <w:tcW w:w="3181" w:type="pct"/>
            <w:shd w:val="clear" w:color="auto" w:fill="auto"/>
            <w:vAlign w:val="center"/>
            <w:hideMark/>
          </w:tcPr>
          <w:p w:rsidR="00942F8C" w:rsidRPr="00365632" w:rsidRDefault="00942F8C" w:rsidP="00F21645">
            <w:pPr>
              <w:rPr>
                <w:rFonts w:ascii="Calibri" w:hAnsi="Calibri" w:cs="Arial"/>
                <w:i/>
                <w:color w:val="000000"/>
                <w:sz w:val="16"/>
              </w:rPr>
            </w:pPr>
            <w:r w:rsidRPr="00365632">
              <w:rPr>
                <w:rFonts w:ascii="Calibri" w:hAnsi="Calibri" w:cs="Arial"/>
                <w:i/>
                <w:color w:val="000000"/>
                <w:sz w:val="16"/>
              </w:rPr>
              <w:t>Liczba dodatkowych osób korzystających z ulepszonego oczyszczania ścieków (CI 19)</w:t>
            </w:r>
          </w:p>
        </w:tc>
        <w:tc>
          <w:tcPr>
            <w:tcW w:w="622" w:type="pct"/>
            <w:shd w:val="clear" w:color="auto" w:fill="auto"/>
            <w:vAlign w:val="center"/>
          </w:tcPr>
          <w:p w:rsidR="00942F8C" w:rsidRPr="00365632" w:rsidRDefault="00942F8C" w:rsidP="00F21645">
            <w:pPr>
              <w:pStyle w:val="Bezodstpw"/>
              <w:spacing w:after="200" w:line="276" w:lineRule="auto"/>
              <w:jc w:val="center"/>
              <w:rPr>
                <w:rFonts w:ascii="Calibri" w:hAnsi="Calibri"/>
                <w:i/>
                <w:color w:val="000000"/>
                <w:sz w:val="16"/>
                <w:szCs w:val="16"/>
              </w:rPr>
            </w:pPr>
            <w:r>
              <w:rPr>
                <w:rFonts w:ascii="Calibri" w:hAnsi="Calibri"/>
                <w:i/>
                <w:color w:val="000000"/>
                <w:sz w:val="16"/>
                <w:szCs w:val="16"/>
              </w:rPr>
              <w:t>Równoważna liczba mieszkańców</w:t>
            </w:r>
          </w:p>
        </w:tc>
        <w:tc>
          <w:tcPr>
            <w:tcW w:w="62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w:t>
            </w:r>
          </w:p>
        </w:tc>
        <w:tc>
          <w:tcPr>
            <w:tcW w:w="57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1 878</w:t>
            </w:r>
          </w:p>
        </w:tc>
      </w:tr>
      <w:tr w:rsidR="00942F8C" w:rsidRPr="005E390F" w:rsidTr="00942F8C">
        <w:trPr>
          <w:trHeight w:val="20"/>
        </w:trPr>
        <w:tc>
          <w:tcPr>
            <w:tcW w:w="3181" w:type="pct"/>
            <w:shd w:val="clear" w:color="auto" w:fill="auto"/>
            <w:vAlign w:val="center"/>
            <w:hideMark/>
          </w:tcPr>
          <w:p w:rsidR="00942F8C" w:rsidRPr="00365632" w:rsidRDefault="00942F8C" w:rsidP="00F21645">
            <w:pPr>
              <w:rPr>
                <w:rFonts w:ascii="Calibri" w:hAnsi="Calibri" w:cs="Arial"/>
                <w:i/>
                <w:color w:val="000000"/>
                <w:sz w:val="16"/>
              </w:rPr>
            </w:pPr>
            <w:r w:rsidRPr="00365632">
              <w:rPr>
                <w:rFonts w:ascii="Calibri" w:hAnsi="Calibri" w:cs="Arial"/>
                <w:i/>
                <w:color w:val="000000"/>
                <w:sz w:val="16"/>
              </w:rPr>
              <w:t>Liczba dodatkowych osób korzystających z ulepszonego zaopatrzenia w wodę (CI18)</w:t>
            </w:r>
          </w:p>
        </w:tc>
        <w:tc>
          <w:tcPr>
            <w:tcW w:w="622" w:type="pct"/>
            <w:shd w:val="clear" w:color="auto" w:fill="auto"/>
            <w:vAlign w:val="center"/>
          </w:tcPr>
          <w:p w:rsidR="00942F8C" w:rsidRPr="00365632" w:rsidRDefault="00942F8C" w:rsidP="00F21645">
            <w:pPr>
              <w:pStyle w:val="Bezodstpw"/>
              <w:spacing w:after="200" w:line="276" w:lineRule="auto"/>
              <w:jc w:val="center"/>
              <w:rPr>
                <w:rFonts w:ascii="Calibri" w:hAnsi="Calibri"/>
                <w:i/>
                <w:color w:val="000000"/>
                <w:sz w:val="16"/>
                <w:szCs w:val="16"/>
              </w:rPr>
            </w:pPr>
            <w:r>
              <w:rPr>
                <w:rFonts w:ascii="Calibri" w:hAnsi="Calibri"/>
                <w:i/>
                <w:color w:val="000000"/>
                <w:sz w:val="16"/>
                <w:szCs w:val="16"/>
              </w:rPr>
              <w:t>osoby</w:t>
            </w:r>
          </w:p>
        </w:tc>
        <w:tc>
          <w:tcPr>
            <w:tcW w:w="62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w:t>
            </w:r>
          </w:p>
        </w:tc>
        <w:tc>
          <w:tcPr>
            <w:tcW w:w="57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814</w:t>
            </w:r>
          </w:p>
        </w:tc>
      </w:tr>
      <w:tr w:rsidR="00942F8C" w:rsidRPr="005E390F" w:rsidTr="00942F8C">
        <w:trPr>
          <w:trHeight w:val="20"/>
        </w:trPr>
        <w:tc>
          <w:tcPr>
            <w:tcW w:w="5000" w:type="pct"/>
            <w:gridSpan w:val="4"/>
            <w:shd w:val="clear" w:color="auto" w:fill="auto"/>
          </w:tcPr>
          <w:p w:rsidR="00942F8C" w:rsidRPr="005E390F" w:rsidRDefault="00942F8C" w:rsidP="00F21645">
            <w:pPr>
              <w:jc w:val="center"/>
              <w:rPr>
                <w:rFonts w:ascii="Calibri" w:hAnsi="Calibri" w:cs="Arial"/>
                <w:color w:val="000000"/>
                <w:sz w:val="16"/>
              </w:rPr>
            </w:pPr>
            <w:r w:rsidRPr="00804F2E">
              <w:rPr>
                <w:rFonts w:ascii="Calibri" w:hAnsi="Calibri" w:cs="Arial"/>
                <w:b/>
                <w:color w:val="000000"/>
                <w:sz w:val="16"/>
              </w:rPr>
              <w:t>4.4 Ochrona i udostępnianie zasobów przyrodniczych  (PI 6.4)</w:t>
            </w:r>
          </w:p>
        </w:tc>
      </w:tr>
      <w:tr w:rsidR="00942F8C" w:rsidRPr="005E390F" w:rsidTr="00942F8C">
        <w:trPr>
          <w:trHeight w:val="20"/>
        </w:trPr>
        <w:tc>
          <w:tcPr>
            <w:tcW w:w="3181" w:type="pct"/>
            <w:shd w:val="clear" w:color="auto" w:fill="auto"/>
            <w:vAlign w:val="center"/>
            <w:hideMark/>
          </w:tcPr>
          <w:p w:rsidR="00942F8C" w:rsidRPr="005E390F" w:rsidRDefault="00942F8C" w:rsidP="00F21645">
            <w:pPr>
              <w:rPr>
                <w:rFonts w:ascii="Calibri" w:hAnsi="Calibri" w:cs="Arial"/>
                <w:i/>
                <w:color w:val="000000"/>
                <w:sz w:val="16"/>
              </w:rPr>
            </w:pPr>
            <w:r w:rsidRPr="00804F2E">
              <w:rPr>
                <w:rFonts w:ascii="Calibri" w:hAnsi="Calibri" w:cs="Arial"/>
                <w:i/>
                <w:color w:val="000000"/>
                <w:sz w:val="16"/>
              </w:rPr>
              <w:t>Liczba wspartych form ochrony przyrody</w:t>
            </w:r>
          </w:p>
        </w:tc>
        <w:tc>
          <w:tcPr>
            <w:tcW w:w="622" w:type="pct"/>
            <w:shd w:val="clear" w:color="auto" w:fill="auto"/>
            <w:vAlign w:val="center"/>
          </w:tcPr>
          <w:p w:rsidR="00942F8C" w:rsidRPr="005E390F" w:rsidRDefault="00942F8C" w:rsidP="00F21645">
            <w:pPr>
              <w:pStyle w:val="Bezodstpw"/>
              <w:spacing w:after="200" w:line="276" w:lineRule="auto"/>
              <w:jc w:val="center"/>
              <w:rPr>
                <w:rFonts w:ascii="Calibri" w:hAnsi="Calibri"/>
                <w:i/>
                <w:color w:val="000000"/>
                <w:sz w:val="16"/>
                <w:szCs w:val="16"/>
              </w:rPr>
            </w:pPr>
            <w:r w:rsidRPr="00804F2E">
              <w:rPr>
                <w:rFonts w:ascii="Calibri" w:hAnsi="Calibri"/>
                <w:i/>
                <w:color w:val="000000"/>
                <w:sz w:val="16"/>
                <w:szCs w:val="16"/>
              </w:rPr>
              <w:t>szt.</w:t>
            </w:r>
          </w:p>
        </w:tc>
        <w:tc>
          <w:tcPr>
            <w:tcW w:w="62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w:t>
            </w:r>
          </w:p>
        </w:tc>
        <w:tc>
          <w:tcPr>
            <w:tcW w:w="57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7</w:t>
            </w:r>
          </w:p>
        </w:tc>
      </w:tr>
      <w:tr w:rsidR="00942F8C" w:rsidRPr="005E390F" w:rsidTr="00942F8C">
        <w:trPr>
          <w:trHeight w:val="20"/>
        </w:trPr>
        <w:tc>
          <w:tcPr>
            <w:tcW w:w="3181" w:type="pct"/>
            <w:shd w:val="clear" w:color="auto" w:fill="auto"/>
            <w:vAlign w:val="center"/>
            <w:hideMark/>
          </w:tcPr>
          <w:p w:rsidR="00942F8C" w:rsidRPr="005E390F" w:rsidRDefault="00942F8C" w:rsidP="00F21645">
            <w:pPr>
              <w:rPr>
                <w:rFonts w:ascii="Calibri" w:hAnsi="Calibri" w:cs="Arial"/>
                <w:i/>
                <w:color w:val="000000"/>
                <w:sz w:val="16"/>
              </w:rPr>
            </w:pPr>
            <w:r>
              <w:rPr>
                <w:rFonts w:ascii="Calibri" w:hAnsi="Calibri" w:cs="Arial"/>
                <w:i/>
                <w:color w:val="000000"/>
                <w:sz w:val="16"/>
              </w:rPr>
              <w:t>P</w:t>
            </w:r>
            <w:r w:rsidRPr="00804F2E">
              <w:rPr>
                <w:rFonts w:ascii="Calibri" w:hAnsi="Calibri" w:cs="Arial"/>
                <w:i/>
                <w:color w:val="000000"/>
                <w:sz w:val="16"/>
              </w:rPr>
              <w:t>owierzchnia siedlisk wspieranych w celu uzyskania lepszego statusu ochrony (CI 23)</w:t>
            </w:r>
          </w:p>
        </w:tc>
        <w:tc>
          <w:tcPr>
            <w:tcW w:w="622" w:type="pct"/>
            <w:shd w:val="clear" w:color="auto" w:fill="auto"/>
            <w:vAlign w:val="center"/>
          </w:tcPr>
          <w:p w:rsidR="00942F8C" w:rsidRPr="005E390F" w:rsidRDefault="00942F8C" w:rsidP="00F21645">
            <w:pPr>
              <w:pStyle w:val="Bezodstpw"/>
              <w:spacing w:after="200" w:line="276" w:lineRule="auto"/>
              <w:jc w:val="center"/>
              <w:rPr>
                <w:rFonts w:ascii="Calibri" w:hAnsi="Calibri"/>
                <w:i/>
                <w:color w:val="000000"/>
                <w:sz w:val="16"/>
                <w:szCs w:val="16"/>
              </w:rPr>
            </w:pPr>
            <w:r w:rsidRPr="00804F2E">
              <w:rPr>
                <w:rFonts w:ascii="Calibri" w:hAnsi="Calibri"/>
                <w:i/>
                <w:color w:val="000000"/>
                <w:sz w:val="16"/>
                <w:szCs w:val="16"/>
              </w:rPr>
              <w:t>ha</w:t>
            </w:r>
          </w:p>
        </w:tc>
        <w:tc>
          <w:tcPr>
            <w:tcW w:w="62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w:t>
            </w:r>
          </w:p>
        </w:tc>
        <w:tc>
          <w:tcPr>
            <w:tcW w:w="57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14</w:t>
            </w:r>
          </w:p>
        </w:tc>
      </w:tr>
      <w:tr w:rsidR="00942F8C" w:rsidRPr="005E390F" w:rsidTr="00942F8C">
        <w:trPr>
          <w:trHeight w:val="20"/>
        </w:trPr>
        <w:tc>
          <w:tcPr>
            <w:tcW w:w="5000" w:type="pct"/>
            <w:gridSpan w:val="4"/>
            <w:shd w:val="clear" w:color="auto" w:fill="auto"/>
          </w:tcPr>
          <w:p w:rsidR="00942F8C" w:rsidRPr="005E390F" w:rsidRDefault="00942F8C" w:rsidP="00F21645">
            <w:pPr>
              <w:jc w:val="center"/>
              <w:rPr>
                <w:rFonts w:ascii="Calibri" w:hAnsi="Calibri" w:cs="Arial"/>
                <w:color w:val="000000"/>
                <w:sz w:val="16"/>
              </w:rPr>
            </w:pPr>
            <w:r w:rsidRPr="00804F2E">
              <w:rPr>
                <w:rFonts w:ascii="Calibri" w:hAnsi="Calibri" w:cs="Arial"/>
                <w:b/>
                <w:color w:val="000000"/>
                <w:sz w:val="16"/>
              </w:rPr>
              <w:t>4.5 Bezpieczeństwo (PI 5.2)</w:t>
            </w:r>
          </w:p>
        </w:tc>
      </w:tr>
      <w:tr w:rsidR="00942F8C" w:rsidRPr="005E390F" w:rsidTr="00942F8C">
        <w:trPr>
          <w:trHeight w:val="20"/>
        </w:trPr>
        <w:tc>
          <w:tcPr>
            <w:tcW w:w="3181" w:type="pct"/>
            <w:shd w:val="clear" w:color="auto" w:fill="auto"/>
            <w:vAlign w:val="center"/>
            <w:hideMark/>
          </w:tcPr>
          <w:p w:rsidR="00942F8C" w:rsidRPr="005E390F" w:rsidRDefault="00942F8C" w:rsidP="00F21645">
            <w:pPr>
              <w:pStyle w:val="Bezodstpw"/>
              <w:spacing w:after="200" w:line="276" w:lineRule="auto"/>
              <w:rPr>
                <w:rFonts w:ascii="Calibri" w:hAnsi="Calibri"/>
                <w:i/>
                <w:color w:val="000000"/>
                <w:sz w:val="16"/>
                <w:szCs w:val="16"/>
              </w:rPr>
            </w:pPr>
            <w:r>
              <w:rPr>
                <w:rFonts w:ascii="Calibri" w:hAnsi="Calibri"/>
                <w:i/>
                <w:color w:val="000000"/>
                <w:sz w:val="16"/>
                <w:szCs w:val="16"/>
              </w:rPr>
              <w:t>L</w:t>
            </w:r>
            <w:r w:rsidRPr="00804F2E">
              <w:rPr>
                <w:rFonts w:ascii="Calibri" w:hAnsi="Calibri"/>
                <w:i/>
                <w:color w:val="000000"/>
                <w:sz w:val="16"/>
                <w:szCs w:val="16"/>
              </w:rPr>
              <w:t xml:space="preserve">iczba ludności </w:t>
            </w:r>
            <w:r w:rsidRPr="00180924">
              <w:rPr>
                <w:rFonts w:ascii="Calibri" w:hAnsi="Calibri"/>
                <w:i/>
                <w:color w:val="000000"/>
                <w:sz w:val="16"/>
                <w:szCs w:val="16"/>
              </w:rPr>
              <w:t>odnoszącej</w:t>
            </w:r>
            <w:r w:rsidRPr="00804F2E">
              <w:rPr>
                <w:rFonts w:ascii="Calibri" w:hAnsi="Calibri"/>
                <w:i/>
                <w:color w:val="000000"/>
                <w:sz w:val="16"/>
                <w:szCs w:val="16"/>
              </w:rPr>
              <w:t xml:space="preserve"> korzyści ze środków ochrony przeciwpowodziowej (CI 20)</w:t>
            </w:r>
          </w:p>
        </w:tc>
        <w:tc>
          <w:tcPr>
            <w:tcW w:w="622" w:type="pct"/>
            <w:shd w:val="clear" w:color="auto" w:fill="auto"/>
            <w:vAlign w:val="center"/>
          </w:tcPr>
          <w:p w:rsidR="00942F8C" w:rsidRPr="005E390F" w:rsidRDefault="00942F8C" w:rsidP="00F21645">
            <w:pPr>
              <w:pStyle w:val="Bezodstpw"/>
              <w:spacing w:after="200" w:line="276" w:lineRule="auto"/>
              <w:jc w:val="center"/>
              <w:rPr>
                <w:rFonts w:ascii="Calibri" w:hAnsi="Calibri"/>
                <w:i/>
                <w:color w:val="000000"/>
                <w:sz w:val="16"/>
                <w:szCs w:val="16"/>
              </w:rPr>
            </w:pPr>
            <w:r w:rsidRPr="00804F2E">
              <w:rPr>
                <w:rFonts w:ascii="Calibri" w:hAnsi="Calibri"/>
                <w:i/>
                <w:color w:val="000000"/>
                <w:sz w:val="16"/>
                <w:szCs w:val="16"/>
              </w:rPr>
              <w:t>osoby</w:t>
            </w:r>
          </w:p>
        </w:tc>
        <w:tc>
          <w:tcPr>
            <w:tcW w:w="624" w:type="pct"/>
            <w:vAlign w:val="center"/>
          </w:tcPr>
          <w:p w:rsidR="00942F8C" w:rsidRPr="005E390F" w:rsidRDefault="00942F8C" w:rsidP="00F21645">
            <w:pPr>
              <w:jc w:val="center"/>
              <w:rPr>
                <w:rFonts w:ascii="Calibri" w:hAnsi="Calibri" w:cs="Arial"/>
                <w:color w:val="000000"/>
                <w:sz w:val="14"/>
                <w:szCs w:val="14"/>
              </w:rPr>
            </w:pPr>
            <w:r w:rsidRPr="00804F2E">
              <w:rPr>
                <w:rFonts w:ascii="Calibri" w:hAnsi="Calibri" w:cs="Arial"/>
                <w:color w:val="000000"/>
                <w:sz w:val="14"/>
                <w:szCs w:val="14"/>
              </w:rPr>
              <w:t>-</w:t>
            </w:r>
          </w:p>
        </w:tc>
        <w:tc>
          <w:tcPr>
            <w:tcW w:w="574" w:type="pct"/>
            <w:vAlign w:val="center"/>
          </w:tcPr>
          <w:p w:rsidR="00942F8C" w:rsidRPr="005E390F" w:rsidRDefault="00942F8C" w:rsidP="00F21645">
            <w:pPr>
              <w:jc w:val="center"/>
              <w:rPr>
                <w:rFonts w:ascii="Calibri" w:hAnsi="Calibri" w:cs="Arial"/>
                <w:color w:val="000000"/>
                <w:sz w:val="14"/>
                <w:szCs w:val="14"/>
              </w:rPr>
            </w:pPr>
            <w:r w:rsidRPr="00804F2E">
              <w:rPr>
                <w:rFonts w:ascii="Calibri" w:hAnsi="Calibri" w:cs="Arial"/>
                <w:color w:val="000000"/>
                <w:sz w:val="16"/>
              </w:rPr>
              <w:t>9 615</w:t>
            </w:r>
          </w:p>
        </w:tc>
      </w:tr>
      <w:tr w:rsidR="00942F8C" w:rsidRPr="005E390F" w:rsidTr="00942F8C">
        <w:trPr>
          <w:trHeight w:val="166"/>
        </w:trPr>
        <w:tc>
          <w:tcPr>
            <w:tcW w:w="3181" w:type="pct"/>
            <w:shd w:val="clear" w:color="auto" w:fill="auto"/>
            <w:vAlign w:val="center"/>
            <w:hideMark/>
          </w:tcPr>
          <w:p w:rsidR="00942F8C" w:rsidRPr="005E390F" w:rsidRDefault="00942F8C" w:rsidP="00F21645">
            <w:pPr>
              <w:pStyle w:val="Bezodstpw"/>
              <w:spacing w:after="200" w:line="276" w:lineRule="auto"/>
              <w:rPr>
                <w:rFonts w:ascii="Calibri" w:hAnsi="Calibri"/>
                <w:i/>
                <w:color w:val="000000"/>
                <w:sz w:val="16"/>
                <w:szCs w:val="16"/>
              </w:rPr>
            </w:pPr>
            <w:r w:rsidRPr="00804F2E">
              <w:rPr>
                <w:rFonts w:ascii="Calibri" w:hAnsi="Calibri"/>
                <w:i/>
                <w:color w:val="000000"/>
                <w:sz w:val="16"/>
                <w:szCs w:val="16"/>
              </w:rPr>
              <w:t>Długość sieci kanalizacji deszczowej</w:t>
            </w:r>
          </w:p>
        </w:tc>
        <w:tc>
          <w:tcPr>
            <w:tcW w:w="622" w:type="pct"/>
            <w:shd w:val="clear" w:color="auto" w:fill="auto"/>
            <w:vAlign w:val="center"/>
          </w:tcPr>
          <w:p w:rsidR="00942F8C" w:rsidRPr="005E390F" w:rsidRDefault="00942F8C" w:rsidP="00F21645">
            <w:pPr>
              <w:pStyle w:val="Bezodstpw"/>
              <w:spacing w:after="200" w:line="276" w:lineRule="auto"/>
              <w:jc w:val="center"/>
              <w:rPr>
                <w:rFonts w:ascii="Calibri" w:hAnsi="Calibri"/>
                <w:i/>
                <w:color w:val="000000"/>
                <w:sz w:val="16"/>
                <w:szCs w:val="16"/>
              </w:rPr>
            </w:pPr>
            <w:r w:rsidRPr="00804F2E">
              <w:rPr>
                <w:rFonts w:ascii="Calibri" w:hAnsi="Calibri"/>
                <w:i/>
                <w:color w:val="000000"/>
                <w:sz w:val="16"/>
                <w:szCs w:val="16"/>
              </w:rPr>
              <w:t>km</w:t>
            </w:r>
          </w:p>
        </w:tc>
        <w:tc>
          <w:tcPr>
            <w:tcW w:w="624" w:type="pct"/>
            <w:vAlign w:val="center"/>
          </w:tcPr>
          <w:p w:rsidR="00942F8C" w:rsidRPr="005E390F" w:rsidRDefault="00942F8C" w:rsidP="00F21645">
            <w:pPr>
              <w:jc w:val="center"/>
              <w:rPr>
                <w:rFonts w:ascii="Calibri" w:hAnsi="Calibri" w:cs="Arial"/>
                <w:color w:val="000000"/>
                <w:sz w:val="14"/>
                <w:szCs w:val="14"/>
              </w:rPr>
            </w:pPr>
            <w:r w:rsidRPr="00804F2E">
              <w:rPr>
                <w:rFonts w:ascii="Calibri" w:hAnsi="Calibri" w:cs="Arial"/>
                <w:color w:val="000000"/>
                <w:sz w:val="14"/>
                <w:szCs w:val="14"/>
              </w:rPr>
              <w:t>-</w:t>
            </w:r>
          </w:p>
        </w:tc>
        <w:tc>
          <w:tcPr>
            <w:tcW w:w="574" w:type="pct"/>
            <w:vAlign w:val="center"/>
          </w:tcPr>
          <w:p w:rsidR="00942F8C" w:rsidRPr="005E390F" w:rsidRDefault="00942F8C" w:rsidP="00F21645">
            <w:pPr>
              <w:jc w:val="center"/>
              <w:rPr>
                <w:rFonts w:ascii="Calibri" w:hAnsi="Calibri" w:cs="Arial"/>
                <w:color w:val="000000"/>
                <w:sz w:val="16"/>
                <w:szCs w:val="16"/>
              </w:rPr>
            </w:pPr>
            <w:r w:rsidRPr="00804F2E">
              <w:rPr>
                <w:rFonts w:ascii="Calibri" w:hAnsi="Calibri" w:cs="Arial"/>
                <w:color w:val="000000"/>
                <w:sz w:val="16"/>
                <w:szCs w:val="16"/>
              </w:rPr>
              <w:t>6</w:t>
            </w:r>
          </w:p>
        </w:tc>
      </w:tr>
      <w:tr w:rsidR="00942F8C" w:rsidRPr="005E390F" w:rsidTr="00942F8C">
        <w:trPr>
          <w:trHeight w:val="212"/>
        </w:trPr>
        <w:tc>
          <w:tcPr>
            <w:tcW w:w="3181" w:type="pct"/>
            <w:tcBorders>
              <w:bottom w:val="single" w:sz="4" w:space="0" w:color="auto"/>
            </w:tcBorders>
            <w:shd w:val="clear" w:color="auto" w:fill="auto"/>
            <w:vAlign w:val="center"/>
            <w:hideMark/>
          </w:tcPr>
          <w:p w:rsidR="00942F8C" w:rsidRPr="005E390F" w:rsidRDefault="00942F8C" w:rsidP="00F21645">
            <w:pPr>
              <w:pStyle w:val="Bezodstpw"/>
              <w:spacing w:after="200" w:line="276" w:lineRule="auto"/>
              <w:rPr>
                <w:rFonts w:ascii="Calibri" w:hAnsi="Calibri"/>
                <w:i/>
                <w:color w:val="000000"/>
                <w:sz w:val="16"/>
                <w:szCs w:val="16"/>
              </w:rPr>
            </w:pPr>
            <w:r w:rsidRPr="00804F2E">
              <w:rPr>
                <w:rFonts w:ascii="Calibri" w:hAnsi="Calibri"/>
                <w:i/>
                <w:color w:val="000000"/>
                <w:sz w:val="16"/>
                <w:szCs w:val="16"/>
              </w:rPr>
              <w:t>Pojemność obiektów małej retencji</w:t>
            </w:r>
          </w:p>
        </w:tc>
        <w:tc>
          <w:tcPr>
            <w:tcW w:w="622" w:type="pct"/>
            <w:tcBorders>
              <w:bottom w:val="single" w:sz="4" w:space="0" w:color="auto"/>
            </w:tcBorders>
            <w:shd w:val="clear" w:color="auto" w:fill="auto"/>
            <w:vAlign w:val="center"/>
          </w:tcPr>
          <w:p w:rsidR="00942F8C" w:rsidRPr="005E390F" w:rsidRDefault="00942F8C" w:rsidP="00F21645">
            <w:pPr>
              <w:pStyle w:val="Bezodstpw"/>
              <w:spacing w:after="200" w:line="276" w:lineRule="auto"/>
              <w:jc w:val="center"/>
              <w:rPr>
                <w:rFonts w:ascii="Calibri" w:hAnsi="Calibri"/>
                <w:i/>
                <w:color w:val="000000"/>
                <w:sz w:val="16"/>
                <w:szCs w:val="16"/>
              </w:rPr>
            </w:pPr>
            <w:r w:rsidRPr="00804F2E">
              <w:rPr>
                <w:rFonts w:ascii="Calibri" w:hAnsi="Calibri"/>
                <w:i/>
                <w:color w:val="000000"/>
                <w:sz w:val="16"/>
                <w:szCs w:val="16"/>
              </w:rPr>
              <w:t>m3</w:t>
            </w:r>
          </w:p>
        </w:tc>
        <w:tc>
          <w:tcPr>
            <w:tcW w:w="624" w:type="pct"/>
            <w:tcBorders>
              <w:bottom w:val="single" w:sz="4" w:space="0" w:color="auto"/>
            </w:tcBorders>
            <w:vAlign w:val="center"/>
          </w:tcPr>
          <w:p w:rsidR="00942F8C" w:rsidRPr="005E390F" w:rsidRDefault="00942F8C" w:rsidP="00F21645">
            <w:pPr>
              <w:jc w:val="center"/>
              <w:rPr>
                <w:rFonts w:ascii="Calibri" w:hAnsi="Calibri" w:cs="Arial"/>
                <w:color w:val="000000"/>
                <w:sz w:val="14"/>
                <w:szCs w:val="14"/>
              </w:rPr>
            </w:pPr>
            <w:r w:rsidRPr="00804F2E">
              <w:rPr>
                <w:rFonts w:ascii="Calibri" w:hAnsi="Calibri" w:cs="Arial"/>
                <w:color w:val="000000"/>
                <w:sz w:val="14"/>
                <w:szCs w:val="14"/>
              </w:rPr>
              <w:t>-</w:t>
            </w:r>
          </w:p>
        </w:tc>
        <w:tc>
          <w:tcPr>
            <w:tcW w:w="574" w:type="pct"/>
            <w:tcBorders>
              <w:bottom w:val="single" w:sz="4" w:space="0" w:color="auto"/>
            </w:tcBorders>
            <w:vAlign w:val="center"/>
          </w:tcPr>
          <w:p w:rsidR="00942F8C" w:rsidRPr="005E390F" w:rsidRDefault="00942F8C" w:rsidP="00F21645">
            <w:pPr>
              <w:jc w:val="center"/>
              <w:rPr>
                <w:rFonts w:ascii="Calibri" w:hAnsi="Calibri" w:cs="Arial"/>
                <w:color w:val="000000"/>
                <w:sz w:val="16"/>
                <w:szCs w:val="16"/>
              </w:rPr>
            </w:pPr>
            <w:r w:rsidRPr="00804F2E">
              <w:rPr>
                <w:rFonts w:ascii="Calibri" w:hAnsi="Calibri" w:cs="Arial"/>
                <w:color w:val="000000"/>
                <w:sz w:val="16"/>
                <w:szCs w:val="16"/>
              </w:rPr>
              <w:t xml:space="preserve">334 170 </w:t>
            </w:r>
          </w:p>
        </w:tc>
      </w:tr>
      <w:tr w:rsidR="00942F8C" w:rsidRPr="005E390F" w:rsidTr="00942F8C">
        <w:trPr>
          <w:trHeight w:val="206"/>
        </w:trPr>
        <w:tc>
          <w:tcPr>
            <w:tcW w:w="5000" w:type="pct"/>
            <w:gridSpan w:val="4"/>
            <w:tcBorders>
              <w:bottom w:val="single" w:sz="4" w:space="0" w:color="auto"/>
            </w:tcBorders>
            <w:shd w:val="clear" w:color="auto" w:fill="FFCC66"/>
          </w:tcPr>
          <w:p w:rsidR="00942F8C" w:rsidRPr="005E390F" w:rsidRDefault="00942F8C" w:rsidP="00F21645">
            <w:pPr>
              <w:jc w:val="center"/>
              <w:rPr>
                <w:rFonts w:ascii="Calibri" w:hAnsi="Calibri" w:cs="Arial"/>
                <w:b/>
                <w:color w:val="000000"/>
                <w:sz w:val="16"/>
              </w:rPr>
            </w:pPr>
            <w:r w:rsidRPr="00804F2E">
              <w:rPr>
                <w:rFonts w:ascii="Calibri" w:hAnsi="Calibri" w:cs="Arial"/>
                <w:b/>
                <w:color w:val="000000"/>
                <w:sz w:val="16"/>
              </w:rPr>
              <w:t>Transport (EFRR)</w:t>
            </w:r>
          </w:p>
        </w:tc>
      </w:tr>
      <w:tr w:rsidR="00942F8C" w:rsidRPr="005E390F" w:rsidTr="00942F8C">
        <w:trPr>
          <w:trHeight w:val="20"/>
        </w:trPr>
        <w:tc>
          <w:tcPr>
            <w:tcW w:w="5000" w:type="pct"/>
            <w:gridSpan w:val="4"/>
            <w:shd w:val="clear" w:color="auto" w:fill="FFCC99"/>
            <w:vAlign w:val="center"/>
          </w:tcPr>
          <w:p w:rsidR="00942F8C" w:rsidRPr="005E390F" w:rsidRDefault="00942F8C" w:rsidP="00F21645">
            <w:pPr>
              <w:jc w:val="center"/>
              <w:rPr>
                <w:rFonts w:ascii="Calibri" w:hAnsi="Calibri" w:cs="Arial"/>
                <w:color w:val="000000"/>
                <w:sz w:val="16"/>
              </w:rPr>
            </w:pPr>
            <w:r w:rsidRPr="00804F2E">
              <w:rPr>
                <w:rFonts w:ascii="Calibri" w:hAnsi="Calibri" w:cs="Arial"/>
                <w:b/>
                <w:color w:val="000000"/>
                <w:sz w:val="16"/>
              </w:rPr>
              <w:t>5.1 Drogowa dostępność transportowa (PI 7.2)</w:t>
            </w:r>
          </w:p>
        </w:tc>
      </w:tr>
      <w:tr w:rsidR="00942F8C" w:rsidRPr="005E390F" w:rsidTr="00942F8C">
        <w:trPr>
          <w:trHeight w:val="221"/>
        </w:trPr>
        <w:tc>
          <w:tcPr>
            <w:tcW w:w="3181" w:type="pct"/>
            <w:shd w:val="clear" w:color="auto" w:fill="auto"/>
            <w:vAlign w:val="center"/>
          </w:tcPr>
          <w:p w:rsidR="00942F8C" w:rsidRPr="005E390F" w:rsidRDefault="00942F8C" w:rsidP="00F21645">
            <w:pPr>
              <w:pStyle w:val="Bezodstpw"/>
              <w:spacing w:after="200" w:line="276" w:lineRule="auto"/>
              <w:rPr>
                <w:rFonts w:ascii="Calibri" w:hAnsi="Calibri"/>
                <w:i/>
                <w:color w:val="000000"/>
                <w:sz w:val="16"/>
                <w:szCs w:val="16"/>
              </w:rPr>
            </w:pPr>
            <w:r>
              <w:rPr>
                <w:rFonts w:ascii="Calibri" w:hAnsi="Calibri"/>
                <w:i/>
                <w:color w:val="000000"/>
                <w:sz w:val="16"/>
                <w:szCs w:val="16"/>
              </w:rPr>
              <w:t>C</w:t>
            </w:r>
            <w:r w:rsidRPr="00136E33">
              <w:rPr>
                <w:rFonts w:ascii="Calibri" w:hAnsi="Calibri"/>
                <w:i/>
                <w:color w:val="000000"/>
                <w:sz w:val="16"/>
                <w:szCs w:val="16"/>
              </w:rPr>
              <w:t xml:space="preserve">ałkowita długość nowych dróg (CI 13) </w:t>
            </w:r>
          </w:p>
        </w:tc>
        <w:tc>
          <w:tcPr>
            <w:tcW w:w="622" w:type="pct"/>
            <w:vAlign w:val="center"/>
          </w:tcPr>
          <w:p w:rsidR="00942F8C" w:rsidRPr="005E390F" w:rsidRDefault="00942F8C" w:rsidP="00F21645">
            <w:pPr>
              <w:pStyle w:val="Bezodstpw"/>
              <w:spacing w:after="200" w:line="276" w:lineRule="auto"/>
              <w:jc w:val="center"/>
              <w:rPr>
                <w:rFonts w:ascii="Calibri" w:hAnsi="Calibri"/>
                <w:i/>
                <w:color w:val="000000"/>
                <w:sz w:val="16"/>
                <w:szCs w:val="16"/>
              </w:rPr>
            </w:pPr>
            <w:r w:rsidRPr="00804F2E">
              <w:rPr>
                <w:rFonts w:ascii="Calibri" w:hAnsi="Calibri"/>
                <w:i/>
                <w:color w:val="000000"/>
                <w:sz w:val="16"/>
                <w:szCs w:val="16"/>
              </w:rPr>
              <w:t>km</w:t>
            </w:r>
          </w:p>
        </w:tc>
        <w:tc>
          <w:tcPr>
            <w:tcW w:w="62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w:t>
            </w:r>
          </w:p>
        </w:tc>
        <w:tc>
          <w:tcPr>
            <w:tcW w:w="57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1</w:t>
            </w:r>
          </w:p>
        </w:tc>
      </w:tr>
      <w:tr w:rsidR="00942F8C" w:rsidRPr="005E390F" w:rsidTr="00942F8C">
        <w:trPr>
          <w:trHeight w:val="20"/>
        </w:trPr>
        <w:tc>
          <w:tcPr>
            <w:tcW w:w="3181" w:type="pct"/>
            <w:shd w:val="clear" w:color="auto" w:fill="auto"/>
            <w:vAlign w:val="center"/>
          </w:tcPr>
          <w:p w:rsidR="00942F8C" w:rsidRPr="005E390F" w:rsidRDefault="00942F8C" w:rsidP="00F21645">
            <w:pPr>
              <w:pStyle w:val="Bezodstpw"/>
              <w:spacing w:after="200" w:line="276" w:lineRule="auto"/>
              <w:rPr>
                <w:rFonts w:ascii="Calibri" w:hAnsi="Calibri"/>
                <w:i/>
                <w:color w:val="000000"/>
                <w:sz w:val="16"/>
                <w:szCs w:val="16"/>
              </w:rPr>
            </w:pPr>
            <w:r w:rsidRPr="00136E33">
              <w:rPr>
                <w:rFonts w:ascii="Calibri" w:hAnsi="Calibri"/>
                <w:i/>
                <w:color w:val="000000"/>
                <w:sz w:val="16"/>
                <w:szCs w:val="16"/>
              </w:rPr>
              <w:t>Całkowita długość przebudowanych lub zmodernizowanych dróg</w:t>
            </w:r>
          </w:p>
        </w:tc>
        <w:tc>
          <w:tcPr>
            <w:tcW w:w="622" w:type="pct"/>
            <w:vAlign w:val="center"/>
          </w:tcPr>
          <w:p w:rsidR="00942F8C" w:rsidRPr="005E390F" w:rsidRDefault="00942F8C" w:rsidP="00F21645">
            <w:pPr>
              <w:pStyle w:val="Bezodstpw"/>
              <w:spacing w:after="200" w:line="276" w:lineRule="auto"/>
              <w:jc w:val="center"/>
              <w:rPr>
                <w:rFonts w:ascii="Calibri" w:hAnsi="Calibri"/>
                <w:i/>
                <w:color w:val="000000"/>
                <w:sz w:val="16"/>
                <w:szCs w:val="16"/>
              </w:rPr>
            </w:pPr>
            <w:r w:rsidRPr="00804F2E">
              <w:rPr>
                <w:rFonts w:ascii="Calibri" w:hAnsi="Calibri"/>
                <w:i/>
                <w:color w:val="000000"/>
                <w:sz w:val="16"/>
                <w:szCs w:val="16"/>
              </w:rPr>
              <w:t>km</w:t>
            </w:r>
          </w:p>
        </w:tc>
        <w:tc>
          <w:tcPr>
            <w:tcW w:w="62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1</w:t>
            </w:r>
          </w:p>
        </w:tc>
        <w:tc>
          <w:tcPr>
            <w:tcW w:w="574" w:type="pct"/>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16</w:t>
            </w:r>
          </w:p>
        </w:tc>
      </w:tr>
      <w:tr w:rsidR="00942F8C" w:rsidRPr="005E390F" w:rsidTr="00942F8C">
        <w:trPr>
          <w:trHeight w:val="207"/>
        </w:trPr>
        <w:tc>
          <w:tcPr>
            <w:tcW w:w="5000" w:type="pct"/>
            <w:gridSpan w:val="4"/>
            <w:shd w:val="clear" w:color="auto" w:fill="auto"/>
            <w:vAlign w:val="center"/>
          </w:tcPr>
          <w:p w:rsidR="00942F8C" w:rsidRPr="005E390F" w:rsidRDefault="00942F8C" w:rsidP="00F21645">
            <w:pPr>
              <w:jc w:val="center"/>
              <w:rPr>
                <w:rFonts w:ascii="Calibri" w:hAnsi="Calibri" w:cs="Arial"/>
                <w:color w:val="000000"/>
                <w:sz w:val="16"/>
              </w:rPr>
            </w:pPr>
            <w:r w:rsidRPr="00804F2E">
              <w:rPr>
                <w:rFonts w:ascii="Calibri" w:hAnsi="Calibri" w:cs="Arial"/>
                <w:b/>
                <w:color w:val="000000"/>
                <w:sz w:val="16"/>
              </w:rPr>
              <w:t>5.2 System transportu kolejowego (PI 7.4)</w:t>
            </w:r>
          </w:p>
        </w:tc>
      </w:tr>
      <w:tr w:rsidR="00942F8C" w:rsidRPr="005E390F" w:rsidTr="00942F8C">
        <w:trPr>
          <w:trHeight w:val="20"/>
        </w:trPr>
        <w:tc>
          <w:tcPr>
            <w:tcW w:w="3181" w:type="pct"/>
            <w:shd w:val="clear" w:color="auto" w:fill="auto"/>
          </w:tcPr>
          <w:p w:rsidR="00942F8C" w:rsidRPr="005E390F" w:rsidRDefault="00942F8C" w:rsidP="00F21645">
            <w:pPr>
              <w:pStyle w:val="Bezodstpw"/>
              <w:spacing w:after="200" w:line="276" w:lineRule="auto"/>
              <w:rPr>
                <w:rFonts w:ascii="Calibri" w:hAnsi="Calibri"/>
                <w:i/>
                <w:color w:val="000000"/>
                <w:sz w:val="16"/>
                <w:szCs w:val="16"/>
              </w:rPr>
            </w:pPr>
            <w:r w:rsidRPr="00804F2E">
              <w:rPr>
                <w:rFonts w:ascii="Calibri" w:hAnsi="Calibri"/>
                <w:color w:val="000000"/>
              </w:rPr>
              <w:t xml:space="preserve"> </w:t>
            </w:r>
            <w:r w:rsidRPr="00136E33">
              <w:rPr>
                <w:rFonts w:ascii="Calibri" w:hAnsi="Calibri"/>
                <w:i/>
                <w:color w:val="000000"/>
                <w:sz w:val="16"/>
                <w:szCs w:val="16"/>
              </w:rPr>
              <w:t>Całkowita długość przebudowanych lub zmodernizowanych linii kolejowych</w:t>
            </w:r>
          </w:p>
        </w:tc>
        <w:tc>
          <w:tcPr>
            <w:tcW w:w="622" w:type="pct"/>
            <w:shd w:val="clear" w:color="auto" w:fill="auto"/>
            <w:vAlign w:val="center"/>
          </w:tcPr>
          <w:p w:rsidR="00942F8C" w:rsidRPr="005E390F" w:rsidRDefault="00942F8C" w:rsidP="00F21645">
            <w:pPr>
              <w:jc w:val="center"/>
              <w:rPr>
                <w:rFonts w:ascii="Calibri" w:hAnsi="Calibri" w:cs="Arial"/>
                <w:color w:val="000000"/>
                <w:sz w:val="16"/>
              </w:rPr>
            </w:pPr>
            <w:r w:rsidRPr="00804F2E">
              <w:rPr>
                <w:rFonts w:ascii="Calibri" w:hAnsi="Calibri"/>
                <w:i/>
                <w:color w:val="000000"/>
                <w:sz w:val="16"/>
                <w:szCs w:val="16"/>
              </w:rPr>
              <w:t>km</w:t>
            </w:r>
          </w:p>
        </w:tc>
        <w:tc>
          <w:tcPr>
            <w:tcW w:w="624" w:type="pct"/>
            <w:shd w:val="clear" w:color="auto" w:fill="auto"/>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1</w:t>
            </w:r>
          </w:p>
        </w:tc>
        <w:tc>
          <w:tcPr>
            <w:tcW w:w="574" w:type="pct"/>
            <w:shd w:val="clear" w:color="auto" w:fill="auto"/>
            <w:vAlign w:val="center"/>
          </w:tcPr>
          <w:p w:rsidR="00942F8C" w:rsidRPr="005E390F" w:rsidRDefault="00942F8C" w:rsidP="00F21645">
            <w:pPr>
              <w:jc w:val="center"/>
              <w:rPr>
                <w:rFonts w:ascii="Calibri" w:hAnsi="Calibri" w:cs="Arial"/>
                <w:color w:val="000000"/>
                <w:sz w:val="16"/>
              </w:rPr>
            </w:pPr>
            <w:r w:rsidRPr="00804F2E">
              <w:rPr>
                <w:rFonts w:ascii="Calibri" w:hAnsi="Calibri" w:cs="Arial"/>
                <w:color w:val="000000"/>
                <w:sz w:val="16"/>
              </w:rPr>
              <w:t>18</w:t>
            </w:r>
          </w:p>
        </w:tc>
      </w:tr>
    </w:tbl>
    <w:bookmarkEnd w:id="53"/>
    <w:p w:rsidR="00364921" w:rsidRDefault="00364921" w:rsidP="00364921">
      <w:pPr>
        <w:pStyle w:val="DSnormal"/>
      </w:pPr>
      <w:r w:rsidRPr="007D4F8E">
        <w:t>Opracowanie wskaźników, które pozwoliłyby na monitorowanie zmian</w:t>
      </w:r>
      <w:r>
        <w:t xml:space="preserve"> w </w:t>
      </w:r>
      <w:r w:rsidRPr="007D4F8E">
        <w:t>poszczególnych komponentach środowiska, na przykład zmiany jakości powietrza czy wód, jest bardzo trudne, gdyż na stan jakości środowiska nakłada się wiele czynników,</w:t>
      </w:r>
      <w:r>
        <w:t xml:space="preserve"> w </w:t>
      </w:r>
      <w:r w:rsidRPr="007D4F8E">
        <w:t xml:space="preserve">tym niezależnych od realizacji Strategii ZIT </w:t>
      </w:r>
      <w:proofErr w:type="spellStart"/>
      <w:r w:rsidRPr="007D4F8E">
        <w:t>WrOF</w:t>
      </w:r>
      <w:proofErr w:type="spellEnd"/>
      <w:r>
        <w:t xml:space="preserve"> i </w:t>
      </w:r>
      <w:r w:rsidRPr="007D4F8E">
        <w:t>RPO WD 2014–2020. Należy zaznaczyć, że stan środowiska</w:t>
      </w:r>
      <w:r>
        <w:t xml:space="preserve"> w </w:t>
      </w:r>
      <w:r w:rsidRPr="007D4F8E">
        <w:t>danej chwili nie zawsze jest zależny od działalności bytowo-gospodarczej człowieka, może bowiem wynikać</w:t>
      </w:r>
      <w:r>
        <w:t xml:space="preserve"> z </w:t>
      </w:r>
      <w:r w:rsidRPr="007D4F8E">
        <w:t>naturalnych czynników, na przykład warunków meteorologicznych, które determinują</w:t>
      </w:r>
      <w:r>
        <w:t xml:space="preserve"> w </w:t>
      </w:r>
      <w:r w:rsidRPr="007D4F8E">
        <w:t>znacznym stopniu stan jakości powietrza. Nie można zatem jednoznacznie wyznaczyć,</w:t>
      </w:r>
      <w:r>
        <w:t xml:space="preserve"> w </w:t>
      </w:r>
      <w:r w:rsidRPr="007D4F8E">
        <w:t>jakim stopniu na poprawę lub pogorszenie stanu jakości poszczególnych komponentów środowiska wpłynęły projekty zrealizowane dzięki wsparciu ocenianej Strategii Zintegrowanych Inwestycji Terytorialnych Wrocławskiego Obszaru Funkcjonalnego.</w:t>
      </w:r>
    </w:p>
    <w:p w:rsidR="00364921" w:rsidRDefault="00364921" w:rsidP="00364921">
      <w:pPr>
        <w:pStyle w:val="DSnagl2"/>
      </w:pPr>
      <w:bookmarkStart w:id="54" w:name="_Toc453148005"/>
      <w:bookmarkStart w:id="55" w:name="_Toc472422385"/>
      <w:bookmarkStart w:id="56" w:name="_Toc480359615"/>
      <w:r w:rsidRPr="00C979DE">
        <w:lastRenderedPageBreak/>
        <w:t>Uzasadnienie wyboru przyjętego dokumentu w odniesieniu do rozpatrywanych rozwiązań alternatywnych</w:t>
      </w:r>
      <w:bookmarkEnd w:id="54"/>
      <w:bookmarkEnd w:id="55"/>
      <w:bookmarkEnd w:id="56"/>
    </w:p>
    <w:p w:rsidR="00F26AD1" w:rsidRPr="007D4F8E" w:rsidRDefault="00F26AD1" w:rsidP="00F26AD1">
      <w:pPr>
        <w:pStyle w:val="DSnormal"/>
      </w:pPr>
      <w:r w:rsidRPr="007D4F8E">
        <w:t>Ustawa</w:t>
      </w:r>
      <w:r>
        <w:t xml:space="preserve"> o </w:t>
      </w:r>
      <w:r w:rsidRPr="007D4F8E">
        <w:t>udostępnianiu informacji</w:t>
      </w:r>
      <w:r>
        <w:t xml:space="preserve"> o </w:t>
      </w:r>
      <w:r w:rsidRPr="007D4F8E">
        <w:t>środowisku</w:t>
      </w:r>
      <w:r>
        <w:t xml:space="preserve"> i </w:t>
      </w:r>
      <w:r w:rsidRPr="007D4F8E">
        <w:t>jego ochronie, udziale społeczeństwa</w:t>
      </w:r>
      <w:r>
        <w:t xml:space="preserve"> w </w:t>
      </w:r>
      <w:r w:rsidRPr="007D4F8E">
        <w:t>ochronie środowiska oraz</w:t>
      </w:r>
      <w:r>
        <w:t xml:space="preserve"> o </w:t>
      </w:r>
      <w:r w:rsidRPr="007D4F8E">
        <w:t>ocenach oddziaływania na środowisko wskazuje</w:t>
      </w:r>
      <w:r>
        <w:t xml:space="preserve"> w </w:t>
      </w:r>
      <w:r w:rsidRPr="007D4F8E">
        <w:t xml:space="preserve">art. 51 ust. 2 </w:t>
      </w:r>
      <w:proofErr w:type="spellStart"/>
      <w:r w:rsidRPr="007D4F8E">
        <w:t>pkt</w:t>
      </w:r>
      <w:proofErr w:type="spellEnd"/>
      <w:r w:rsidRPr="007D4F8E">
        <w:t xml:space="preserve"> 3b, że prognoza powinna przedstawiać rozwiązania będące alternatywą dla rozwiązań zawartych</w:t>
      </w:r>
      <w:r>
        <w:t xml:space="preserve"> w </w:t>
      </w:r>
      <w:r w:rsidRPr="007D4F8E">
        <w:t>projekcie ocenianego dokumentu wraz</w:t>
      </w:r>
      <w:r>
        <w:t xml:space="preserve"> z </w:t>
      </w:r>
      <w:r w:rsidRPr="007D4F8E">
        <w:t xml:space="preserve">uzasadnieniem ich wyboru oraz opis metod dokonania oceny prowadzącej do tego wyboru. </w:t>
      </w:r>
    </w:p>
    <w:p w:rsidR="00F26AD1" w:rsidRPr="007D4F8E" w:rsidRDefault="00F26AD1" w:rsidP="00F26AD1">
      <w:pPr>
        <w:pStyle w:val="DSnormal"/>
      </w:pPr>
      <w:r w:rsidRPr="007D4F8E">
        <w:t xml:space="preserve">Rozwiązania traktowane jako alternatywa mogą dotyczyć przede wszystkim: </w:t>
      </w:r>
    </w:p>
    <w:p w:rsidR="00F26AD1" w:rsidRPr="007D4F8E" w:rsidRDefault="00F26AD1" w:rsidP="00F26AD1">
      <w:pPr>
        <w:pStyle w:val="DSwypkt"/>
        <w:jc w:val="left"/>
      </w:pPr>
      <w:r w:rsidRPr="007D4F8E">
        <w:t xml:space="preserve">innej lokalizacji (warianty lokalizacji), </w:t>
      </w:r>
    </w:p>
    <w:p w:rsidR="00F26AD1" w:rsidRPr="007D4F8E" w:rsidRDefault="00F26AD1" w:rsidP="00F26AD1">
      <w:pPr>
        <w:pStyle w:val="DSwypkt"/>
        <w:jc w:val="left"/>
      </w:pPr>
      <w:r w:rsidRPr="007D4F8E">
        <w:t>innego sposobu prowadzenia inwestycji (warianty konstrukcyjne</w:t>
      </w:r>
      <w:r>
        <w:t xml:space="preserve"> i </w:t>
      </w:r>
      <w:r w:rsidRPr="007D4F8E">
        <w:t xml:space="preserve">technologiczne), </w:t>
      </w:r>
    </w:p>
    <w:p w:rsidR="00F26AD1" w:rsidRPr="007D4F8E" w:rsidRDefault="00F26AD1" w:rsidP="00F26AD1">
      <w:pPr>
        <w:pStyle w:val="DSwypkt"/>
        <w:jc w:val="left"/>
      </w:pPr>
      <w:r w:rsidRPr="007D4F8E">
        <w:t xml:space="preserve">innego sposobu zarządzania (warianty organizacyjne), </w:t>
      </w:r>
    </w:p>
    <w:p w:rsidR="00F26AD1" w:rsidRPr="007D4F8E" w:rsidRDefault="00FF1CB0" w:rsidP="00F26AD1">
      <w:pPr>
        <w:pStyle w:val="DSnormal"/>
      </w:pPr>
      <w:r w:rsidRPr="00FF1CB0">
        <w:rPr>
          <w:b/>
        </w:rPr>
        <w:t xml:space="preserve">Strategia ZIT </w:t>
      </w:r>
      <w:proofErr w:type="spellStart"/>
      <w:r w:rsidRPr="00FF1CB0">
        <w:rPr>
          <w:b/>
        </w:rPr>
        <w:t>WrOF</w:t>
      </w:r>
      <w:proofErr w:type="spellEnd"/>
      <w:r w:rsidRPr="00FF1CB0">
        <w:rPr>
          <w:b/>
        </w:rPr>
        <w:t xml:space="preserve"> przygotowana została na poziomie ogólnym</w:t>
      </w:r>
      <w:r w:rsidR="00F26AD1" w:rsidRPr="007D4F8E">
        <w:t xml:space="preserve"> – wskazuje kierunki działań</w:t>
      </w:r>
      <w:r w:rsidR="00F26AD1">
        <w:t xml:space="preserve"> i </w:t>
      </w:r>
      <w:r w:rsidR="00F26AD1" w:rsidRPr="007D4F8E">
        <w:t>projekty, jakie mogą być objęte wsparciem, nie dotyczy jedna</w:t>
      </w:r>
      <w:r w:rsidR="002571E3">
        <w:t>k</w:t>
      </w:r>
      <w:r w:rsidR="00F26AD1" w:rsidRPr="007D4F8E">
        <w:t xml:space="preserve"> konkretnych lokalizacji, stosowanej technologii czy sposobu zarządzania projektami</w:t>
      </w:r>
      <w:r w:rsidR="00D06604">
        <w:t xml:space="preserve">, </w:t>
      </w:r>
      <w:r w:rsidR="00F26AD1">
        <w:t>w </w:t>
      </w:r>
      <w:r w:rsidR="00F26AD1" w:rsidRPr="007D4F8E">
        <w:t>związku</w:t>
      </w:r>
      <w:r w:rsidR="00F26AD1">
        <w:t xml:space="preserve"> z </w:t>
      </w:r>
      <w:r w:rsidR="00F26AD1" w:rsidRPr="007D4F8E">
        <w:t>tym na obecnym etapie prognozy można przyjąć pewne założenia jedynie co do charakteru planowanych działań, bez wskazywania konkretnych rozwiązań dla działań, które mogą przynieść negatywne oddziaływania.</w:t>
      </w:r>
      <w:r w:rsidR="004A6627">
        <w:t xml:space="preserve"> </w:t>
      </w:r>
      <w:r w:rsidR="00F26AD1" w:rsidRPr="007D4F8E">
        <w:t xml:space="preserve"> Zakłada się, że działania mogące negatywnie oddziaływać na środowisko, które są ważne dla rozwoju analizowanego obszaru funkcjonalnego, będą mogły być realizowane pod warunkiem zastosowania odpowiednich działań minimalizujących,</w:t>
      </w:r>
      <w:r w:rsidR="00F26AD1">
        <w:t xml:space="preserve"> w </w:t>
      </w:r>
      <w:r w:rsidR="00F26AD1" w:rsidRPr="007D4F8E">
        <w:t>tym wskazanych dla poszczególnych komponentów</w:t>
      </w:r>
      <w:r w:rsidR="00F26AD1">
        <w:t xml:space="preserve"> w </w:t>
      </w:r>
      <w:r w:rsidR="00F26AD1" w:rsidRPr="007D4F8E">
        <w:t>podrozdziale 6.5 niniejszej prognozy.</w:t>
      </w:r>
    </w:p>
    <w:p w:rsidR="00F26AD1" w:rsidRPr="007D4F8E" w:rsidRDefault="00F26AD1" w:rsidP="00F26AD1">
      <w:pPr>
        <w:pStyle w:val="DSnormal"/>
      </w:pPr>
      <w:r>
        <w:t>Poniższa tabela</w:t>
      </w:r>
      <w:r w:rsidRPr="007D4F8E">
        <w:t xml:space="preserve"> przedstawia propozycję wariantu nr 1, polegającego na rozszerzeniu zapisów projektu Strategii ZIT </w:t>
      </w:r>
      <w:proofErr w:type="spellStart"/>
      <w:r w:rsidRPr="007D4F8E">
        <w:t>WrOF</w:t>
      </w:r>
      <w:proofErr w:type="spellEnd"/>
      <w:r>
        <w:t xml:space="preserve"> o </w:t>
      </w:r>
      <w:r w:rsidRPr="007D4F8E">
        <w:t>działania, dzięki którym program będzie</w:t>
      </w:r>
      <w:r>
        <w:t xml:space="preserve"> w </w:t>
      </w:r>
      <w:r w:rsidRPr="007D4F8E">
        <w:t>większym stopniu realizował zasadę zrównoważonego rozwoju.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tblPr>
      <w:tblGrid>
        <w:gridCol w:w="1300"/>
        <w:gridCol w:w="1615"/>
        <w:gridCol w:w="5967"/>
      </w:tblGrid>
      <w:tr w:rsidR="00F26AD1" w:rsidRPr="00F26AD1" w:rsidTr="00282BDF">
        <w:trPr>
          <w:cantSplit/>
          <w:trHeight w:val="338"/>
          <w:tblHeader/>
          <w:jc w:val="center"/>
        </w:trPr>
        <w:tc>
          <w:tcPr>
            <w:tcW w:w="1300" w:type="dxa"/>
            <w:shd w:val="clear" w:color="auto" w:fill="FF9900"/>
            <w:vAlign w:val="center"/>
          </w:tcPr>
          <w:p w:rsidR="00F26AD1" w:rsidRPr="00F26AD1" w:rsidRDefault="00F26AD1" w:rsidP="00282BDF">
            <w:pPr>
              <w:pStyle w:val="DSnormal"/>
              <w:jc w:val="center"/>
              <w:rPr>
                <w:rFonts w:eastAsia="Calibri"/>
                <w:b/>
                <w:sz w:val="18"/>
              </w:rPr>
            </w:pPr>
            <w:r w:rsidRPr="00F26AD1">
              <w:rPr>
                <w:rFonts w:eastAsia="Calibri"/>
                <w:b/>
                <w:sz w:val="18"/>
              </w:rPr>
              <w:t>Priorytet, działanie</w:t>
            </w:r>
          </w:p>
        </w:tc>
        <w:tc>
          <w:tcPr>
            <w:tcW w:w="1615" w:type="dxa"/>
            <w:shd w:val="clear" w:color="auto" w:fill="FF9900"/>
            <w:vAlign w:val="center"/>
          </w:tcPr>
          <w:p w:rsidR="00F26AD1" w:rsidRPr="00F26AD1" w:rsidRDefault="00F26AD1" w:rsidP="00282BDF">
            <w:pPr>
              <w:pStyle w:val="DSnormal"/>
              <w:jc w:val="center"/>
              <w:rPr>
                <w:rFonts w:eastAsia="Calibri"/>
                <w:b/>
                <w:sz w:val="18"/>
              </w:rPr>
            </w:pPr>
            <w:r w:rsidRPr="00F26AD1">
              <w:rPr>
                <w:rFonts w:eastAsia="Calibri"/>
                <w:b/>
                <w:sz w:val="18"/>
              </w:rPr>
              <w:t>Rozwiązanie alternatywne</w:t>
            </w:r>
          </w:p>
        </w:tc>
        <w:tc>
          <w:tcPr>
            <w:tcW w:w="5967" w:type="dxa"/>
            <w:shd w:val="clear" w:color="auto" w:fill="FF9900"/>
            <w:vAlign w:val="center"/>
          </w:tcPr>
          <w:p w:rsidR="00F26AD1" w:rsidRPr="00F26AD1" w:rsidRDefault="00F26AD1" w:rsidP="00282BDF">
            <w:pPr>
              <w:pStyle w:val="DSnormal"/>
              <w:jc w:val="center"/>
              <w:rPr>
                <w:rFonts w:eastAsia="Calibri"/>
                <w:b/>
                <w:sz w:val="18"/>
              </w:rPr>
            </w:pPr>
            <w:r w:rsidRPr="00F26AD1">
              <w:rPr>
                <w:rFonts w:eastAsia="Calibri"/>
                <w:b/>
                <w:sz w:val="18"/>
              </w:rPr>
              <w:t>Uzasadnienie</w:t>
            </w:r>
          </w:p>
        </w:tc>
      </w:tr>
      <w:tr w:rsidR="00F26AD1" w:rsidRPr="00F26AD1" w:rsidTr="00282BDF">
        <w:trPr>
          <w:trHeight w:val="227"/>
          <w:jc w:val="center"/>
        </w:trPr>
        <w:tc>
          <w:tcPr>
            <w:tcW w:w="1300" w:type="dxa"/>
          </w:tcPr>
          <w:p w:rsidR="00F26AD1" w:rsidRPr="00F26AD1" w:rsidRDefault="00F26AD1" w:rsidP="00282BDF">
            <w:pPr>
              <w:pStyle w:val="DSnormal"/>
              <w:rPr>
                <w:rFonts w:eastAsia="Calibri"/>
                <w:sz w:val="18"/>
              </w:rPr>
            </w:pPr>
            <w:r w:rsidRPr="00F26AD1">
              <w:rPr>
                <w:rFonts w:eastAsia="Calibri"/>
                <w:sz w:val="18"/>
              </w:rPr>
              <w:t>Priorytet 2, działania 2.1. i 2.2.</w:t>
            </w:r>
          </w:p>
        </w:tc>
        <w:tc>
          <w:tcPr>
            <w:tcW w:w="1615" w:type="dxa"/>
          </w:tcPr>
          <w:p w:rsidR="00F26AD1" w:rsidRPr="00F26AD1" w:rsidRDefault="00F26AD1" w:rsidP="00282BDF">
            <w:pPr>
              <w:rPr>
                <w:rFonts w:eastAsia="Calibri"/>
                <w:sz w:val="18"/>
                <w:szCs w:val="20"/>
                <w:lang w:eastAsia="en-US"/>
              </w:rPr>
            </w:pPr>
            <w:r w:rsidRPr="00F26AD1">
              <w:rPr>
                <w:rFonts w:eastAsia="Calibri"/>
                <w:sz w:val="18"/>
                <w:szCs w:val="20"/>
                <w:lang w:eastAsia="en-US"/>
              </w:rPr>
              <w:t xml:space="preserve">Bezpośrednie wskazanie na </w:t>
            </w:r>
            <w:proofErr w:type="spellStart"/>
            <w:r w:rsidRPr="00F26AD1">
              <w:rPr>
                <w:rFonts w:eastAsia="Calibri"/>
                <w:sz w:val="18"/>
                <w:szCs w:val="20"/>
                <w:lang w:eastAsia="en-US"/>
              </w:rPr>
              <w:t>ekoinnowacje</w:t>
            </w:r>
            <w:proofErr w:type="spellEnd"/>
          </w:p>
        </w:tc>
        <w:tc>
          <w:tcPr>
            <w:tcW w:w="5967" w:type="dxa"/>
          </w:tcPr>
          <w:p w:rsidR="00F26AD1" w:rsidRPr="00F26AD1" w:rsidRDefault="00F26AD1" w:rsidP="00282BDF">
            <w:pPr>
              <w:pStyle w:val="DSnormal"/>
              <w:rPr>
                <w:rFonts w:eastAsia="Calibri"/>
                <w:sz w:val="18"/>
              </w:rPr>
            </w:pPr>
            <w:r w:rsidRPr="00F26AD1">
              <w:rPr>
                <w:rFonts w:eastAsia="Calibri"/>
                <w:sz w:val="18"/>
              </w:rPr>
              <w:t>Jedną z zasad wpisanych do umowy partnerstwa, którą mają realizować programy operacyjne oraz strategie zintegrowanych inwestycji terytorialnych, jest zrównoważony rozwój. Mając na uwadze poprawę stanu środowiska naturalnego, związaną między innymi</w:t>
            </w:r>
            <w:r w:rsidR="00D06604">
              <w:rPr>
                <w:rFonts w:eastAsia="Calibri"/>
                <w:sz w:val="18"/>
              </w:rPr>
              <w:t xml:space="preserve"> </w:t>
            </w:r>
            <w:r w:rsidRPr="00F26AD1">
              <w:rPr>
                <w:rFonts w:eastAsia="Calibri"/>
                <w:sz w:val="18"/>
              </w:rPr>
              <w:t xml:space="preserve">z jakością powietrza, wód i gleb oraz właściwą gospodarką odpadami, Strategia ZIT </w:t>
            </w:r>
            <w:proofErr w:type="spellStart"/>
            <w:r w:rsidRPr="00F26AD1">
              <w:rPr>
                <w:rFonts w:eastAsia="Calibri"/>
                <w:sz w:val="18"/>
              </w:rPr>
              <w:t>WrOF</w:t>
            </w:r>
            <w:proofErr w:type="spellEnd"/>
            <w:r w:rsidRPr="00F26AD1">
              <w:rPr>
                <w:rFonts w:eastAsia="Calibri"/>
                <w:sz w:val="18"/>
              </w:rPr>
              <w:t xml:space="preserve"> powinna wprost wskazywać preferowanie przedsięwzięć realizujących </w:t>
            </w:r>
            <w:r w:rsidRPr="00F26AD1">
              <w:rPr>
                <w:rFonts w:eastAsia="Calibri"/>
                <w:b/>
                <w:bCs/>
                <w:sz w:val="18"/>
              </w:rPr>
              <w:t>zasadę zrównoważonego rozwoju</w:t>
            </w:r>
            <w:r w:rsidRPr="00F26AD1">
              <w:rPr>
                <w:rFonts w:eastAsia="Calibri"/>
                <w:sz w:val="18"/>
              </w:rPr>
              <w:t xml:space="preserve"> – przez opracowywanie i wdrażanie nowoczesnych, innowacyjnych technologii w zakresie poprawy stanu środowiska. Dotyczy to przedsięwzięć i projektów naukowo-badawczych z zakresu między innymi zrównoważonej produkcji, recyklingu, oczyszczania wody i ścieków, efektywności energetycznej, energooszczędnego budownictwa oraz innych ekologicznych rozwiązań dla transportu i przemysłu.</w:t>
            </w:r>
          </w:p>
          <w:p w:rsidR="00F26AD1" w:rsidRPr="00F26AD1" w:rsidRDefault="00F26AD1" w:rsidP="00282BDF">
            <w:pPr>
              <w:pStyle w:val="DSnormal"/>
              <w:rPr>
                <w:rFonts w:eastAsia="Calibri"/>
                <w:sz w:val="18"/>
              </w:rPr>
            </w:pPr>
            <w:r w:rsidRPr="00F26AD1">
              <w:rPr>
                <w:rFonts w:eastAsia="Calibri"/>
                <w:sz w:val="18"/>
              </w:rPr>
              <w:t xml:space="preserve">Dotyczy to także wsparcia (na przykład w ramach inkubatorów z Działania 2.1.) dla tego typu przedsięwzięć. Działanie 2.2. powinno obejmować także rozwijanie rynku </w:t>
            </w:r>
            <w:proofErr w:type="spellStart"/>
            <w:r w:rsidRPr="00F26AD1">
              <w:rPr>
                <w:rFonts w:eastAsia="Calibri"/>
                <w:sz w:val="18"/>
              </w:rPr>
              <w:t>ekoinnowacyjnych</w:t>
            </w:r>
            <w:proofErr w:type="spellEnd"/>
            <w:r w:rsidRPr="00F26AD1">
              <w:rPr>
                <w:rFonts w:eastAsia="Calibri"/>
                <w:sz w:val="18"/>
              </w:rPr>
              <w:t xml:space="preserve"> produktów i usług oraz propagowanie wiedzy na temat ich dostępności. </w:t>
            </w:r>
          </w:p>
        </w:tc>
      </w:tr>
      <w:tr w:rsidR="00F26AD1" w:rsidRPr="00F26AD1" w:rsidTr="00F26AD1">
        <w:trPr>
          <w:cantSplit/>
          <w:trHeight w:val="227"/>
          <w:jc w:val="center"/>
        </w:trPr>
        <w:tc>
          <w:tcPr>
            <w:tcW w:w="1300" w:type="dxa"/>
          </w:tcPr>
          <w:p w:rsidR="00F26AD1" w:rsidRPr="00F26AD1" w:rsidRDefault="00F26AD1" w:rsidP="00282BDF">
            <w:pPr>
              <w:pStyle w:val="DSnormal"/>
              <w:rPr>
                <w:rFonts w:eastAsia="Calibri"/>
                <w:sz w:val="18"/>
              </w:rPr>
            </w:pPr>
            <w:r w:rsidRPr="00F26AD1">
              <w:rPr>
                <w:rFonts w:eastAsia="Calibri"/>
                <w:sz w:val="18"/>
              </w:rPr>
              <w:lastRenderedPageBreak/>
              <w:t>Priorytety 2 i 4</w:t>
            </w:r>
          </w:p>
          <w:p w:rsidR="00F26AD1" w:rsidRPr="00F26AD1" w:rsidRDefault="00F26AD1" w:rsidP="00282BDF">
            <w:pPr>
              <w:pStyle w:val="DSnormal"/>
              <w:rPr>
                <w:rFonts w:eastAsia="Calibri"/>
                <w:sz w:val="18"/>
              </w:rPr>
            </w:pPr>
            <w:r w:rsidRPr="00F26AD1">
              <w:rPr>
                <w:rFonts w:eastAsia="Calibri"/>
                <w:sz w:val="18"/>
              </w:rPr>
              <w:t>(kryteria wyboru projektów)</w:t>
            </w:r>
          </w:p>
        </w:tc>
        <w:tc>
          <w:tcPr>
            <w:tcW w:w="1615" w:type="dxa"/>
          </w:tcPr>
          <w:p w:rsidR="00F26AD1" w:rsidRPr="00F26AD1" w:rsidRDefault="00F26AD1" w:rsidP="00282BDF">
            <w:pPr>
              <w:rPr>
                <w:rFonts w:eastAsia="Calibri"/>
                <w:sz w:val="18"/>
                <w:szCs w:val="20"/>
                <w:lang w:eastAsia="en-US"/>
              </w:rPr>
            </w:pPr>
            <w:r w:rsidRPr="00F26AD1">
              <w:rPr>
                <w:rFonts w:eastAsia="Calibri"/>
                <w:sz w:val="18"/>
                <w:szCs w:val="20"/>
                <w:lang w:eastAsia="en-US"/>
              </w:rPr>
              <w:t>Uwzględnienie zielonych miejsc pracy</w:t>
            </w:r>
          </w:p>
        </w:tc>
        <w:tc>
          <w:tcPr>
            <w:tcW w:w="5967" w:type="dxa"/>
          </w:tcPr>
          <w:p w:rsidR="00F26AD1" w:rsidRPr="00F26AD1" w:rsidRDefault="00F26AD1" w:rsidP="00282BDF">
            <w:pPr>
              <w:jc w:val="both"/>
              <w:rPr>
                <w:rFonts w:eastAsia="Calibri"/>
                <w:sz w:val="18"/>
                <w:szCs w:val="20"/>
                <w:lang w:eastAsia="en-US"/>
              </w:rPr>
            </w:pPr>
            <w:r w:rsidRPr="00F26AD1">
              <w:rPr>
                <w:rFonts w:eastAsia="Calibri"/>
                <w:sz w:val="18"/>
                <w:szCs w:val="20"/>
                <w:lang w:eastAsia="en-US"/>
              </w:rPr>
              <w:t>Zielone miejsca pracy dotyczą pracy w sektorze ochrony środowiska oraz innych sektorach, które mają wpływ na jakość środowiska przez wytwarzanie produktów lub usług przyjaznych środowisku. Uwzględnienie zielonych miejsc pracy związane jest z koniecznością zapewnienia umiejętności i kwalifikacji zawodowych niezbędnych do inteligentnego rozwoju polskiej zielonej gospodarki – w związku z wdrażaniem wzorców zrównoważonej produkcji dotyczącej zmniejszania presji na środowisko przy prowadzeniu i rozwoju działalności gospodarczej (zgodnie z umową partnerską). Proponuje się preferowanie projektów uwzględniających zielone miejsca pracy zwłaszcza w ramach działań planowanych w priorytetach 2 i 4.</w:t>
            </w:r>
          </w:p>
        </w:tc>
      </w:tr>
      <w:tr w:rsidR="00F26AD1" w:rsidRPr="00F26AD1" w:rsidTr="00282BDF">
        <w:trPr>
          <w:trHeight w:val="227"/>
          <w:jc w:val="center"/>
        </w:trPr>
        <w:tc>
          <w:tcPr>
            <w:tcW w:w="1300" w:type="dxa"/>
          </w:tcPr>
          <w:p w:rsidR="00F26AD1" w:rsidRPr="00F26AD1" w:rsidRDefault="00F26AD1" w:rsidP="00282BDF">
            <w:pPr>
              <w:pStyle w:val="DSnormal"/>
              <w:rPr>
                <w:rFonts w:eastAsia="Calibri"/>
                <w:sz w:val="18"/>
              </w:rPr>
            </w:pPr>
            <w:r w:rsidRPr="00F26AD1">
              <w:rPr>
                <w:rFonts w:eastAsia="Calibri"/>
                <w:sz w:val="18"/>
              </w:rPr>
              <w:t>Priorytet 1, Działanie 1.7.</w:t>
            </w:r>
          </w:p>
        </w:tc>
        <w:tc>
          <w:tcPr>
            <w:tcW w:w="1615" w:type="dxa"/>
          </w:tcPr>
          <w:p w:rsidR="00F26AD1" w:rsidRPr="00F26AD1" w:rsidRDefault="00F26AD1" w:rsidP="00282BDF">
            <w:pPr>
              <w:rPr>
                <w:rFonts w:eastAsia="Calibri"/>
                <w:sz w:val="18"/>
                <w:szCs w:val="20"/>
                <w:lang w:eastAsia="en-US"/>
              </w:rPr>
            </w:pPr>
            <w:r w:rsidRPr="00F26AD1">
              <w:rPr>
                <w:rFonts w:eastAsia="Calibri"/>
                <w:sz w:val="18"/>
                <w:szCs w:val="20"/>
                <w:lang w:eastAsia="en-US"/>
              </w:rPr>
              <w:t>Rezygnacja ze wsparcia dla farm wiatrowych</w:t>
            </w:r>
          </w:p>
        </w:tc>
        <w:tc>
          <w:tcPr>
            <w:tcW w:w="5967" w:type="dxa"/>
          </w:tcPr>
          <w:p w:rsidR="00F26AD1" w:rsidRPr="00F26AD1" w:rsidRDefault="00F26AD1" w:rsidP="00282BDF">
            <w:pPr>
              <w:jc w:val="both"/>
              <w:rPr>
                <w:rFonts w:eastAsia="Calibri"/>
                <w:sz w:val="18"/>
                <w:szCs w:val="20"/>
                <w:lang w:eastAsia="en-US"/>
              </w:rPr>
            </w:pPr>
            <w:r w:rsidRPr="00F26AD1">
              <w:rPr>
                <w:rFonts w:eastAsia="Calibri"/>
                <w:sz w:val="18"/>
                <w:szCs w:val="20"/>
                <w:lang w:eastAsia="en-US"/>
              </w:rPr>
              <w:t>Energetyka wiatrowa związana ze stawianiem turbin wiatrowych jest źródłem licznych konfliktów ekologicznych, turystycznych i osadniczych. Funkcjonowanie turbin powoduje między innymi niekorzystne oddziaływania na zdrowie człowieka, krajobraz i zwierzęta (ptaki i nietoperze)</w:t>
            </w:r>
            <w:r w:rsidR="002B5FF4">
              <w:rPr>
                <w:rFonts w:eastAsia="Calibri"/>
                <w:sz w:val="18"/>
                <w:szCs w:val="20"/>
                <w:lang w:eastAsia="en-US"/>
              </w:rPr>
              <w:t>,</w:t>
            </w:r>
            <w:r w:rsidRPr="00F26AD1">
              <w:rPr>
                <w:rFonts w:eastAsia="Calibri"/>
                <w:sz w:val="18"/>
                <w:szCs w:val="20"/>
                <w:lang w:eastAsia="en-US"/>
              </w:rPr>
              <w:t xml:space="preserve"> w związku z tym proponuje się rezygnację ze wsparcia dla energetyki wiatrowej w ramach Strategii Zintegrowanych Inwestycji Terytorialnych Wrocławskiego Obszaru Funkcjonalnego.</w:t>
            </w:r>
          </w:p>
        </w:tc>
      </w:tr>
      <w:tr w:rsidR="00F26AD1" w:rsidRPr="00F26AD1" w:rsidTr="00282BDF">
        <w:trPr>
          <w:trHeight w:val="227"/>
          <w:jc w:val="center"/>
        </w:trPr>
        <w:tc>
          <w:tcPr>
            <w:tcW w:w="1300" w:type="dxa"/>
          </w:tcPr>
          <w:p w:rsidR="00F26AD1" w:rsidRPr="00F26AD1" w:rsidRDefault="00F26AD1" w:rsidP="00282BDF">
            <w:pPr>
              <w:pStyle w:val="DSnormal"/>
              <w:rPr>
                <w:rFonts w:eastAsia="Calibri"/>
                <w:sz w:val="18"/>
              </w:rPr>
            </w:pPr>
            <w:r w:rsidRPr="00F26AD1">
              <w:rPr>
                <w:rFonts w:eastAsia="Calibri"/>
                <w:sz w:val="18"/>
              </w:rPr>
              <w:t>Priorytet 1, Działanie 1.7.</w:t>
            </w:r>
          </w:p>
        </w:tc>
        <w:tc>
          <w:tcPr>
            <w:tcW w:w="1615" w:type="dxa"/>
          </w:tcPr>
          <w:p w:rsidR="00F26AD1" w:rsidRPr="00F26AD1" w:rsidRDefault="00F26AD1" w:rsidP="00282BDF">
            <w:pPr>
              <w:rPr>
                <w:sz w:val="18"/>
                <w:szCs w:val="20"/>
                <w:lang w:eastAsia="en-US"/>
              </w:rPr>
            </w:pPr>
            <w:r w:rsidRPr="00F26AD1">
              <w:rPr>
                <w:rFonts w:eastAsia="Calibri"/>
                <w:sz w:val="18"/>
                <w:szCs w:val="20"/>
                <w:lang w:eastAsia="en-US"/>
              </w:rPr>
              <w:t>Ograniczenie wsparcia dla energii z biomasy tylko do dużych obiektów energetycznego spalania paliw</w:t>
            </w:r>
          </w:p>
        </w:tc>
        <w:tc>
          <w:tcPr>
            <w:tcW w:w="5967" w:type="dxa"/>
          </w:tcPr>
          <w:p w:rsidR="00F26AD1" w:rsidRPr="00F26AD1" w:rsidRDefault="00F26AD1" w:rsidP="00282BDF">
            <w:pPr>
              <w:jc w:val="both"/>
              <w:rPr>
                <w:rFonts w:eastAsia="Calibri"/>
                <w:sz w:val="18"/>
                <w:szCs w:val="20"/>
                <w:lang w:eastAsia="en-US"/>
              </w:rPr>
            </w:pPr>
            <w:r w:rsidRPr="00F26AD1">
              <w:rPr>
                <w:rFonts w:eastAsia="Calibri"/>
                <w:sz w:val="18"/>
                <w:szCs w:val="20"/>
                <w:lang w:eastAsia="en-US"/>
              </w:rPr>
              <w:t>Spalanie biomasy powoduje większą emisję do powietrza pyłu zawieszonego niż w wypadku stosowania innych tradycyjnych paliw stałych. Zastosowanie biomasy będzie się więc przyczyniać do wzrostu emisji zanieczyszczeń kierowanych do powietrza. Dlatego spalanie biomasy powinno być wspierane wyłącznie w dużych obiektach energetycznego spalania paliw.</w:t>
            </w:r>
          </w:p>
          <w:p w:rsidR="00F26AD1" w:rsidRPr="00F26AD1" w:rsidRDefault="00F26AD1" w:rsidP="00282BDF">
            <w:pPr>
              <w:jc w:val="both"/>
              <w:rPr>
                <w:rFonts w:eastAsia="Calibri"/>
                <w:sz w:val="18"/>
                <w:szCs w:val="20"/>
                <w:lang w:eastAsia="en-US"/>
              </w:rPr>
            </w:pPr>
            <w:r w:rsidRPr="00F26AD1">
              <w:rPr>
                <w:rFonts w:eastAsia="Calibri"/>
                <w:sz w:val="18"/>
                <w:szCs w:val="20"/>
                <w:lang w:eastAsia="en-US"/>
              </w:rPr>
              <w:t>Biomasa może być stosowana w dużych obiektach energetycznego spalania paliw, gdyż można tam zastosować wysokosprawne odpylanie gazów odlotowych</w:t>
            </w:r>
            <w:r w:rsidR="002B5FF4">
              <w:rPr>
                <w:rFonts w:eastAsia="Calibri"/>
                <w:sz w:val="18"/>
                <w:szCs w:val="20"/>
                <w:lang w:eastAsia="en-US"/>
              </w:rPr>
              <w:t>,</w:t>
            </w:r>
            <w:r w:rsidRPr="00F26AD1">
              <w:rPr>
                <w:rFonts w:eastAsia="Calibri"/>
                <w:sz w:val="18"/>
                <w:szCs w:val="20"/>
                <w:lang w:eastAsia="en-US"/>
              </w:rPr>
              <w:t xml:space="preserve"> z kolei w małych obiektach (na przykład kotłownie osiedlowe czy indywidualne instalacje grzewcze) wysokosprawne odpylanie spalin jest nieefektywne ekonomicznie lub niemożliwe technicznie.</w:t>
            </w:r>
          </w:p>
        </w:tc>
      </w:tr>
      <w:tr w:rsidR="00F26AD1" w:rsidRPr="00F26AD1" w:rsidTr="00282BDF">
        <w:trPr>
          <w:trHeight w:val="227"/>
          <w:jc w:val="center"/>
        </w:trPr>
        <w:tc>
          <w:tcPr>
            <w:tcW w:w="1300" w:type="dxa"/>
          </w:tcPr>
          <w:p w:rsidR="00F26AD1" w:rsidRPr="00F26AD1" w:rsidRDefault="00F26AD1" w:rsidP="00282BDF">
            <w:pPr>
              <w:pStyle w:val="DSnormal"/>
              <w:rPr>
                <w:rFonts w:eastAsia="Calibri"/>
                <w:sz w:val="18"/>
              </w:rPr>
            </w:pPr>
            <w:r w:rsidRPr="00F26AD1">
              <w:rPr>
                <w:rFonts w:eastAsia="Calibri"/>
                <w:sz w:val="18"/>
              </w:rPr>
              <w:t>Priorytety 1 i 4</w:t>
            </w:r>
          </w:p>
        </w:tc>
        <w:tc>
          <w:tcPr>
            <w:tcW w:w="1615" w:type="dxa"/>
          </w:tcPr>
          <w:p w:rsidR="00F26AD1" w:rsidRPr="00F26AD1" w:rsidRDefault="00F26AD1" w:rsidP="00282BDF">
            <w:pPr>
              <w:pStyle w:val="DSnormal"/>
              <w:rPr>
                <w:rFonts w:eastAsia="Calibri"/>
                <w:sz w:val="18"/>
              </w:rPr>
            </w:pPr>
            <w:r w:rsidRPr="00F26AD1">
              <w:rPr>
                <w:rFonts w:eastAsia="Calibri"/>
                <w:sz w:val="18"/>
              </w:rPr>
              <w:t xml:space="preserve">Uwzględnienie edukacji ekologicznej </w:t>
            </w:r>
          </w:p>
        </w:tc>
        <w:tc>
          <w:tcPr>
            <w:tcW w:w="5967" w:type="dxa"/>
          </w:tcPr>
          <w:p w:rsidR="00F26AD1" w:rsidRPr="00F26AD1" w:rsidRDefault="00F26AD1" w:rsidP="00282BDF">
            <w:pPr>
              <w:pStyle w:val="DSnormal"/>
              <w:rPr>
                <w:rFonts w:eastAsia="Calibri"/>
                <w:sz w:val="18"/>
              </w:rPr>
            </w:pPr>
            <w:r w:rsidRPr="00F26AD1">
              <w:rPr>
                <w:rFonts w:eastAsia="Calibri"/>
                <w:sz w:val="18"/>
              </w:rPr>
              <w:t>Działania z zakresu edukacji ekologicznej nie zostały wprost wpisane do Strategii Zintegrowanych Inwestycji Terytorialnych Wrocławskiego Obszaru Funkcjonalnego. Mowa jest jedynie o poprawie dostępu do edukacji oraz jakości edukacji, bez wyraźnego wskazania na konieczność uwzględnienia tematyki ekologicznej.</w:t>
            </w:r>
          </w:p>
          <w:p w:rsidR="00F26AD1" w:rsidRPr="00F26AD1" w:rsidRDefault="00F26AD1" w:rsidP="00282BDF">
            <w:pPr>
              <w:pStyle w:val="DSnormal"/>
              <w:rPr>
                <w:rFonts w:eastAsia="Calibri"/>
                <w:sz w:val="18"/>
              </w:rPr>
            </w:pPr>
            <w:r w:rsidRPr="00F26AD1">
              <w:rPr>
                <w:rFonts w:eastAsia="Calibri"/>
                <w:sz w:val="18"/>
              </w:rPr>
              <w:t xml:space="preserve">W celu realizacji zasady zrównoważonego rozwoju należałoby rozszerzyć zapisy o tematykę związaną z edukacją ekologiczną, kształtującą nowe </w:t>
            </w:r>
            <w:proofErr w:type="spellStart"/>
            <w:r w:rsidRPr="00F26AD1">
              <w:rPr>
                <w:rFonts w:eastAsia="Calibri"/>
                <w:sz w:val="18"/>
              </w:rPr>
              <w:t>prośrodowiskowe</w:t>
            </w:r>
            <w:proofErr w:type="spellEnd"/>
            <w:r w:rsidRPr="00F26AD1">
              <w:rPr>
                <w:rFonts w:eastAsia="Calibri"/>
                <w:sz w:val="18"/>
              </w:rPr>
              <w:t xml:space="preserve"> i </w:t>
            </w:r>
            <w:proofErr w:type="spellStart"/>
            <w:r w:rsidRPr="00F26AD1">
              <w:rPr>
                <w:rFonts w:eastAsia="Calibri"/>
                <w:sz w:val="18"/>
              </w:rPr>
              <w:t>niskokonsumpcyjne</w:t>
            </w:r>
            <w:proofErr w:type="spellEnd"/>
            <w:r w:rsidRPr="00F26AD1">
              <w:rPr>
                <w:rFonts w:eastAsia="Calibri"/>
                <w:sz w:val="18"/>
              </w:rPr>
              <w:t xml:space="preserve"> zachowania i postawy społeczne oraz proekologiczny styl życia. Jest to ważne zwłaszcza w wypadku kształcenia </w:t>
            </w:r>
            <w:proofErr w:type="spellStart"/>
            <w:r w:rsidRPr="00F26AD1">
              <w:rPr>
                <w:rFonts w:eastAsia="Calibri"/>
                <w:sz w:val="18"/>
              </w:rPr>
              <w:t>ponadgimnazjalnego</w:t>
            </w:r>
            <w:proofErr w:type="spellEnd"/>
            <w:r w:rsidRPr="00F26AD1">
              <w:rPr>
                <w:rFonts w:eastAsia="Calibri"/>
                <w:sz w:val="18"/>
              </w:rPr>
              <w:t xml:space="preserve"> i uczenia się przez całe życie, ponieważ na tych poziomach edukacja ekologiczna jest obecnie realizowana w mniejszym stopniu, co może się wiązać z podejmowaniem niekorzystnych dla środowiska decyzji przez osoby będące decydentami.</w:t>
            </w:r>
          </w:p>
          <w:p w:rsidR="00F26AD1" w:rsidRPr="00F26AD1" w:rsidRDefault="00F26AD1" w:rsidP="00282BDF">
            <w:pPr>
              <w:pStyle w:val="DSnormal"/>
              <w:rPr>
                <w:rFonts w:eastAsia="Calibri"/>
                <w:sz w:val="18"/>
              </w:rPr>
            </w:pPr>
            <w:r w:rsidRPr="00F26AD1">
              <w:rPr>
                <w:rFonts w:eastAsia="Calibri"/>
                <w:sz w:val="18"/>
              </w:rPr>
              <w:t>Alternatywą jest więc uwzględnienie wsparcia dla zadań związanych z edukacją ekologiczną w ramach poszczególnych działań: 1.4., 1.5. i 1.7., a także 4.3.</w:t>
            </w:r>
          </w:p>
        </w:tc>
      </w:tr>
    </w:tbl>
    <w:p w:rsidR="00364921" w:rsidRPr="00364921" w:rsidRDefault="00364921" w:rsidP="00364921">
      <w:pPr>
        <w:pStyle w:val="DSnormal"/>
        <w:rPr>
          <w:lang w:eastAsia="ar-SA"/>
        </w:rPr>
      </w:pPr>
    </w:p>
    <w:sectPr w:rsidR="00364921" w:rsidRPr="00364921" w:rsidSect="00C77850">
      <w:headerReference w:type="even" r:id="rId18"/>
      <w:pgSz w:w="11906" w:h="16838" w:code="9"/>
      <w:pgMar w:top="1440" w:right="144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1BF" w:rsidRDefault="00AF41BF" w:rsidP="00996401">
      <w:r>
        <w:separator/>
      </w:r>
    </w:p>
  </w:endnote>
  <w:endnote w:type="continuationSeparator" w:id="0">
    <w:p w:rsidR="00AF41BF" w:rsidRDefault="00AF41BF" w:rsidP="00996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TE16B21B8t00">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21" w:rsidRDefault="00364921" w:rsidP="00EE272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21" w:rsidRPr="00AC50EB" w:rsidRDefault="00A40634" w:rsidP="00EE2723">
    <w:pPr>
      <w:pStyle w:val="Stopka"/>
      <w:ind w:right="360"/>
    </w:pPr>
    <w:fldSimple w:instr=" PAGE   \* MERGEFORMAT ">
      <w:r w:rsidR="00942F8C" w:rsidRPr="00942F8C">
        <w:rPr>
          <w:b/>
          <w:noProof/>
        </w:rPr>
        <w:t>8</w:t>
      </w:r>
    </w:fldSimple>
    <w:r w:rsidR="00364921" w:rsidRPr="00AC50EB">
      <w:rPr>
        <w:b/>
      </w:rPr>
      <w:t xml:space="preserve"> | </w:t>
    </w:r>
    <w:r w:rsidR="00364921" w:rsidRPr="00AC50EB">
      <w:rPr>
        <w:b/>
        <w:color w:val="FF9900"/>
        <w:spacing w:val="60"/>
      </w:rPr>
      <w:t>Strona</w:t>
    </w:r>
    <w:r w:rsidR="00364921" w:rsidRPr="00AC50EB">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21" w:rsidRDefault="00364921" w:rsidP="00C77850">
    <w:pPr>
      <w:pStyle w:val="Stopka"/>
      <w:jc w:val="right"/>
    </w:pPr>
    <w:r>
      <w:tab/>
    </w:r>
    <w:r w:rsidRPr="00AC50EB">
      <w:rPr>
        <w:b/>
        <w:color w:val="FF9900"/>
        <w:spacing w:val="60"/>
      </w:rPr>
      <w:t>Strona</w:t>
    </w:r>
    <w:r w:rsidRPr="00AC50EB">
      <w:t xml:space="preserve"> | </w:t>
    </w:r>
    <w:fldSimple w:instr=" PAGE   \* MERGEFORMAT ">
      <w:r w:rsidR="00942F8C" w:rsidRPr="00942F8C">
        <w:rPr>
          <w:b/>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07974"/>
      <w:docPartObj>
        <w:docPartGallery w:val="Page Numbers (Bottom of Page)"/>
        <w:docPartUnique/>
      </w:docPartObj>
    </w:sdtPr>
    <w:sdtContent>
      <w:p w:rsidR="00364921" w:rsidRDefault="00A40634" w:rsidP="007F53D7">
        <w:pPr>
          <w:pStyle w:val="Stopka"/>
        </w:pPr>
        <w:fldSimple w:instr=" PAGE   \* MERGEFORMAT ">
          <w:r w:rsidR="00942F8C">
            <w:rPr>
              <w:noProof/>
            </w:rPr>
            <w:t>7</w:t>
          </w:r>
        </w:fldSimple>
      </w:p>
    </w:sdtContent>
  </w:sdt>
  <w:p w:rsidR="00364921" w:rsidRDefault="00364921" w:rsidP="007F53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1BF" w:rsidRDefault="00AF41BF" w:rsidP="00996401">
      <w:r>
        <w:separator/>
      </w:r>
    </w:p>
  </w:footnote>
  <w:footnote w:type="continuationSeparator" w:id="0">
    <w:p w:rsidR="00AF41BF" w:rsidRDefault="00AF41BF" w:rsidP="00996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21" w:rsidRPr="006F039E" w:rsidRDefault="00364921" w:rsidP="00E20693">
    <w:pPr>
      <w:pStyle w:val="Nagwek"/>
      <w:rPr>
        <w:rFonts w:ascii="Georgia" w:hAnsi="Georgia"/>
        <w:i/>
        <w:color w:val="333366"/>
        <w:sz w:val="18"/>
        <w:szCs w:val="18"/>
      </w:rPr>
    </w:pPr>
    <w:r>
      <w:rPr>
        <w:rFonts w:ascii="Georgia" w:hAnsi="Georgia"/>
        <w:i/>
        <w:color w:val="333366"/>
        <w:sz w:val="18"/>
        <w:szCs w:val="18"/>
      </w:rPr>
      <w:t>Program ochrony powietrza dla stref województwa śląskiego, w których stwierdzone zostały ponadnormatywne poziomy substancji w powietrzu</w:t>
    </w:r>
  </w:p>
  <w:p w:rsidR="00364921" w:rsidRPr="00E20693" w:rsidRDefault="00A40634">
    <w:pPr>
      <w:pStyle w:val="Nagwek"/>
      <w:rPr>
        <w:rFonts w:ascii="Georgia" w:hAnsi="Georgia"/>
        <w:i/>
        <w:color w:val="333366"/>
        <w:sz w:val="18"/>
        <w:szCs w:val="18"/>
      </w:rPr>
    </w:pPr>
    <w:r>
      <w:rPr>
        <w:rFonts w:ascii="Georgia" w:hAnsi="Georgia"/>
        <w:i/>
        <w:noProof/>
        <w:color w:val="333366"/>
        <w:sz w:val="18"/>
        <w:szCs w:val="18"/>
      </w:rPr>
      <w:pict>
        <v:line id="_x0000_s2051" style="position:absolute;z-index:-251659776" from="-5.25pt,6.65pt" to="461.05pt,6.65pt" strokecolor="#5c5c85" strokeweight=".11mm">
          <v:stroke color2="#a3a37a" joinstyle="miter"/>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21" w:rsidRPr="005849CE" w:rsidRDefault="00364921" w:rsidP="005849CE">
    <w:pPr>
      <w:pStyle w:val="Nagwek"/>
      <w:jc w:val="center"/>
      <w:rPr>
        <w:rFonts w:ascii="Calibri" w:hAnsi="Calibri"/>
        <w:i/>
        <w:color w:val="000000"/>
        <w:sz w:val="18"/>
        <w:szCs w:val="18"/>
      </w:rPr>
    </w:pPr>
    <w:r w:rsidRPr="005849CE">
      <w:rPr>
        <w:rFonts w:ascii="Calibri" w:hAnsi="Calibri"/>
        <w:i/>
        <w:color w:val="000000"/>
        <w:sz w:val="18"/>
        <w:szCs w:val="18"/>
      </w:rPr>
      <w:t>Podsumowanie strategicznej oceny oddziaływania na środowisko, zawierające uzasadnienie wyboru przyjętego</w:t>
    </w:r>
    <w:r>
      <w:rPr>
        <w:rFonts w:ascii="Calibri" w:hAnsi="Calibri"/>
        <w:i/>
        <w:color w:val="000000"/>
        <w:sz w:val="18"/>
        <w:szCs w:val="18"/>
      </w:rPr>
      <w:t xml:space="preserve"> dokumentu</w:t>
    </w:r>
  </w:p>
  <w:p w:rsidR="00364921" w:rsidRPr="00E20693" w:rsidRDefault="00A40634" w:rsidP="00C77850">
    <w:pPr>
      <w:pStyle w:val="Nagwek"/>
      <w:rPr>
        <w:rFonts w:ascii="Georgia" w:hAnsi="Georgia"/>
        <w:i/>
        <w:color w:val="333366"/>
        <w:sz w:val="18"/>
        <w:szCs w:val="18"/>
      </w:rPr>
    </w:pPr>
    <w:r>
      <w:rPr>
        <w:rFonts w:ascii="Georgia" w:hAnsi="Georgia"/>
        <w:i/>
        <w:noProof/>
        <w:color w:val="333366"/>
        <w:sz w:val="18"/>
        <w:szCs w:val="18"/>
      </w:rPr>
      <w:pict>
        <v:line id="_x0000_s2054" style="position:absolute;z-index:-251657728" from="-5.4pt,6.5pt" to="460.9pt,6.5pt" strokecolor="#f90" strokeweight=".31pt">
          <v:stroke color2="#a3a37a" joinstyle="miter"/>
        </v:line>
      </w:pict>
    </w:r>
  </w:p>
  <w:p w:rsidR="00364921" w:rsidRDefault="0036492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21" w:rsidRPr="00B856F7" w:rsidRDefault="00364921" w:rsidP="005849CE">
    <w:pPr>
      <w:pStyle w:val="Nagwek"/>
      <w:jc w:val="center"/>
      <w:rPr>
        <w:rFonts w:ascii="Calibri" w:hAnsi="Calibri"/>
        <w:i/>
        <w:color w:val="000000"/>
        <w:sz w:val="18"/>
        <w:szCs w:val="18"/>
      </w:rPr>
    </w:pPr>
    <w:r w:rsidRPr="00B856F7">
      <w:rPr>
        <w:rFonts w:ascii="Calibri" w:hAnsi="Calibri"/>
        <w:i/>
        <w:color w:val="000000"/>
        <w:sz w:val="18"/>
        <w:szCs w:val="18"/>
      </w:rPr>
      <w:t>Podsumowanie wraz z uzasadnieniem strategicznej oceny oddziaływania na środowisko</w:t>
    </w:r>
  </w:p>
  <w:p w:rsidR="00364921" w:rsidRPr="00E20693" w:rsidRDefault="00A40634" w:rsidP="00860EC0">
    <w:pPr>
      <w:pStyle w:val="Nagwek"/>
      <w:rPr>
        <w:rFonts w:ascii="Georgia" w:hAnsi="Georgia"/>
        <w:i/>
        <w:color w:val="333366"/>
        <w:sz w:val="18"/>
        <w:szCs w:val="18"/>
      </w:rPr>
    </w:pPr>
    <w:r>
      <w:rPr>
        <w:rFonts w:ascii="Georgia" w:hAnsi="Georgia"/>
        <w:i/>
        <w:noProof/>
        <w:color w:val="333366"/>
        <w:sz w:val="18"/>
        <w:szCs w:val="18"/>
      </w:rPr>
      <w:pict>
        <v:line id="_x0000_s2053" style="position:absolute;z-index:-251658752" from="-5.4pt,6.5pt" to="460.9pt,6.5pt" strokecolor="#f90" strokeweight=".31pt">
          <v:stroke color2="#a3a37a" joinstyle="miter"/>
        </v:line>
      </w:pict>
    </w:r>
  </w:p>
  <w:p w:rsidR="00364921" w:rsidRPr="00860EC0" w:rsidRDefault="00364921" w:rsidP="00860EC0">
    <w:pPr>
      <w:pStyle w:val="Nagwek"/>
      <w:rPr>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21" w:rsidRPr="00957F89" w:rsidRDefault="00364921" w:rsidP="00957F89">
    <w:pPr>
      <w:pStyle w:val="Nagwek"/>
      <w:jc w:val="center"/>
      <w:rPr>
        <w:rFonts w:ascii="Calibri" w:hAnsi="Calibri"/>
        <w:i/>
        <w:color w:val="000000"/>
        <w:sz w:val="18"/>
        <w:szCs w:val="18"/>
      </w:rPr>
    </w:pPr>
    <w:r w:rsidRPr="005849CE">
      <w:rPr>
        <w:rFonts w:ascii="Calibri" w:hAnsi="Calibri"/>
        <w:i/>
        <w:color w:val="000000"/>
        <w:sz w:val="18"/>
        <w:szCs w:val="18"/>
      </w:rPr>
      <w:t>Podsumowanie strategicznej oceny oddziaływania na środowisko, zawierające uzasadnienie wyboru przyjętego</w:t>
    </w:r>
    <w:r>
      <w:rPr>
        <w:rFonts w:ascii="Calibri" w:hAnsi="Calibri"/>
        <w:i/>
        <w:color w:val="000000"/>
        <w:sz w:val="18"/>
        <w:szCs w:val="18"/>
      </w:rPr>
      <w:t xml:space="preserve"> dokumentu</w:t>
    </w:r>
    <w:r w:rsidR="00A40634">
      <w:rPr>
        <w:rFonts w:ascii="Calibri" w:hAnsi="Calibri"/>
        <w:i/>
        <w:noProof/>
        <w:color w:val="000000"/>
        <w:sz w:val="18"/>
        <w:szCs w:val="18"/>
      </w:rPr>
      <w:pict>
        <v:line id="_x0000_s2055" style="position:absolute;left:0;text-align:left;z-index:-251656704;mso-position-horizontal-relative:text;mso-position-vertical-relative:text" from="6.6pt,18.5pt" to="472.9pt,18.5pt" strokecolor="#f90" strokeweight=".31pt">
          <v:stroke color2="#a3a37a" joinstyle="miter"/>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6BC" w:rsidRPr="00957F89" w:rsidRDefault="00A40634" w:rsidP="00957F89">
    <w:pPr>
      <w:pStyle w:val="Nagwek"/>
      <w:jc w:val="center"/>
      <w:rPr>
        <w:rFonts w:ascii="Calibri" w:hAnsi="Calibri"/>
        <w:i/>
        <w:color w:val="000000"/>
        <w:sz w:val="18"/>
        <w:szCs w:val="18"/>
      </w:rPr>
    </w:pPr>
    <w:r>
      <w:rPr>
        <w:rFonts w:ascii="Calibri" w:hAnsi="Calibri"/>
        <w:i/>
        <w:noProof/>
        <w:color w:val="000000"/>
        <w:sz w:val="18"/>
        <w:szCs w:val="18"/>
      </w:rPr>
      <w:pict>
        <v:line id="_x0000_s2056" style="position:absolute;left:0;text-align:left;z-index:-251654656" from="-22.9pt,18.5pt" to="704.8pt,18.5pt" strokecolor="#f90" strokeweight=".31pt">
          <v:stroke color2="#a3a37a" joinstyle="miter"/>
        </v:line>
      </w:pict>
    </w:r>
    <w:r w:rsidR="002966BC" w:rsidRPr="005849CE">
      <w:rPr>
        <w:rFonts w:ascii="Calibri" w:hAnsi="Calibri"/>
        <w:i/>
        <w:color w:val="000000"/>
        <w:sz w:val="18"/>
        <w:szCs w:val="18"/>
      </w:rPr>
      <w:t>Podsumowanie strategicznej oceny oddziaływania na środowisko, zawierające uzasadnienie wyboru przyjętego</w:t>
    </w:r>
    <w:r w:rsidR="002966BC">
      <w:rPr>
        <w:rFonts w:ascii="Calibri" w:hAnsi="Calibri"/>
        <w:i/>
        <w:color w:val="000000"/>
        <w:sz w:val="18"/>
        <w:szCs w:val="18"/>
      </w:rPr>
      <w:t xml:space="preserve"> dokumentu</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6BC" w:rsidRPr="005849CE" w:rsidRDefault="002966BC" w:rsidP="005849CE">
    <w:pPr>
      <w:pStyle w:val="Nagwek"/>
      <w:jc w:val="center"/>
      <w:rPr>
        <w:rFonts w:ascii="Calibri" w:hAnsi="Calibri"/>
        <w:i/>
        <w:color w:val="000000"/>
        <w:sz w:val="18"/>
        <w:szCs w:val="18"/>
      </w:rPr>
    </w:pPr>
    <w:r w:rsidRPr="005849CE">
      <w:rPr>
        <w:rFonts w:ascii="Calibri" w:hAnsi="Calibri"/>
        <w:i/>
        <w:color w:val="000000"/>
        <w:sz w:val="18"/>
        <w:szCs w:val="18"/>
      </w:rPr>
      <w:t>Podsumowanie strategicznej oceny oddziaływania na środowisko, zawierające uzasadnienie wyboru przyjętego</w:t>
    </w:r>
    <w:r>
      <w:rPr>
        <w:rFonts w:ascii="Calibri" w:hAnsi="Calibri"/>
        <w:i/>
        <w:color w:val="000000"/>
        <w:sz w:val="18"/>
        <w:szCs w:val="18"/>
      </w:rPr>
      <w:t xml:space="preserve"> dokumentu</w:t>
    </w:r>
  </w:p>
  <w:p w:rsidR="002966BC" w:rsidRPr="00E20693" w:rsidRDefault="00A40634" w:rsidP="00C77850">
    <w:pPr>
      <w:pStyle w:val="Nagwek"/>
      <w:rPr>
        <w:rFonts w:ascii="Georgia" w:hAnsi="Georgia"/>
        <w:i/>
        <w:color w:val="333366"/>
        <w:sz w:val="18"/>
        <w:szCs w:val="18"/>
      </w:rPr>
    </w:pPr>
    <w:r>
      <w:rPr>
        <w:rFonts w:ascii="Georgia" w:hAnsi="Georgia"/>
        <w:i/>
        <w:noProof/>
        <w:color w:val="333366"/>
        <w:sz w:val="18"/>
        <w:szCs w:val="18"/>
      </w:rPr>
      <w:pict>
        <v:line id="_x0000_s2058" style="position:absolute;z-index:-251652608" from="-5.4pt,6.5pt" to="441.35pt,6.5pt" strokecolor="#f90" strokeweight=".31pt">
          <v:stroke color2="#a3a37a" joinstyle="miter"/>
        </v:line>
      </w:pict>
    </w:r>
  </w:p>
  <w:p w:rsidR="002966BC" w:rsidRDefault="002966B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A7FB94"/>
    <w:multiLevelType w:val="hybridMultilevel"/>
    <w:tmpl w:val="A9767E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5CEA410"/>
    <w:multiLevelType w:val="hybridMultilevel"/>
    <w:tmpl w:val="99A2D5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5430FEC"/>
    <w:multiLevelType w:val="hybridMultilevel"/>
    <w:tmpl w:val="1C1218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34400D"/>
    <w:multiLevelType w:val="hybridMultilevel"/>
    <w:tmpl w:val="07F0C40E"/>
    <w:lvl w:ilvl="0" w:tplc="F7563FD2">
      <w:start w:val="1"/>
      <w:numFmt w:val="bullet"/>
      <w:lvlText w:val="•"/>
      <w:lvlJc w:val="left"/>
      <w:pPr>
        <w:tabs>
          <w:tab w:val="num" w:pos="720"/>
        </w:tabs>
        <w:ind w:left="720" w:hanging="360"/>
      </w:pPr>
      <w:rPr>
        <w:rFonts w:ascii="Times New Roman" w:hAnsi="Times New Roman" w:hint="default"/>
      </w:rPr>
    </w:lvl>
    <w:lvl w:ilvl="1" w:tplc="ED44F514" w:tentative="1">
      <w:start w:val="1"/>
      <w:numFmt w:val="bullet"/>
      <w:lvlText w:val="•"/>
      <w:lvlJc w:val="left"/>
      <w:pPr>
        <w:tabs>
          <w:tab w:val="num" w:pos="1440"/>
        </w:tabs>
        <w:ind w:left="1440" w:hanging="360"/>
      </w:pPr>
      <w:rPr>
        <w:rFonts w:ascii="Times New Roman" w:hAnsi="Times New Roman" w:hint="default"/>
      </w:rPr>
    </w:lvl>
    <w:lvl w:ilvl="2" w:tplc="97C613D6" w:tentative="1">
      <w:start w:val="1"/>
      <w:numFmt w:val="bullet"/>
      <w:lvlText w:val="•"/>
      <w:lvlJc w:val="left"/>
      <w:pPr>
        <w:tabs>
          <w:tab w:val="num" w:pos="2160"/>
        </w:tabs>
        <w:ind w:left="2160" w:hanging="360"/>
      </w:pPr>
      <w:rPr>
        <w:rFonts w:ascii="Times New Roman" w:hAnsi="Times New Roman" w:hint="default"/>
      </w:rPr>
    </w:lvl>
    <w:lvl w:ilvl="3" w:tplc="516C3624" w:tentative="1">
      <w:start w:val="1"/>
      <w:numFmt w:val="bullet"/>
      <w:lvlText w:val="•"/>
      <w:lvlJc w:val="left"/>
      <w:pPr>
        <w:tabs>
          <w:tab w:val="num" w:pos="2880"/>
        </w:tabs>
        <w:ind w:left="2880" w:hanging="360"/>
      </w:pPr>
      <w:rPr>
        <w:rFonts w:ascii="Times New Roman" w:hAnsi="Times New Roman" w:hint="default"/>
      </w:rPr>
    </w:lvl>
    <w:lvl w:ilvl="4" w:tplc="71C02F38" w:tentative="1">
      <w:start w:val="1"/>
      <w:numFmt w:val="bullet"/>
      <w:lvlText w:val="•"/>
      <w:lvlJc w:val="left"/>
      <w:pPr>
        <w:tabs>
          <w:tab w:val="num" w:pos="3600"/>
        </w:tabs>
        <w:ind w:left="3600" w:hanging="360"/>
      </w:pPr>
      <w:rPr>
        <w:rFonts w:ascii="Times New Roman" w:hAnsi="Times New Roman" w:hint="default"/>
      </w:rPr>
    </w:lvl>
    <w:lvl w:ilvl="5" w:tplc="BC385330" w:tentative="1">
      <w:start w:val="1"/>
      <w:numFmt w:val="bullet"/>
      <w:lvlText w:val="•"/>
      <w:lvlJc w:val="left"/>
      <w:pPr>
        <w:tabs>
          <w:tab w:val="num" w:pos="4320"/>
        </w:tabs>
        <w:ind w:left="4320" w:hanging="360"/>
      </w:pPr>
      <w:rPr>
        <w:rFonts w:ascii="Times New Roman" w:hAnsi="Times New Roman" w:hint="default"/>
      </w:rPr>
    </w:lvl>
    <w:lvl w:ilvl="6" w:tplc="AFDE5942" w:tentative="1">
      <w:start w:val="1"/>
      <w:numFmt w:val="bullet"/>
      <w:lvlText w:val="•"/>
      <w:lvlJc w:val="left"/>
      <w:pPr>
        <w:tabs>
          <w:tab w:val="num" w:pos="5040"/>
        </w:tabs>
        <w:ind w:left="5040" w:hanging="360"/>
      </w:pPr>
      <w:rPr>
        <w:rFonts w:ascii="Times New Roman" w:hAnsi="Times New Roman" w:hint="default"/>
      </w:rPr>
    </w:lvl>
    <w:lvl w:ilvl="7" w:tplc="A442E19C" w:tentative="1">
      <w:start w:val="1"/>
      <w:numFmt w:val="bullet"/>
      <w:lvlText w:val="•"/>
      <w:lvlJc w:val="left"/>
      <w:pPr>
        <w:tabs>
          <w:tab w:val="num" w:pos="5760"/>
        </w:tabs>
        <w:ind w:left="5760" w:hanging="360"/>
      </w:pPr>
      <w:rPr>
        <w:rFonts w:ascii="Times New Roman" w:hAnsi="Times New Roman" w:hint="default"/>
      </w:rPr>
    </w:lvl>
    <w:lvl w:ilvl="8" w:tplc="B202A5D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0610D9"/>
    <w:multiLevelType w:val="hybridMultilevel"/>
    <w:tmpl w:val="02305828"/>
    <w:lvl w:ilvl="0" w:tplc="F14205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69623F"/>
    <w:multiLevelType w:val="hybridMultilevel"/>
    <w:tmpl w:val="A634B68A"/>
    <w:lvl w:ilvl="0" w:tplc="E2EE4212">
      <w:start w:val="1"/>
      <w:numFmt w:val="bullet"/>
      <w:lvlText w:val=""/>
      <w:lvlJc w:val="left"/>
      <w:pPr>
        <w:ind w:left="720" w:hanging="360"/>
      </w:pPr>
      <w:rPr>
        <w:rFonts w:ascii="Symbol" w:hAnsi="Symbol" w:hint="default"/>
        <w:color w:val="FF99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F019AE"/>
    <w:multiLevelType w:val="hybridMultilevel"/>
    <w:tmpl w:val="D5E2F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99E2157"/>
    <w:multiLevelType w:val="hybridMultilevel"/>
    <w:tmpl w:val="95EAD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AF92A3C"/>
    <w:multiLevelType w:val="hybridMultilevel"/>
    <w:tmpl w:val="E6D64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0E297B"/>
    <w:multiLevelType w:val="hybridMultilevel"/>
    <w:tmpl w:val="09AC717A"/>
    <w:lvl w:ilvl="0" w:tplc="282215D6">
      <w:start w:val="1"/>
      <w:numFmt w:val="decimal"/>
      <w:pStyle w:val="DSnagl3"/>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E763C7"/>
    <w:multiLevelType w:val="hybridMultilevel"/>
    <w:tmpl w:val="3A6A3C36"/>
    <w:lvl w:ilvl="0" w:tplc="FFFFFFFF">
      <w:start w:val="1"/>
      <w:numFmt w:val="bullet"/>
      <w:pStyle w:val="punktor"/>
      <w:lvlText w:val=""/>
      <w:lvlJc w:val="left"/>
      <w:pPr>
        <w:tabs>
          <w:tab w:val="num" w:pos="360"/>
        </w:tabs>
        <w:ind w:left="357" w:hanging="357"/>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10FD6CAB"/>
    <w:multiLevelType w:val="hybridMultilevel"/>
    <w:tmpl w:val="5B2411BA"/>
    <w:lvl w:ilvl="0" w:tplc="8B6048B8">
      <w:start w:val="1"/>
      <w:numFmt w:val="bullet"/>
      <w:lvlText w:val="•"/>
      <w:lvlJc w:val="left"/>
      <w:pPr>
        <w:tabs>
          <w:tab w:val="num" w:pos="720"/>
        </w:tabs>
        <w:ind w:left="720" w:hanging="360"/>
      </w:pPr>
      <w:rPr>
        <w:rFonts w:ascii="Times New Roman" w:hAnsi="Times New Roman" w:hint="default"/>
      </w:rPr>
    </w:lvl>
    <w:lvl w:ilvl="1" w:tplc="3FE0FF0C" w:tentative="1">
      <w:start w:val="1"/>
      <w:numFmt w:val="bullet"/>
      <w:lvlText w:val="•"/>
      <w:lvlJc w:val="left"/>
      <w:pPr>
        <w:tabs>
          <w:tab w:val="num" w:pos="1440"/>
        </w:tabs>
        <w:ind w:left="1440" w:hanging="360"/>
      </w:pPr>
      <w:rPr>
        <w:rFonts w:ascii="Times New Roman" w:hAnsi="Times New Roman" w:hint="default"/>
      </w:rPr>
    </w:lvl>
    <w:lvl w:ilvl="2" w:tplc="0D62E1E2" w:tentative="1">
      <w:start w:val="1"/>
      <w:numFmt w:val="bullet"/>
      <w:lvlText w:val="•"/>
      <w:lvlJc w:val="left"/>
      <w:pPr>
        <w:tabs>
          <w:tab w:val="num" w:pos="2160"/>
        </w:tabs>
        <w:ind w:left="2160" w:hanging="360"/>
      </w:pPr>
      <w:rPr>
        <w:rFonts w:ascii="Times New Roman" w:hAnsi="Times New Roman" w:hint="default"/>
      </w:rPr>
    </w:lvl>
    <w:lvl w:ilvl="3" w:tplc="20CA6756" w:tentative="1">
      <w:start w:val="1"/>
      <w:numFmt w:val="bullet"/>
      <w:lvlText w:val="•"/>
      <w:lvlJc w:val="left"/>
      <w:pPr>
        <w:tabs>
          <w:tab w:val="num" w:pos="2880"/>
        </w:tabs>
        <w:ind w:left="2880" w:hanging="360"/>
      </w:pPr>
      <w:rPr>
        <w:rFonts w:ascii="Times New Roman" w:hAnsi="Times New Roman" w:hint="default"/>
      </w:rPr>
    </w:lvl>
    <w:lvl w:ilvl="4" w:tplc="C3145A14" w:tentative="1">
      <w:start w:val="1"/>
      <w:numFmt w:val="bullet"/>
      <w:lvlText w:val="•"/>
      <w:lvlJc w:val="left"/>
      <w:pPr>
        <w:tabs>
          <w:tab w:val="num" w:pos="3600"/>
        </w:tabs>
        <w:ind w:left="3600" w:hanging="360"/>
      </w:pPr>
      <w:rPr>
        <w:rFonts w:ascii="Times New Roman" w:hAnsi="Times New Roman" w:hint="default"/>
      </w:rPr>
    </w:lvl>
    <w:lvl w:ilvl="5" w:tplc="470C2C34" w:tentative="1">
      <w:start w:val="1"/>
      <w:numFmt w:val="bullet"/>
      <w:lvlText w:val="•"/>
      <w:lvlJc w:val="left"/>
      <w:pPr>
        <w:tabs>
          <w:tab w:val="num" w:pos="4320"/>
        </w:tabs>
        <w:ind w:left="4320" w:hanging="360"/>
      </w:pPr>
      <w:rPr>
        <w:rFonts w:ascii="Times New Roman" w:hAnsi="Times New Roman" w:hint="default"/>
      </w:rPr>
    </w:lvl>
    <w:lvl w:ilvl="6" w:tplc="50C28552" w:tentative="1">
      <w:start w:val="1"/>
      <w:numFmt w:val="bullet"/>
      <w:lvlText w:val="•"/>
      <w:lvlJc w:val="left"/>
      <w:pPr>
        <w:tabs>
          <w:tab w:val="num" w:pos="5040"/>
        </w:tabs>
        <w:ind w:left="5040" w:hanging="360"/>
      </w:pPr>
      <w:rPr>
        <w:rFonts w:ascii="Times New Roman" w:hAnsi="Times New Roman" w:hint="default"/>
      </w:rPr>
    </w:lvl>
    <w:lvl w:ilvl="7" w:tplc="26028472" w:tentative="1">
      <w:start w:val="1"/>
      <w:numFmt w:val="bullet"/>
      <w:lvlText w:val="•"/>
      <w:lvlJc w:val="left"/>
      <w:pPr>
        <w:tabs>
          <w:tab w:val="num" w:pos="5760"/>
        </w:tabs>
        <w:ind w:left="5760" w:hanging="360"/>
      </w:pPr>
      <w:rPr>
        <w:rFonts w:ascii="Times New Roman" w:hAnsi="Times New Roman" w:hint="default"/>
      </w:rPr>
    </w:lvl>
    <w:lvl w:ilvl="8" w:tplc="947C061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1A177D6"/>
    <w:multiLevelType w:val="hybridMultilevel"/>
    <w:tmpl w:val="1EEA6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160F55"/>
    <w:multiLevelType w:val="hybridMultilevel"/>
    <w:tmpl w:val="E8D61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4D22BD"/>
    <w:multiLevelType w:val="hybridMultilevel"/>
    <w:tmpl w:val="B36231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BE0932"/>
    <w:multiLevelType w:val="hybridMultilevel"/>
    <w:tmpl w:val="C5EEC230"/>
    <w:lvl w:ilvl="0" w:tplc="4092A9DE">
      <w:start w:val="1"/>
      <w:numFmt w:val="bullet"/>
      <w:lvlText w:val="•"/>
      <w:lvlJc w:val="left"/>
      <w:pPr>
        <w:tabs>
          <w:tab w:val="num" w:pos="720"/>
        </w:tabs>
        <w:ind w:left="720" w:hanging="360"/>
      </w:pPr>
      <w:rPr>
        <w:rFonts w:ascii="Times New Roman" w:hAnsi="Times New Roman" w:hint="default"/>
      </w:rPr>
    </w:lvl>
    <w:lvl w:ilvl="1" w:tplc="18E436B2" w:tentative="1">
      <w:start w:val="1"/>
      <w:numFmt w:val="bullet"/>
      <w:lvlText w:val="•"/>
      <w:lvlJc w:val="left"/>
      <w:pPr>
        <w:tabs>
          <w:tab w:val="num" w:pos="1440"/>
        </w:tabs>
        <w:ind w:left="1440" w:hanging="360"/>
      </w:pPr>
      <w:rPr>
        <w:rFonts w:ascii="Times New Roman" w:hAnsi="Times New Roman" w:hint="default"/>
      </w:rPr>
    </w:lvl>
    <w:lvl w:ilvl="2" w:tplc="BB543888" w:tentative="1">
      <w:start w:val="1"/>
      <w:numFmt w:val="bullet"/>
      <w:lvlText w:val="•"/>
      <w:lvlJc w:val="left"/>
      <w:pPr>
        <w:tabs>
          <w:tab w:val="num" w:pos="2160"/>
        </w:tabs>
        <w:ind w:left="2160" w:hanging="360"/>
      </w:pPr>
      <w:rPr>
        <w:rFonts w:ascii="Times New Roman" w:hAnsi="Times New Roman" w:hint="default"/>
      </w:rPr>
    </w:lvl>
    <w:lvl w:ilvl="3" w:tplc="0212BFE0" w:tentative="1">
      <w:start w:val="1"/>
      <w:numFmt w:val="bullet"/>
      <w:lvlText w:val="•"/>
      <w:lvlJc w:val="left"/>
      <w:pPr>
        <w:tabs>
          <w:tab w:val="num" w:pos="2880"/>
        </w:tabs>
        <w:ind w:left="2880" w:hanging="360"/>
      </w:pPr>
      <w:rPr>
        <w:rFonts w:ascii="Times New Roman" w:hAnsi="Times New Roman" w:hint="default"/>
      </w:rPr>
    </w:lvl>
    <w:lvl w:ilvl="4" w:tplc="89A028DA" w:tentative="1">
      <w:start w:val="1"/>
      <w:numFmt w:val="bullet"/>
      <w:lvlText w:val="•"/>
      <w:lvlJc w:val="left"/>
      <w:pPr>
        <w:tabs>
          <w:tab w:val="num" w:pos="3600"/>
        </w:tabs>
        <w:ind w:left="3600" w:hanging="360"/>
      </w:pPr>
      <w:rPr>
        <w:rFonts w:ascii="Times New Roman" w:hAnsi="Times New Roman" w:hint="default"/>
      </w:rPr>
    </w:lvl>
    <w:lvl w:ilvl="5" w:tplc="9746C458" w:tentative="1">
      <w:start w:val="1"/>
      <w:numFmt w:val="bullet"/>
      <w:lvlText w:val="•"/>
      <w:lvlJc w:val="left"/>
      <w:pPr>
        <w:tabs>
          <w:tab w:val="num" w:pos="4320"/>
        </w:tabs>
        <w:ind w:left="4320" w:hanging="360"/>
      </w:pPr>
      <w:rPr>
        <w:rFonts w:ascii="Times New Roman" w:hAnsi="Times New Roman" w:hint="default"/>
      </w:rPr>
    </w:lvl>
    <w:lvl w:ilvl="6" w:tplc="EA38082A" w:tentative="1">
      <w:start w:val="1"/>
      <w:numFmt w:val="bullet"/>
      <w:lvlText w:val="•"/>
      <w:lvlJc w:val="left"/>
      <w:pPr>
        <w:tabs>
          <w:tab w:val="num" w:pos="5040"/>
        </w:tabs>
        <w:ind w:left="5040" w:hanging="360"/>
      </w:pPr>
      <w:rPr>
        <w:rFonts w:ascii="Times New Roman" w:hAnsi="Times New Roman" w:hint="default"/>
      </w:rPr>
    </w:lvl>
    <w:lvl w:ilvl="7" w:tplc="6F66F4F8" w:tentative="1">
      <w:start w:val="1"/>
      <w:numFmt w:val="bullet"/>
      <w:lvlText w:val="•"/>
      <w:lvlJc w:val="left"/>
      <w:pPr>
        <w:tabs>
          <w:tab w:val="num" w:pos="5760"/>
        </w:tabs>
        <w:ind w:left="5760" w:hanging="360"/>
      </w:pPr>
      <w:rPr>
        <w:rFonts w:ascii="Times New Roman" w:hAnsi="Times New Roman" w:hint="default"/>
      </w:rPr>
    </w:lvl>
    <w:lvl w:ilvl="8" w:tplc="5B4A950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3DE6454"/>
    <w:multiLevelType w:val="hybridMultilevel"/>
    <w:tmpl w:val="EAD47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79340E"/>
    <w:multiLevelType w:val="hybridMultilevel"/>
    <w:tmpl w:val="65CE2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7C7541C"/>
    <w:multiLevelType w:val="hybridMultilevel"/>
    <w:tmpl w:val="F75AEAD4"/>
    <w:lvl w:ilvl="0" w:tplc="F698D306">
      <w:start w:val="1"/>
      <w:numFmt w:val="decimal"/>
      <w:lvlText w:val="%1."/>
      <w:lvlJc w:val="left"/>
      <w:pPr>
        <w:ind w:left="720" w:hanging="360"/>
      </w:pPr>
      <w:rPr>
        <w:rFonts w:eastAsia="Arial,Bold"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733646"/>
    <w:multiLevelType w:val="hybridMultilevel"/>
    <w:tmpl w:val="AA5404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F1A72DB"/>
    <w:multiLevelType w:val="hybridMultilevel"/>
    <w:tmpl w:val="2B3E5DD0"/>
    <w:lvl w:ilvl="0" w:tplc="0415000F">
      <w:start w:val="1"/>
      <w:numFmt w:val="decimal"/>
      <w:pStyle w:val="nagwek2Kra"/>
      <w:lvlText w:val="%1."/>
      <w:lvlJc w:val="left"/>
      <w:pPr>
        <w:ind w:left="720" w:hanging="360"/>
      </w:pPr>
      <w:rPr>
        <w:rFonts w:ascii="Trebuchet MS" w:hAnsi="Trebuchet MS" w:hint="default"/>
        <w:b/>
        <w:i w:val="0"/>
        <w:color w:val="333366"/>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7220FC"/>
    <w:multiLevelType w:val="hybridMultilevel"/>
    <w:tmpl w:val="26607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FB1DF4"/>
    <w:multiLevelType w:val="multilevel"/>
    <w:tmpl w:val="BE3A3A06"/>
    <w:lvl w:ilvl="0">
      <w:start w:val="1"/>
      <w:numFmt w:val="bullet"/>
      <w:pStyle w:val="punty3a"/>
      <w:lvlText w:val=""/>
      <w:lvlJc w:val="left"/>
      <w:pPr>
        <w:tabs>
          <w:tab w:val="num" w:pos="644"/>
        </w:tabs>
        <w:ind w:left="644"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208840C7"/>
    <w:multiLevelType w:val="hybridMultilevel"/>
    <w:tmpl w:val="C91A9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5D7C2C"/>
    <w:multiLevelType w:val="hybridMultilevel"/>
    <w:tmpl w:val="0B1A34F4"/>
    <w:name w:val="WW8Num211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nsid w:val="239827D7"/>
    <w:multiLevelType w:val="hybridMultilevel"/>
    <w:tmpl w:val="54360EF0"/>
    <w:lvl w:ilvl="0" w:tplc="5B402CDC">
      <w:start w:val="1"/>
      <w:numFmt w:val="bullet"/>
      <w:lvlText w:val="•"/>
      <w:lvlJc w:val="left"/>
      <w:pPr>
        <w:tabs>
          <w:tab w:val="num" w:pos="720"/>
        </w:tabs>
        <w:ind w:left="720" w:hanging="360"/>
      </w:pPr>
      <w:rPr>
        <w:rFonts w:ascii="Times New Roman" w:hAnsi="Times New Roman" w:hint="default"/>
      </w:rPr>
    </w:lvl>
    <w:lvl w:ilvl="1" w:tplc="8418027C" w:tentative="1">
      <w:start w:val="1"/>
      <w:numFmt w:val="bullet"/>
      <w:lvlText w:val="•"/>
      <w:lvlJc w:val="left"/>
      <w:pPr>
        <w:tabs>
          <w:tab w:val="num" w:pos="1440"/>
        </w:tabs>
        <w:ind w:left="1440" w:hanging="360"/>
      </w:pPr>
      <w:rPr>
        <w:rFonts w:ascii="Times New Roman" w:hAnsi="Times New Roman" w:hint="default"/>
      </w:rPr>
    </w:lvl>
    <w:lvl w:ilvl="2" w:tplc="CC8A5FD2" w:tentative="1">
      <w:start w:val="1"/>
      <w:numFmt w:val="bullet"/>
      <w:lvlText w:val="•"/>
      <w:lvlJc w:val="left"/>
      <w:pPr>
        <w:tabs>
          <w:tab w:val="num" w:pos="2160"/>
        </w:tabs>
        <w:ind w:left="2160" w:hanging="360"/>
      </w:pPr>
      <w:rPr>
        <w:rFonts w:ascii="Times New Roman" w:hAnsi="Times New Roman" w:hint="default"/>
      </w:rPr>
    </w:lvl>
    <w:lvl w:ilvl="3" w:tplc="7018BDAC" w:tentative="1">
      <w:start w:val="1"/>
      <w:numFmt w:val="bullet"/>
      <w:lvlText w:val="•"/>
      <w:lvlJc w:val="left"/>
      <w:pPr>
        <w:tabs>
          <w:tab w:val="num" w:pos="2880"/>
        </w:tabs>
        <w:ind w:left="2880" w:hanging="360"/>
      </w:pPr>
      <w:rPr>
        <w:rFonts w:ascii="Times New Roman" w:hAnsi="Times New Roman" w:hint="default"/>
      </w:rPr>
    </w:lvl>
    <w:lvl w:ilvl="4" w:tplc="178CBF1E" w:tentative="1">
      <w:start w:val="1"/>
      <w:numFmt w:val="bullet"/>
      <w:lvlText w:val="•"/>
      <w:lvlJc w:val="left"/>
      <w:pPr>
        <w:tabs>
          <w:tab w:val="num" w:pos="3600"/>
        </w:tabs>
        <w:ind w:left="3600" w:hanging="360"/>
      </w:pPr>
      <w:rPr>
        <w:rFonts w:ascii="Times New Roman" w:hAnsi="Times New Roman" w:hint="default"/>
      </w:rPr>
    </w:lvl>
    <w:lvl w:ilvl="5" w:tplc="7762528E" w:tentative="1">
      <w:start w:val="1"/>
      <w:numFmt w:val="bullet"/>
      <w:lvlText w:val="•"/>
      <w:lvlJc w:val="left"/>
      <w:pPr>
        <w:tabs>
          <w:tab w:val="num" w:pos="4320"/>
        </w:tabs>
        <w:ind w:left="4320" w:hanging="360"/>
      </w:pPr>
      <w:rPr>
        <w:rFonts w:ascii="Times New Roman" w:hAnsi="Times New Roman" w:hint="default"/>
      </w:rPr>
    </w:lvl>
    <w:lvl w:ilvl="6" w:tplc="69683FC2" w:tentative="1">
      <w:start w:val="1"/>
      <w:numFmt w:val="bullet"/>
      <w:lvlText w:val="•"/>
      <w:lvlJc w:val="left"/>
      <w:pPr>
        <w:tabs>
          <w:tab w:val="num" w:pos="5040"/>
        </w:tabs>
        <w:ind w:left="5040" w:hanging="360"/>
      </w:pPr>
      <w:rPr>
        <w:rFonts w:ascii="Times New Roman" w:hAnsi="Times New Roman" w:hint="default"/>
      </w:rPr>
    </w:lvl>
    <w:lvl w:ilvl="7" w:tplc="6A4EB938" w:tentative="1">
      <w:start w:val="1"/>
      <w:numFmt w:val="bullet"/>
      <w:lvlText w:val="•"/>
      <w:lvlJc w:val="left"/>
      <w:pPr>
        <w:tabs>
          <w:tab w:val="num" w:pos="5760"/>
        </w:tabs>
        <w:ind w:left="5760" w:hanging="360"/>
      </w:pPr>
      <w:rPr>
        <w:rFonts w:ascii="Times New Roman" w:hAnsi="Times New Roman" w:hint="default"/>
      </w:rPr>
    </w:lvl>
    <w:lvl w:ilvl="8" w:tplc="14D0CCD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240A40EA"/>
    <w:multiLevelType w:val="multilevel"/>
    <w:tmpl w:val="C302C534"/>
    <w:lvl w:ilvl="0">
      <w:start w:val="1"/>
      <w:numFmt w:val="decimal"/>
      <w:lvlText w:val="%1."/>
      <w:lvlJc w:val="left"/>
      <w:pPr>
        <w:tabs>
          <w:tab w:val="num" w:pos="360"/>
        </w:tabs>
        <w:ind w:left="360" w:hanging="360"/>
      </w:pPr>
      <w:rPr>
        <w:rFonts w:cs="Times New Roman" w:hint="default"/>
      </w:rPr>
    </w:lvl>
    <w:lvl w:ilvl="1">
      <w:start w:val="1"/>
      <w:numFmt w:val="decimal"/>
      <w:pStyle w:val="punkt"/>
      <w:lvlText w:val="%1.%2."/>
      <w:lvlJc w:val="left"/>
      <w:pPr>
        <w:tabs>
          <w:tab w:val="num" w:pos="4932"/>
        </w:tabs>
        <w:ind w:left="493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252B28D0"/>
    <w:multiLevelType w:val="hybridMultilevel"/>
    <w:tmpl w:val="A30A4E36"/>
    <w:lvl w:ilvl="0" w:tplc="CC72EA2A">
      <w:start w:val="1"/>
      <w:numFmt w:val="bullet"/>
      <w:pStyle w:val="mazwypunk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61D6BA3"/>
    <w:multiLevelType w:val="hybridMultilevel"/>
    <w:tmpl w:val="4D8A2384"/>
    <w:lvl w:ilvl="0" w:tplc="E708C210">
      <w:start w:val="1"/>
      <w:numFmt w:val="bullet"/>
      <w:lvlText w:val="•"/>
      <w:lvlJc w:val="left"/>
      <w:pPr>
        <w:tabs>
          <w:tab w:val="num" w:pos="720"/>
        </w:tabs>
        <w:ind w:left="720" w:hanging="360"/>
      </w:pPr>
      <w:rPr>
        <w:rFonts w:ascii="Times New Roman" w:hAnsi="Times New Roman" w:hint="default"/>
      </w:rPr>
    </w:lvl>
    <w:lvl w:ilvl="1" w:tplc="8E5CC04C" w:tentative="1">
      <w:start w:val="1"/>
      <w:numFmt w:val="bullet"/>
      <w:lvlText w:val="•"/>
      <w:lvlJc w:val="left"/>
      <w:pPr>
        <w:tabs>
          <w:tab w:val="num" w:pos="1440"/>
        </w:tabs>
        <w:ind w:left="1440" w:hanging="360"/>
      </w:pPr>
      <w:rPr>
        <w:rFonts w:ascii="Times New Roman" w:hAnsi="Times New Roman" w:hint="default"/>
      </w:rPr>
    </w:lvl>
    <w:lvl w:ilvl="2" w:tplc="B8204FD4" w:tentative="1">
      <w:start w:val="1"/>
      <w:numFmt w:val="bullet"/>
      <w:lvlText w:val="•"/>
      <w:lvlJc w:val="left"/>
      <w:pPr>
        <w:tabs>
          <w:tab w:val="num" w:pos="2160"/>
        </w:tabs>
        <w:ind w:left="2160" w:hanging="360"/>
      </w:pPr>
      <w:rPr>
        <w:rFonts w:ascii="Times New Roman" w:hAnsi="Times New Roman" w:hint="default"/>
      </w:rPr>
    </w:lvl>
    <w:lvl w:ilvl="3" w:tplc="120EE246" w:tentative="1">
      <w:start w:val="1"/>
      <w:numFmt w:val="bullet"/>
      <w:lvlText w:val="•"/>
      <w:lvlJc w:val="left"/>
      <w:pPr>
        <w:tabs>
          <w:tab w:val="num" w:pos="2880"/>
        </w:tabs>
        <w:ind w:left="2880" w:hanging="360"/>
      </w:pPr>
      <w:rPr>
        <w:rFonts w:ascii="Times New Roman" w:hAnsi="Times New Roman" w:hint="default"/>
      </w:rPr>
    </w:lvl>
    <w:lvl w:ilvl="4" w:tplc="2B9C5F1E" w:tentative="1">
      <w:start w:val="1"/>
      <w:numFmt w:val="bullet"/>
      <w:lvlText w:val="•"/>
      <w:lvlJc w:val="left"/>
      <w:pPr>
        <w:tabs>
          <w:tab w:val="num" w:pos="3600"/>
        </w:tabs>
        <w:ind w:left="3600" w:hanging="360"/>
      </w:pPr>
      <w:rPr>
        <w:rFonts w:ascii="Times New Roman" w:hAnsi="Times New Roman" w:hint="default"/>
      </w:rPr>
    </w:lvl>
    <w:lvl w:ilvl="5" w:tplc="71568E5A" w:tentative="1">
      <w:start w:val="1"/>
      <w:numFmt w:val="bullet"/>
      <w:lvlText w:val="•"/>
      <w:lvlJc w:val="left"/>
      <w:pPr>
        <w:tabs>
          <w:tab w:val="num" w:pos="4320"/>
        </w:tabs>
        <w:ind w:left="4320" w:hanging="360"/>
      </w:pPr>
      <w:rPr>
        <w:rFonts w:ascii="Times New Roman" w:hAnsi="Times New Roman" w:hint="default"/>
      </w:rPr>
    </w:lvl>
    <w:lvl w:ilvl="6" w:tplc="8796F704" w:tentative="1">
      <w:start w:val="1"/>
      <w:numFmt w:val="bullet"/>
      <w:lvlText w:val="•"/>
      <w:lvlJc w:val="left"/>
      <w:pPr>
        <w:tabs>
          <w:tab w:val="num" w:pos="5040"/>
        </w:tabs>
        <w:ind w:left="5040" w:hanging="360"/>
      </w:pPr>
      <w:rPr>
        <w:rFonts w:ascii="Times New Roman" w:hAnsi="Times New Roman" w:hint="default"/>
      </w:rPr>
    </w:lvl>
    <w:lvl w:ilvl="7" w:tplc="16B0E3D2" w:tentative="1">
      <w:start w:val="1"/>
      <w:numFmt w:val="bullet"/>
      <w:lvlText w:val="•"/>
      <w:lvlJc w:val="left"/>
      <w:pPr>
        <w:tabs>
          <w:tab w:val="num" w:pos="5760"/>
        </w:tabs>
        <w:ind w:left="5760" w:hanging="360"/>
      </w:pPr>
      <w:rPr>
        <w:rFonts w:ascii="Times New Roman" w:hAnsi="Times New Roman" w:hint="default"/>
      </w:rPr>
    </w:lvl>
    <w:lvl w:ilvl="8" w:tplc="ACD8466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29EB68D7"/>
    <w:multiLevelType w:val="hybridMultilevel"/>
    <w:tmpl w:val="2F509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A070BF0"/>
    <w:multiLevelType w:val="hybridMultilevel"/>
    <w:tmpl w:val="555C4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C237D67"/>
    <w:multiLevelType w:val="hybridMultilevel"/>
    <w:tmpl w:val="3C10B66C"/>
    <w:lvl w:ilvl="0" w:tplc="04150001">
      <w:start w:val="1"/>
      <w:numFmt w:val="bullet"/>
      <w:lvlText w:val=""/>
      <w:lvlJc w:val="left"/>
      <w:pPr>
        <w:ind w:left="751" w:hanging="360"/>
      </w:pPr>
      <w:rPr>
        <w:rFonts w:ascii="Symbol" w:hAnsi="Symbol" w:hint="default"/>
      </w:rPr>
    </w:lvl>
    <w:lvl w:ilvl="1" w:tplc="04150003" w:tentative="1">
      <w:start w:val="1"/>
      <w:numFmt w:val="bullet"/>
      <w:lvlText w:val="o"/>
      <w:lvlJc w:val="left"/>
      <w:pPr>
        <w:ind w:left="1471" w:hanging="360"/>
      </w:pPr>
      <w:rPr>
        <w:rFonts w:ascii="Courier New" w:hAnsi="Courier New" w:cs="Courier New" w:hint="default"/>
      </w:rPr>
    </w:lvl>
    <w:lvl w:ilvl="2" w:tplc="04150005" w:tentative="1">
      <w:start w:val="1"/>
      <w:numFmt w:val="bullet"/>
      <w:lvlText w:val=""/>
      <w:lvlJc w:val="left"/>
      <w:pPr>
        <w:ind w:left="2191" w:hanging="360"/>
      </w:pPr>
      <w:rPr>
        <w:rFonts w:ascii="Wingdings" w:hAnsi="Wingdings" w:hint="default"/>
      </w:rPr>
    </w:lvl>
    <w:lvl w:ilvl="3" w:tplc="04150001" w:tentative="1">
      <w:start w:val="1"/>
      <w:numFmt w:val="bullet"/>
      <w:lvlText w:val=""/>
      <w:lvlJc w:val="left"/>
      <w:pPr>
        <w:ind w:left="2911" w:hanging="360"/>
      </w:pPr>
      <w:rPr>
        <w:rFonts w:ascii="Symbol" w:hAnsi="Symbol" w:hint="default"/>
      </w:rPr>
    </w:lvl>
    <w:lvl w:ilvl="4" w:tplc="04150003" w:tentative="1">
      <w:start w:val="1"/>
      <w:numFmt w:val="bullet"/>
      <w:lvlText w:val="o"/>
      <w:lvlJc w:val="left"/>
      <w:pPr>
        <w:ind w:left="3631" w:hanging="360"/>
      </w:pPr>
      <w:rPr>
        <w:rFonts w:ascii="Courier New" w:hAnsi="Courier New" w:cs="Courier New" w:hint="default"/>
      </w:rPr>
    </w:lvl>
    <w:lvl w:ilvl="5" w:tplc="04150005" w:tentative="1">
      <w:start w:val="1"/>
      <w:numFmt w:val="bullet"/>
      <w:lvlText w:val=""/>
      <w:lvlJc w:val="left"/>
      <w:pPr>
        <w:ind w:left="4351" w:hanging="360"/>
      </w:pPr>
      <w:rPr>
        <w:rFonts w:ascii="Wingdings" w:hAnsi="Wingdings" w:hint="default"/>
      </w:rPr>
    </w:lvl>
    <w:lvl w:ilvl="6" w:tplc="04150001" w:tentative="1">
      <w:start w:val="1"/>
      <w:numFmt w:val="bullet"/>
      <w:lvlText w:val=""/>
      <w:lvlJc w:val="left"/>
      <w:pPr>
        <w:ind w:left="5071" w:hanging="360"/>
      </w:pPr>
      <w:rPr>
        <w:rFonts w:ascii="Symbol" w:hAnsi="Symbol" w:hint="default"/>
      </w:rPr>
    </w:lvl>
    <w:lvl w:ilvl="7" w:tplc="04150003" w:tentative="1">
      <w:start w:val="1"/>
      <w:numFmt w:val="bullet"/>
      <w:lvlText w:val="o"/>
      <w:lvlJc w:val="left"/>
      <w:pPr>
        <w:ind w:left="5791" w:hanging="360"/>
      </w:pPr>
      <w:rPr>
        <w:rFonts w:ascii="Courier New" w:hAnsi="Courier New" w:cs="Courier New" w:hint="default"/>
      </w:rPr>
    </w:lvl>
    <w:lvl w:ilvl="8" w:tplc="04150005" w:tentative="1">
      <w:start w:val="1"/>
      <w:numFmt w:val="bullet"/>
      <w:lvlText w:val=""/>
      <w:lvlJc w:val="left"/>
      <w:pPr>
        <w:ind w:left="6511" w:hanging="360"/>
      </w:pPr>
      <w:rPr>
        <w:rFonts w:ascii="Wingdings" w:hAnsi="Wingdings" w:hint="default"/>
      </w:rPr>
    </w:lvl>
  </w:abstractNum>
  <w:abstractNum w:abstractNumId="32">
    <w:nsid w:val="2CD06711"/>
    <w:multiLevelType w:val="hybridMultilevel"/>
    <w:tmpl w:val="738C25A0"/>
    <w:lvl w:ilvl="0" w:tplc="294C9018">
      <w:start w:val="1"/>
      <w:numFmt w:val="bullet"/>
      <w:pStyle w:val="DSwypk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nsid w:val="2ECF074F"/>
    <w:multiLevelType w:val="hybridMultilevel"/>
    <w:tmpl w:val="FF26D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F0F1058"/>
    <w:multiLevelType w:val="hybridMultilevel"/>
    <w:tmpl w:val="D2D24CDA"/>
    <w:lvl w:ilvl="0" w:tplc="A94AFFAE">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08D406A"/>
    <w:multiLevelType w:val="hybridMultilevel"/>
    <w:tmpl w:val="CE96E6BC"/>
    <w:lvl w:ilvl="0" w:tplc="0415000D">
      <w:start w:val="1"/>
      <w:numFmt w:val="bullet"/>
      <w:lvlText w:val=""/>
      <w:lvlJc w:val="left"/>
      <w:pPr>
        <w:ind w:left="1069" w:hanging="360"/>
      </w:pPr>
      <w:rPr>
        <w:rFonts w:ascii="Wingdings" w:hAnsi="Wingdings" w:hint="default"/>
      </w:rPr>
    </w:lvl>
    <w:lvl w:ilvl="1" w:tplc="85605E16" w:tentative="1">
      <w:start w:val="1"/>
      <w:numFmt w:val="bullet"/>
      <w:lvlText w:val="o"/>
      <w:lvlJc w:val="left"/>
      <w:pPr>
        <w:ind w:left="1789" w:hanging="360"/>
      </w:pPr>
      <w:rPr>
        <w:rFonts w:ascii="Courier New" w:hAnsi="Courier New" w:cs="Courier New" w:hint="default"/>
      </w:rPr>
    </w:lvl>
    <w:lvl w:ilvl="2" w:tplc="D5BAB768" w:tentative="1">
      <w:start w:val="1"/>
      <w:numFmt w:val="bullet"/>
      <w:lvlText w:val=""/>
      <w:lvlJc w:val="left"/>
      <w:pPr>
        <w:ind w:left="2509" w:hanging="360"/>
      </w:pPr>
      <w:rPr>
        <w:rFonts w:ascii="Wingdings" w:hAnsi="Wingdings" w:hint="default"/>
      </w:rPr>
    </w:lvl>
    <w:lvl w:ilvl="3" w:tplc="A63AB188" w:tentative="1">
      <w:start w:val="1"/>
      <w:numFmt w:val="bullet"/>
      <w:lvlText w:val=""/>
      <w:lvlJc w:val="left"/>
      <w:pPr>
        <w:ind w:left="3229" w:hanging="360"/>
      </w:pPr>
      <w:rPr>
        <w:rFonts w:ascii="Symbol" w:hAnsi="Symbol" w:hint="default"/>
      </w:rPr>
    </w:lvl>
    <w:lvl w:ilvl="4" w:tplc="32A40D84" w:tentative="1">
      <w:start w:val="1"/>
      <w:numFmt w:val="bullet"/>
      <w:lvlText w:val="o"/>
      <w:lvlJc w:val="left"/>
      <w:pPr>
        <w:ind w:left="3949" w:hanging="360"/>
      </w:pPr>
      <w:rPr>
        <w:rFonts w:ascii="Courier New" w:hAnsi="Courier New" w:cs="Courier New" w:hint="default"/>
      </w:rPr>
    </w:lvl>
    <w:lvl w:ilvl="5" w:tplc="D216535C" w:tentative="1">
      <w:start w:val="1"/>
      <w:numFmt w:val="bullet"/>
      <w:lvlText w:val=""/>
      <w:lvlJc w:val="left"/>
      <w:pPr>
        <w:ind w:left="4669" w:hanging="360"/>
      </w:pPr>
      <w:rPr>
        <w:rFonts w:ascii="Wingdings" w:hAnsi="Wingdings" w:hint="default"/>
      </w:rPr>
    </w:lvl>
    <w:lvl w:ilvl="6" w:tplc="43625FAA" w:tentative="1">
      <w:start w:val="1"/>
      <w:numFmt w:val="bullet"/>
      <w:lvlText w:val=""/>
      <w:lvlJc w:val="left"/>
      <w:pPr>
        <w:ind w:left="5389" w:hanging="360"/>
      </w:pPr>
      <w:rPr>
        <w:rFonts w:ascii="Symbol" w:hAnsi="Symbol" w:hint="default"/>
      </w:rPr>
    </w:lvl>
    <w:lvl w:ilvl="7" w:tplc="59300CD4" w:tentative="1">
      <w:start w:val="1"/>
      <w:numFmt w:val="bullet"/>
      <w:lvlText w:val="o"/>
      <w:lvlJc w:val="left"/>
      <w:pPr>
        <w:ind w:left="6109" w:hanging="360"/>
      </w:pPr>
      <w:rPr>
        <w:rFonts w:ascii="Courier New" w:hAnsi="Courier New" w:cs="Courier New" w:hint="default"/>
      </w:rPr>
    </w:lvl>
    <w:lvl w:ilvl="8" w:tplc="6FF2102C" w:tentative="1">
      <w:start w:val="1"/>
      <w:numFmt w:val="bullet"/>
      <w:lvlText w:val=""/>
      <w:lvlJc w:val="left"/>
      <w:pPr>
        <w:ind w:left="6829" w:hanging="360"/>
      </w:pPr>
      <w:rPr>
        <w:rFonts w:ascii="Wingdings" w:hAnsi="Wingdings" w:hint="default"/>
      </w:rPr>
    </w:lvl>
  </w:abstractNum>
  <w:abstractNum w:abstractNumId="36">
    <w:nsid w:val="3180276F"/>
    <w:multiLevelType w:val="multilevel"/>
    <w:tmpl w:val="FAFAD58C"/>
    <w:name w:val="dz_N"/>
    <w:lvl w:ilvl="0">
      <w:start w:val="1"/>
      <w:numFmt w:val="decimal"/>
      <w:pStyle w:val="Styl1"/>
      <w:lvlText w:val="%1."/>
      <w:lvlJc w:val="left"/>
      <w:pPr>
        <w:ind w:left="360" w:hanging="360"/>
      </w:pPr>
    </w:lvl>
    <w:lvl w:ilvl="1">
      <w:start w:val="1"/>
      <w:numFmt w:val="decimal"/>
      <w:pStyle w:val="Styl2"/>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1A075DF"/>
    <w:multiLevelType w:val="hybridMultilevel"/>
    <w:tmpl w:val="1B7A62A4"/>
    <w:lvl w:ilvl="0" w:tplc="294C9018">
      <w:start w:val="1"/>
      <w:numFmt w:val="bullet"/>
      <w:lvlText w:val=""/>
      <w:lvlJc w:val="left"/>
      <w:pPr>
        <w:ind w:left="720" w:hanging="360"/>
      </w:pPr>
      <w:rPr>
        <w:rFonts w:ascii="Symbol" w:hAnsi="Symbol" w:hint="default"/>
      </w:rPr>
    </w:lvl>
    <w:lvl w:ilvl="1" w:tplc="04150003">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2897EE8"/>
    <w:multiLevelType w:val="hybridMultilevel"/>
    <w:tmpl w:val="5CE4E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5F66AD9"/>
    <w:multiLevelType w:val="hybridMultilevel"/>
    <w:tmpl w:val="9F10C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C92787A"/>
    <w:multiLevelType w:val="hybridMultilevel"/>
    <w:tmpl w:val="CE866B86"/>
    <w:lvl w:ilvl="0" w:tplc="7BD4E27C">
      <w:start w:val="1"/>
      <w:numFmt w:val="bullet"/>
      <w:lvlText w:val="•"/>
      <w:lvlJc w:val="left"/>
      <w:pPr>
        <w:tabs>
          <w:tab w:val="num" w:pos="720"/>
        </w:tabs>
        <w:ind w:left="720" w:hanging="360"/>
      </w:pPr>
      <w:rPr>
        <w:rFonts w:ascii="Times New Roman" w:hAnsi="Times New Roman" w:hint="default"/>
      </w:rPr>
    </w:lvl>
    <w:lvl w:ilvl="1" w:tplc="2AF8B44C" w:tentative="1">
      <w:start w:val="1"/>
      <w:numFmt w:val="bullet"/>
      <w:lvlText w:val="•"/>
      <w:lvlJc w:val="left"/>
      <w:pPr>
        <w:tabs>
          <w:tab w:val="num" w:pos="1440"/>
        </w:tabs>
        <w:ind w:left="1440" w:hanging="360"/>
      </w:pPr>
      <w:rPr>
        <w:rFonts w:ascii="Times New Roman" w:hAnsi="Times New Roman" w:hint="default"/>
      </w:rPr>
    </w:lvl>
    <w:lvl w:ilvl="2" w:tplc="3FB8F868" w:tentative="1">
      <w:start w:val="1"/>
      <w:numFmt w:val="bullet"/>
      <w:lvlText w:val="•"/>
      <w:lvlJc w:val="left"/>
      <w:pPr>
        <w:tabs>
          <w:tab w:val="num" w:pos="2160"/>
        </w:tabs>
        <w:ind w:left="2160" w:hanging="360"/>
      </w:pPr>
      <w:rPr>
        <w:rFonts w:ascii="Times New Roman" w:hAnsi="Times New Roman" w:hint="default"/>
      </w:rPr>
    </w:lvl>
    <w:lvl w:ilvl="3" w:tplc="5D5893E6" w:tentative="1">
      <w:start w:val="1"/>
      <w:numFmt w:val="bullet"/>
      <w:lvlText w:val="•"/>
      <w:lvlJc w:val="left"/>
      <w:pPr>
        <w:tabs>
          <w:tab w:val="num" w:pos="2880"/>
        </w:tabs>
        <w:ind w:left="2880" w:hanging="360"/>
      </w:pPr>
      <w:rPr>
        <w:rFonts w:ascii="Times New Roman" w:hAnsi="Times New Roman" w:hint="default"/>
      </w:rPr>
    </w:lvl>
    <w:lvl w:ilvl="4" w:tplc="48160AC8" w:tentative="1">
      <w:start w:val="1"/>
      <w:numFmt w:val="bullet"/>
      <w:lvlText w:val="•"/>
      <w:lvlJc w:val="left"/>
      <w:pPr>
        <w:tabs>
          <w:tab w:val="num" w:pos="3600"/>
        </w:tabs>
        <w:ind w:left="3600" w:hanging="360"/>
      </w:pPr>
      <w:rPr>
        <w:rFonts w:ascii="Times New Roman" w:hAnsi="Times New Roman" w:hint="default"/>
      </w:rPr>
    </w:lvl>
    <w:lvl w:ilvl="5" w:tplc="EA80CF5E" w:tentative="1">
      <w:start w:val="1"/>
      <w:numFmt w:val="bullet"/>
      <w:lvlText w:val="•"/>
      <w:lvlJc w:val="left"/>
      <w:pPr>
        <w:tabs>
          <w:tab w:val="num" w:pos="4320"/>
        </w:tabs>
        <w:ind w:left="4320" w:hanging="360"/>
      </w:pPr>
      <w:rPr>
        <w:rFonts w:ascii="Times New Roman" w:hAnsi="Times New Roman" w:hint="default"/>
      </w:rPr>
    </w:lvl>
    <w:lvl w:ilvl="6" w:tplc="CA28FCB8" w:tentative="1">
      <w:start w:val="1"/>
      <w:numFmt w:val="bullet"/>
      <w:lvlText w:val="•"/>
      <w:lvlJc w:val="left"/>
      <w:pPr>
        <w:tabs>
          <w:tab w:val="num" w:pos="5040"/>
        </w:tabs>
        <w:ind w:left="5040" w:hanging="360"/>
      </w:pPr>
      <w:rPr>
        <w:rFonts w:ascii="Times New Roman" w:hAnsi="Times New Roman" w:hint="default"/>
      </w:rPr>
    </w:lvl>
    <w:lvl w:ilvl="7" w:tplc="EC507590" w:tentative="1">
      <w:start w:val="1"/>
      <w:numFmt w:val="bullet"/>
      <w:lvlText w:val="•"/>
      <w:lvlJc w:val="left"/>
      <w:pPr>
        <w:tabs>
          <w:tab w:val="num" w:pos="5760"/>
        </w:tabs>
        <w:ind w:left="5760" w:hanging="360"/>
      </w:pPr>
      <w:rPr>
        <w:rFonts w:ascii="Times New Roman" w:hAnsi="Times New Roman" w:hint="default"/>
      </w:rPr>
    </w:lvl>
    <w:lvl w:ilvl="8" w:tplc="7F9E4AE0" w:tentative="1">
      <w:start w:val="1"/>
      <w:numFmt w:val="bullet"/>
      <w:lvlText w:val="•"/>
      <w:lvlJc w:val="left"/>
      <w:pPr>
        <w:tabs>
          <w:tab w:val="num" w:pos="6480"/>
        </w:tabs>
        <w:ind w:left="6480" w:hanging="360"/>
      </w:pPr>
      <w:rPr>
        <w:rFonts w:ascii="Times New Roman" w:hAnsi="Times New Roman" w:hint="default"/>
      </w:rPr>
    </w:lvl>
  </w:abstractNum>
  <w:abstractNum w:abstractNumId="41">
    <w:nsid w:val="3D621583"/>
    <w:multiLevelType w:val="hybridMultilevel"/>
    <w:tmpl w:val="EA682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EC250E3"/>
    <w:multiLevelType w:val="hybridMultilevel"/>
    <w:tmpl w:val="1C1218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400F421A"/>
    <w:multiLevelType w:val="hybridMultilevel"/>
    <w:tmpl w:val="5344E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662CBD9"/>
    <w:multiLevelType w:val="hybridMultilevel"/>
    <w:tmpl w:val="F5C3413D"/>
    <w:lvl w:ilvl="0" w:tplc="41220D36">
      <w:start w:val="1"/>
      <w:numFmt w:val="decimal"/>
      <w:lvlText w:val=""/>
      <w:lvlJc w:val="left"/>
    </w:lvl>
    <w:lvl w:ilvl="1" w:tplc="39E8DA62">
      <w:numFmt w:val="decimal"/>
      <w:lvlText w:val=""/>
      <w:lvlJc w:val="left"/>
    </w:lvl>
    <w:lvl w:ilvl="2" w:tplc="71C86880">
      <w:numFmt w:val="decimal"/>
      <w:lvlText w:val=""/>
      <w:lvlJc w:val="left"/>
    </w:lvl>
    <w:lvl w:ilvl="3" w:tplc="70282362">
      <w:numFmt w:val="decimal"/>
      <w:lvlText w:val=""/>
      <w:lvlJc w:val="left"/>
    </w:lvl>
    <w:lvl w:ilvl="4" w:tplc="CE2881FE">
      <w:numFmt w:val="decimal"/>
      <w:lvlText w:val=""/>
      <w:lvlJc w:val="left"/>
    </w:lvl>
    <w:lvl w:ilvl="5" w:tplc="83746490">
      <w:numFmt w:val="decimal"/>
      <w:lvlText w:val=""/>
      <w:lvlJc w:val="left"/>
    </w:lvl>
    <w:lvl w:ilvl="6" w:tplc="57CA6F04">
      <w:numFmt w:val="decimal"/>
      <w:lvlText w:val=""/>
      <w:lvlJc w:val="left"/>
    </w:lvl>
    <w:lvl w:ilvl="7" w:tplc="8542B128">
      <w:numFmt w:val="decimal"/>
      <w:lvlText w:val=""/>
      <w:lvlJc w:val="left"/>
    </w:lvl>
    <w:lvl w:ilvl="8" w:tplc="C97AD566">
      <w:numFmt w:val="decimal"/>
      <w:lvlText w:val=""/>
      <w:lvlJc w:val="left"/>
    </w:lvl>
  </w:abstractNum>
  <w:abstractNum w:abstractNumId="45">
    <w:nsid w:val="467126D8"/>
    <w:multiLevelType w:val="hybridMultilevel"/>
    <w:tmpl w:val="C15A47B0"/>
    <w:lvl w:ilvl="0" w:tplc="FFFFFFFF">
      <w:start w:val="1"/>
      <w:numFmt w:val="upperRoman"/>
      <w:pStyle w:val="1"/>
      <w:lvlText w:val="%1."/>
      <w:lvlJc w:val="left"/>
      <w:pPr>
        <w:tabs>
          <w:tab w:val="num" w:pos="360"/>
        </w:tabs>
        <w:ind w:left="360" w:hanging="360"/>
      </w:pPr>
      <w:rPr>
        <w:rFonts w:cs="Times New Roman" w:hint="default"/>
      </w:rPr>
    </w:lvl>
    <w:lvl w:ilvl="1" w:tplc="FFFFFFFF">
      <w:numFmt w:val="none"/>
      <w:pStyle w:val="2"/>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6">
    <w:nsid w:val="4B22284D"/>
    <w:multiLevelType w:val="hybridMultilevel"/>
    <w:tmpl w:val="94D63C52"/>
    <w:lvl w:ilvl="0" w:tplc="04150001">
      <w:start w:val="1"/>
      <w:numFmt w:val="bullet"/>
      <w:lvlText w:val=""/>
      <w:lvlJc w:val="left"/>
      <w:pPr>
        <w:ind w:left="720" w:hanging="360"/>
      </w:pPr>
      <w:rPr>
        <w:rFonts w:ascii="Symbol" w:hAnsi="Symbol" w:hint="default"/>
      </w:rPr>
    </w:lvl>
    <w:lvl w:ilvl="1" w:tplc="04150001" w:tentative="1">
      <w:start w:val="1"/>
      <w:numFmt w:val="bullet"/>
      <w:lvlText w:val="o"/>
      <w:lvlJc w:val="left"/>
      <w:pPr>
        <w:ind w:left="1440" w:hanging="360"/>
      </w:pPr>
      <w:rPr>
        <w:rFonts w:ascii="Courier New" w:hAnsi="Courier New" w:cs="Courier New" w:hint="default"/>
      </w:rPr>
    </w:lvl>
    <w:lvl w:ilvl="2" w:tplc="04150003"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C3B4A40"/>
    <w:multiLevelType w:val="hybridMultilevel"/>
    <w:tmpl w:val="AF222860"/>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8">
    <w:nsid w:val="4E170E51"/>
    <w:multiLevelType w:val="hybridMultilevel"/>
    <w:tmpl w:val="C72A48FE"/>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nsid w:val="4E640B8E"/>
    <w:multiLevelType w:val="multilevel"/>
    <w:tmpl w:val="AFE8066A"/>
    <w:lvl w:ilvl="0">
      <w:start w:val="1"/>
      <w:numFmt w:val="decimal"/>
      <w:pStyle w:val="Knagl1"/>
      <w:lvlText w:val="%1."/>
      <w:lvlJc w:val="left"/>
      <w:pPr>
        <w:ind w:left="786" w:hanging="360"/>
      </w:pPr>
      <w:rPr>
        <w:rFonts w:ascii="Trebuchet MS" w:hAnsi="Trebuchet MS" w:hint="default"/>
        <w:b/>
        <w:i w:val="0"/>
        <w:sz w:val="24"/>
      </w:rPr>
    </w:lvl>
    <w:lvl w:ilvl="1">
      <w:start w:val="3"/>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nsid w:val="4F9A0A51"/>
    <w:multiLevelType w:val="singleLevel"/>
    <w:tmpl w:val="E35CD54E"/>
    <w:styleLink w:val="magda11"/>
    <w:lvl w:ilvl="0">
      <w:start w:val="1"/>
      <w:numFmt w:val="bullet"/>
      <w:pStyle w:val="punkty"/>
      <w:lvlText w:val=""/>
      <w:lvlJc w:val="left"/>
      <w:pPr>
        <w:tabs>
          <w:tab w:val="num" w:pos="360"/>
        </w:tabs>
        <w:ind w:left="360" w:hanging="360"/>
      </w:pPr>
      <w:rPr>
        <w:rFonts w:ascii="Symbol" w:hAnsi="Symbol" w:hint="default"/>
      </w:rPr>
    </w:lvl>
  </w:abstractNum>
  <w:abstractNum w:abstractNumId="51">
    <w:nsid w:val="501C1841"/>
    <w:multiLevelType w:val="hybridMultilevel"/>
    <w:tmpl w:val="C1F2D89A"/>
    <w:lvl w:ilvl="0" w:tplc="1CFC4A94">
      <w:start w:val="1"/>
      <w:numFmt w:val="bullet"/>
      <w:pStyle w:val="Kwypunkt"/>
      <w:lvlText w:val=""/>
      <w:lvlJc w:val="left"/>
      <w:pPr>
        <w:tabs>
          <w:tab w:val="num" w:pos="720"/>
        </w:tabs>
        <w:ind w:left="720" w:hanging="360"/>
      </w:pPr>
      <w:rPr>
        <w:rFonts w:ascii="Symbol" w:hAnsi="Symbol" w:hint="default"/>
        <w:color w:val="006600"/>
      </w:rPr>
    </w:lvl>
    <w:lvl w:ilvl="1" w:tplc="685AAF20">
      <w:start w:val="1"/>
      <w:numFmt w:val="bullet"/>
      <w:lvlText w:val="o"/>
      <w:lvlJc w:val="left"/>
      <w:pPr>
        <w:tabs>
          <w:tab w:val="num" w:pos="1440"/>
        </w:tabs>
        <w:ind w:left="1440" w:hanging="360"/>
      </w:pPr>
      <w:rPr>
        <w:rFonts w:ascii="Courier New" w:hAnsi="Courier New" w:hint="default"/>
      </w:rPr>
    </w:lvl>
    <w:lvl w:ilvl="2" w:tplc="12B87476">
      <w:start w:val="1"/>
      <w:numFmt w:val="bullet"/>
      <w:lvlText w:val=""/>
      <w:lvlJc w:val="left"/>
      <w:pPr>
        <w:tabs>
          <w:tab w:val="num" w:pos="2160"/>
        </w:tabs>
        <w:ind w:left="2160" w:hanging="360"/>
      </w:pPr>
      <w:rPr>
        <w:rFonts w:ascii="Wingdings" w:hAnsi="Wingdings" w:hint="default"/>
      </w:rPr>
    </w:lvl>
    <w:lvl w:ilvl="3" w:tplc="6782700A">
      <w:start w:val="1"/>
      <w:numFmt w:val="bullet"/>
      <w:lvlText w:val=""/>
      <w:lvlJc w:val="left"/>
      <w:pPr>
        <w:tabs>
          <w:tab w:val="num" w:pos="2880"/>
        </w:tabs>
        <w:ind w:left="2880" w:hanging="360"/>
      </w:pPr>
      <w:rPr>
        <w:rFonts w:ascii="Symbol" w:hAnsi="Symbol" w:hint="default"/>
      </w:rPr>
    </w:lvl>
    <w:lvl w:ilvl="4" w:tplc="9C3AF0EC">
      <w:start w:val="1"/>
      <w:numFmt w:val="bullet"/>
      <w:lvlText w:val="o"/>
      <w:lvlJc w:val="left"/>
      <w:pPr>
        <w:tabs>
          <w:tab w:val="num" w:pos="3600"/>
        </w:tabs>
        <w:ind w:left="3600" w:hanging="360"/>
      </w:pPr>
      <w:rPr>
        <w:rFonts w:ascii="Courier New" w:hAnsi="Courier New" w:hint="default"/>
      </w:rPr>
    </w:lvl>
    <w:lvl w:ilvl="5" w:tplc="4538C8DC">
      <w:start w:val="1"/>
      <w:numFmt w:val="bullet"/>
      <w:lvlText w:val=""/>
      <w:lvlJc w:val="left"/>
      <w:pPr>
        <w:tabs>
          <w:tab w:val="num" w:pos="4320"/>
        </w:tabs>
        <w:ind w:left="4320" w:hanging="360"/>
      </w:pPr>
      <w:rPr>
        <w:rFonts w:ascii="Wingdings" w:hAnsi="Wingdings" w:hint="default"/>
      </w:rPr>
    </w:lvl>
    <w:lvl w:ilvl="6" w:tplc="488EEBCC">
      <w:start w:val="1"/>
      <w:numFmt w:val="bullet"/>
      <w:lvlText w:val=""/>
      <w:lvlJc w:val="left"/>
      <w:pPr>
        <w:tabs>
          <w:tab w:val="num" w:pos="5040"/>
        </w:tabs>
        <w:ind w:left="5040" w:hanging="360"/>
      </w:pPr>
      <w:rPr>
        <w:rFonts w:ascii="Symbol" w:hAnsi="Symbol" w:hint="default"/>
      </w:rPr>
    </w:lvl>
    <w:lvl w:ilvl="7" w:tplc="B2C6F6C2">
      <w:start w:val="1"/>
      <w:numFmt w:val="bullet"/>
      <w:lvlText w:val="o"/>
      <w:lvlJc w:val="left"/>
      <w:pPr>
        <w:tabs>
          <w:tab w:val="num" w:pos="5760"/>
        </w:tabs>
        <w:ind w:left="5760" w:hanging="360"/>
      </w:pPr>
      <w:rPr>
        <w:rFonts w:ascii="Courier New" w:hAnsi="Courier New" w:hint="default"/>
      </w:rPr>
    </w:lvl>
    <w:lvl w:ilvl="8" w:tplc="25B60E46">
      <w:start w:val="1"/>
      <w:numFmt w:val="bullet"/>
      <w:lvlText w:val=""/>
      <w:lvlJc w:val="left"/>
      <w:pPr>
        <w:tabs>
          <w:tab w:val="num" w:pos="6480"/>
        </w:tabs>
        <w:ind w:left="6480" w:hanging="360"/>
      </w:pPr>
      <w:rPr>
        <w:rFonts w:ascii="Wingdings" w:hAnsi="Wingdings" w:hint="default"/>
      </w:rPr>
    </w:lvl>
  </w:abstractNum>
  <w:abstractNum w:abstractNumId="52">
    <w:nsid w:val="50563AB7"/>
    <w:multiLevelType w:val="hybridMultilevel"/>
    <w:tmpl w:val="8D520A7E"/>
    <w:lvl w:ilvl="0" w:tplc="4F0AC596">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53">
    <w:nsid w:val="50ED604A"/>
    <w:multiLevelType w:val="hybridMultilevel"/>
    <w:tmpl w:val="640CAE86"/>
    <w:lvl w:ilvl="0" w:tplc="04150001">
      <w:start w:val="1"/>
      <w:numFmt w:val="bullet"/>
      <w:lvlText w:val=""/>
      <w:lvlJc w:val="left"/>
      <w:pPr>
        <w:ind w:left="720" w:hanging="360"/>
      </w:pPr>
      <w:rPr>
        <w:rFonts w:ascii="Symbol" w:hAnsi="Symbol" w:hint="default"/>
        <w:color w:val="333366"/>
        <w:sz w:val="18"/>
        <w:szCs w:val="18"/>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1213499"/>
    <w:multiLevelType w:val="hybridMultilevel"/>
    <w:tmpl w:val="0010D316"/>
    <w:lvl w:ilvl="0" w:tplc="B812173E">
      <w:start w:val="1"/>
      <w:numFmt w:val="bullet"/>
      <w:lvlText w:val=""/>
      <w:lvlJc w:val="left"/>
      <w:pPr>
        <w:ind w:left="465" w:hanging="360"/>
      </w:pPr>
      <w:rPr>
        <w:rFonts w:ascii="Symbol" w:hAnsi="Symbol" w:hint="default"/>
      </w:rPr>
    </w:lvl>
    <w:lvl w:ilvl="1" w:tplc="04150003" w:tentative="1">
      <w:start w:val="1"/>
      <w:numFmt w:val="lowerLetter"/>
      <w:lvlText w:val="%2."/>
      <w:lvlJc w:val="left"/>
      <w:pPr>
        <w:ind w:left="1185" w:hanging="360"/>
      </w:pPr>
    </w:lvl>
    <w:lvl w:ilvl="2" w:tplc="04150005" w:tentative="1">
      <w:start w:val="1"/>
      <w:numFmt w:val="lowerRoman"/>
      <w:lvlText w:val="%3."/>
      <w:lvlJc w:val="right"/>
      <w:pPr>
        <w:ind w:left="1905" w:hanging="180"/>
      </w:pPr>
    </w:lvl>
    <w:lvl w:ilvl="3" w:tplc="04150001" w:tentative="1">
      <w:start w:val="1"/>
      <w:numFmt w:val="decimal"/>
      <w:lvlText w:val="%4."/>
      <w:lvlJc w:val="left"/>
      <w:pPr>
        <w:ind w:left="2625" w:hanging="360"/>
      </w:pPr>
    </w:lvl>
    <w:lvl w:ilvl="4" w:tplc="04150003" w:tentative="1">
      <w:start w:val="1"/>
      <w:numFmt w:val="lowerLetter"/>
      <w:lvlText w:val="%5."/>
      <w:lvlJc w:val="left"/>
      <w:pPr>
        <w:ind w:left="3345" w:hanging="360"/>
      </w:pPr>
    </w:lvl>
    <w:lvl w:ilvl="5" w:tplc="04150005" w:tentative="1">
      <w:start w:val="1"/>
      <w:numFmt w:val="lowerRoman"/>
      <w:lvlText w:val="%6."/>
      <w:lvlJc w:val="right"/>
      <w:pPr>
        <w:ind w:left="4065" w:hanging="180"/>
      </w:pPr>
    </w:lvl>
    <w:lvl w:ilvl="6" w:tplc="04150001" w:tentative="1">
      <w:start w:val="1"/>
      <w:numFmt w:val="decimal"/>
      <w:lvlText w:val="%7."/>
      <w:lvlJc w:val="left"/>
      <w:pPr>
        <w:ind w:left="4785" w:hanging="360"/>
      </w:pPr>
    </w:lvl>
    <w:lvl w:ilvl="7" w:tplc="04150003" w:tentative="1">
      <w:start w:val="1"/>
      <w:numFmt w:val="lowerLetter"/>
      <w:lvlText w:val="%8."/>
      <w:lvlJc w:val="left"/>
      <w:pPr>
        <w:ind w:left="5505" w:hanging="360"/>
      </w:pPr>
    </w:lvl>
    <w:lvl w:ilvl="8" w:tplc="04150005" w:tentative="1">
      <w:start w:val="1"/>
      <w:numFmt w:val="lowerRoman"/>
      <w:lvlText w:val="%9."/>
      <w:lvlJc w:val="right"/>
      <w:pPr>
        <w:ind w:left="6225" w:hanging="180"/>
      </w:pPr>
    </w:lvl>
  </w:abstractNum>
  <w:abstractNum w:abstractNumId="55">
    <w:nsid w:val="53AF3A84"/>
    <w:multiLevelType w:val="hybridMultilevel"/>
    <w:tmpl w:val="3D6E24D6"/>
    <w:lvl w:ilvl="0" w:tplc="5BFC50D0">
      <w:start w:val="1"/>
      <w:numFmt w:val="bullet"/>
      <w:lvlText w:val=""/>
      <w:lvlJc w:val="left"/>
      <w:pPr>
        <w:ind w:left="720" w:hanging="360"/>
      </w:pPr>
      <w:rPr>
        <w:rFonts w:ascii="Symbol" w:hAnsi="Symbol" w:hint="default"/>
      </w:rPr>
    </w:lvl>
    <w:lvl w:ilvl="1" w:tplc="9F7E52CA" w:tentative="1">
      <w:start w:val="1"/>
      <w:numFmt w:val="bullet"/>
      <w:lvlText w:val="o"/>
      <w:lvlJc w:val="left"/>
      <w:pPr>
        <w:ind w:left="1440" w:hanging="360"/>
      </w:pPr>
      <w:rPr>
        <w:rFonts w:ascii="Courier New" w:hAnsi="Courier New" w:cs="Courier New" w:hint="default"/>
      </w:rPr>
    </w:lvl>
    <w:lvl w:ilvl="2" w:tplc="86D4D66E" w:tentative="1">
      <w:start w:val="1"/>
      <w:numFmt w:val="bullet"/>
      <w:lvlText w:val=""/>
      <w:lvlJc w:val="left"/>
      <w:pPr>
        <w:ind w:left="2160" w:hanging="360"/>
      </w:pPr>
      <w:rPr>
        <w:rFonts w:ascii="Wingdings" w:hAnsi="Wingdings" w:hint="default"/>
      </w:rPr>
    </w:lvl>
    <w:lvl w:ilvl="3" w:tplc="F5D21580" w:tentative="1">
      <w:start w:val="1"/>
      <w:numFmt w:val="bullet"/>
      <w:lvlText w:val=""/>
      <w:lvlJc w:val="left"/>
      <w:pPr>
        <w:ind w:left="2880" w:hanging="360"/>
      </w:pPr>
      <w:rPr>
        <w:rFonts w:ascii="Symbol" w:hAnsi="Symbol" w:hint="default"/>
      </w:rPr>
    </w:lvl>
    <w:lvl w:ilvl="4" w:tplc="396E9BE0" w:tentative="1">
      <w:start w:val="1"/>
      <w:numFmt w:val="bullet"/>
      <w:lvlText w:val="o"/>
      <w:lvlJc w:val="left"/>
      <w:pPr>
        <w:ind w:left="3600" w:hanging="360"/>
      </w:pPr>
      <w:rPr>
        <w:rFonts w:ascii="Courier New" w:hAnsi="Courier New" w:cs="Courier New" w:hint="default"/>
      </w:rPr>
    </w:lvl>
    <w:lvl w:ilvl="5" w:tplc="4A04F2C4" w:tentative="1">
      <w:start w:val="1"/>
      <w:numFmt w:val="bullet"/>
      <w:lvlText w:val=""/>
      <w:lvlJc w:val="left"/>
      <w:pPr>
        <w:ind w:left="4320" w:hanging="360"/>
      </w:pPr>
      <w:rPr>
        <w:rFonts w:ascii="Wingdings" w:hAnsi="Wingdings" w:hint="default"/>
      </w:rPr>
    </w:lvl>
    <w:lvl w:ilvl="6" w:tplc="CC624486" w:tentative="1">
      <w:start w:val="1"/>
      <w:numFmt w:val="bullet"/>
      <w:lvlText w:val=""/>
      <w:lvlJc w:val="left"/>
      <w:pPr>
        <w:ind w:left="5040" w:hanging="360"/>
      </w:pPr>
      <w:rPr>
        <w:rFonts w:ascii="Symbol" w:hAnsi="Symbol" w:hint="default"/>
      </w:rPr>
    </w:lvl>
    <w:lvl w:ilvl="7" w:tplc="208C172E" w:tentative="1">
      <w:start w:val="1"/>
      <w:numFmt w:val="bullet"/>
      <w:lvlText w:val="o"/>
      <w:lvlJc w:val="left"/>
      <w:pPr>
        <w:ind w:left="5760" w:hanging="360"/>
      </w:pPr>
      <w:rPr>
        <w:rFonts w:ascii="Courier New" w:hAnsi="Courier New" w:cs="Courier New" w:hint="default"/>
      </w:rPr>
    </w:lvl>
    <w:lvl w:ilvl="8" w:tplc="94FE509C" w:tentative="1">
      <w:start w:val="1"/>
      <w:numFmt w:val="bullet"/>
      <w:lvlText w:val=""/>
      <w:lvlJc w:val="left"/>
      <w:pPr>
        <w:ind w:left="6480" w:hanging="360"/>
      </w:pPr>
      <w:rPr>
        <w:rFonts w:ascii="Wingdings" w:hAnsi="Wingdings" w:hint="default"/>
      </w:rPr>
    </w:lvl>
  </w:abstractNum>
  <w:abstractNum w:abstractNumId="56">
    <w:nsid w:val="53D2773F"/>
    <w:multiLevelType w:val="hybridMultilevel"/>
    <w:tmpl w:val="1B480F88"/>
    <w:lvl w:ilvl="0" w:tplc="F142057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46A326B"/>
    <w:multiLevelType w:val="hybridMultilevel"/>
    <w:tmpl w:val="E634D726"/>
    <w:lvl w:ilvl="0" w:tplc="41FCF704">
      <w:start w:val="1"/>
      <w:numFmt w:val="decimal"/>
      <w:lvlText w:val="%1)"/>
      <w:lvlJc w:val="left"/>
      <w:pPr>
        <w:ind w:left="810" w:hanging="360"/>
      </w:pPr>
    </w:lvl>
    <w:lvl w:ilvl="1" w:tplc="04150003" w:tentative="1">
      <w:start w:val="1"/>
      <w:numFmt w:val="lowerLetter"/>
      <w:lvlText w:val="%2."/>
      <w:lvlJc w:val="left"/>
      <w:pPr>
        <w:ind w:left="1530" w:hanging="360"/>
      </w:pPr>
    </w:lvl>
    <w:lvl w:ilvl="2" w:tplc="04150005" w:tentative="1">
      <w:start w:val="1"/>
      <w:numFmt w:val="lowerRoman"/>
      <w:lvlText w:val="%3."/>
      <w:lvlJc w:val="right"/>
      <w:pPr>
        <w:ind w:left="2250" w:hanging="180"/>
      </w:pPr>
    </w:lvl>
    <w:lvl w:ilvl="3" w:tplc="04150001" w:tentative="1">
      <w:start w:val="1"/>
      <w:numFmt w:val="decimal"/>
      <w:lvlText w:val="%4."/>
      <w:lvlJc w:val="left"/>
      <w:pPr>
        <w:ind w:left="2970" w:hanging="360"/>
      </w:pPr>
    </w:lvl>
    <w:lvl w:ilvl="4" w:tplc="04150003" w:tentative="1">
      <w:start w:val="1"/>
      <w:numFmt w:val="lowerLetter"/>
      <w:lvlText w:val="%5."/>
      <w:lvlJc w:val="left"/>
      <w:pPr>
        <w:ind w:left="3690" w:hanging="360"/>
      </w:pPr>
    </w:lvl>
    <w:lvl w:ilvl="5" w:tplc="04150005" w:tentative="1">
      <w:start w:val="1"/>
      <w:numFmt w:val="lowerRoman"/>
      <w:lvlText w:val="%6."/>
      <w:lvlJc w:val="right"/>
      <w:pPr>
        <w:ind w:left="4410" w:hanging="180"/>
      </w:pPr>
    </w:lvl>
    <w:lvl w:ilvl="6" w:tplc="04150001" w:tentative="1">
      <w:start w:val="1"/>
      <w:numFmt w:val="decimal"/>
      <w:lvlText w:val="%7."/>
      <w:lvlJc w:val="left"/>
      <w:pPr>
        <w:ind w:left="5130" w:hanging="360"/>
      </w:pPr>
    </w:lvl>
    <w:lvl w:ilvl="7" w:tplc="04150003" w:tentative="1">
      <w:start w:val="1"/>
      <w:numFmt w:val="lowerLetter"/>
      <w:lvlText w:val="%8."/>
      <w:lvlJc w:val="left"/>
      <w:pPr>
        <w:ind w:left="5850" w:hanging="360"/>
      </w:pPr>
    </w:lvl>
    <w:lvl w:ilvl="8" w:tplc="04150005" w:tentative="1">
      <w:start w:val="1"/>
      <w:numFmt w:val="lowerRoman"/>
      <w:lvlText w:val="%9."/>
      <w:lvlJc w:val="right"/>
      <w:pPr>
        <w:ind w:left="6570" w:hanging="180"/>
      </w:pPr>
    </w:lvl>
  </w:abstractNum>
  <w:abstractNum w:abstractNumId="58">
    <w:nsid w:val="549E7C1C"/>
    <w:multiLevelType w:val="hybridMultilevel"/>
    <w:tmpl w:val="455408F2"/>
    <w:lvl w:ilvl="0" w:tplc="04150011">
      <w:start w:val="1"/>
      <w:numFmt w:val="bullet"/>
      <w:lvlText w:val="•"/>
      <w:lvlJc w:val="left"/>
      <w:pPr>
        <w:tabs>
          <w:tab w:val="num" w:pos="720"/>
        </w:tabs>
        <w:ind w:left="720" w:hanging="360"/>
      </w:pPr>
      <w:rPr>
        <w:rFonts w:ascii="Times New Roman" w:hAnsi="Times New Roman" w:hint="default"/>
      </w:rPr>
    </w:lvl>
    <w:lvl w:ilvl="1" w:tplc="04150019" w:tentative="1">
      <w:start w:val="1"/>
      <w:numFmt w:val="bullet"/>
      <w:lvlText w:val="•"/>
      <w:lvlJc w:val="left"/>
      <w:pPr>
        <w:tabs>
          <w:tab w:val="num" w:pos="1440"/>
        </w:tabs>
        <w:ind w:left="1440" w:hanging="360"/>
      </w:pPr>
      <w:rPr>
        <w:rFonts w:ascii="Times New Roman" w:hAnsi="Times New Roman" w:hint="default"/>
      </w:rPr>
    </w:lvl>
    <w:lvl w:ilvl="2" w:tplc="0415001B" w:tentative="1">
      <w:start w:val="1"/>
      <w:numFmt w:val="bullet"/>
      <w:lvlText w:val="•"/>
      <w:lvlJc w:val="left"/>
      <w:pPr>
        <w:tabs>
          <w:tab w:val="num" w:pos="2160"/>
        </w:tabs>
        <w:ind w:left="2160" w:hanging="360"/>
      </w:pPr>
      <w:rPr>
        <w:rFonts w:ascii="Times New Roman" w:hAnsi="Times New Roman" w:hint="default"/>
      </w:rPr>
    </w:lvl>
    <w:lvl w:ilvl="3" w:tplc="0415000F" w:tentative="1">
      <w:start w:val="1"/>
      <w:numFmt w:val="bullet"/>
      <w:lvlText w:val="•"/>
      <w:lvlJc w:val="left"/>
      <w:pPr>
        <w:tabs>
          <w:tab w:val="num" w:pos="2880"/>
        </w:tabs>
        <w:ind w:left="2880" w:hanging="360"/>
      </w:pPr>
      <w:rPr>
        <w:rFonts w:ascii="Times New Roman" w:hAnsi="Times New Roman" w:hint="default"/>
      </w:rPr>
    </w:lvl>
    <w:lvl w:ilvl="4" w:tplc="04150019" w:tentative="1">
      <w:start w:val="1"/>
      <w:numFmt w:val="bullet"/>
      <w:lvlText w:val="•"/>
      <w:lvlJc w:val="left"/>
      <w:pPr>
        <w:tabs>
          <w:tab w:val="num" w:pos="3600"/>
        </w:tabs>
        <w:ind w:left="3600" w:hanging="360"/>
      </w:pPr>
      <w:rPr>
        <w:rFonts w:ascii="Times New Roman" w:hAnsi="Times New Roman" w:hint="default"/>
      </w:rPr>
    </w:lvl>
    <w:lvl w:ilvl="5" w:tplc="0415001B" w:tentative="1">
      <w:start w:val="1"/>
      <w:numFmt w:val="bullet"/>
      <w:lvlText w:val="•"/>
      <w:lvlJc w:val="left"/>
      <w:pPr>
        <w:tabs>
          <w:tab w:val="num" w:pos="4320"/>
        </w:tabs>
        <w:ind w:left="4320" w:hanging="360"/>
      </w:pPr>
      <w:rPr>
        <w:rFonts w:ascii="Times New Roman" w:hAnsi="Times New Roman" w:hint="default"/>
      </w:rPr>
    </w:lvl>
    <w:lvl w:ilvl="6" w:tplc="0415000F" w:tentative="1">
      <w:start w:val="1"/>
      <w:numFmt w:val="bullet"/>
      <w:lvlText w:val="•"/>
      <w:lvlJc w:val="left"/>
      <w:pPr>
        <w:tabs>
          <w:tab w:val="num" w:pos="5040"/>
        </w:tabs>
        <w:ind w:left="5040" w:hanging="360"/>
      </w:pPr>
      <w:rPr>
        <w:rFonts w:ascii="Times New Roman" w:hAnsi="Times New Roman" w:hint="default"/>
      </w:rPr>
    </w:lvl>
    <w:lvl w:ilvl="7" w:tplc="04150019" w:tentative="1">
      <w:start w:val="1"/>
      <w:numFmt w:val="bullet"/>
      <w:lvlText w:val="•"/>
      <w:lvlJc w:val="left"/>
      <w:pPr>
        <w:tabs>
          <w:tab w:val="num" w:pos="5760"/>
        </w:tabs>
        <w:ind w:left="5760" w:hanging="360"/>
      </w:pPr>
      <w:rPr>
        <w:rFonts w:ascii="Times New Roman" w:hAnsi="Times New Roman" w:hint="default"/>
      </w:rPr>
    </w:lvl>
    <w:lvl w:ilvl="8" w:tplc="0415001B" w:tentative="1">
      <w:start w:val="1"/>
      <w:numFmt w:val="bullet"/>
      <w:lvlText w:val="•"/>
      <w:lvlJc w:val="left"/>
      <w:pPr>
        <w:tabs>
          <w:tab w:val="num" w:pos="6480"/>
        </w:tabs>
        <w:ind w:left="6480" w:hanging="360"/>
      </w:pPr>
      <w:rPr>
        <w:rFonts w:ascii="Times New Roman" w:hAnsi="Times New Roman" w:hint="default"/>
      </w:rPr>
    </w:lvl>
  </w:abstractNum>
  <w:abstractNum w:abstractNumId="59">
    <w:nsid w:val="558D4525"/>
    <w:multiLevelType w:val="hybridMultilevel"/>
    <w:tmpl w:val="B100BE0E"/>
    <w:lvl w:ilvl="0" w:tplc="84926862">
      <w:start w:val="1"/>
      <w:numFmt w:val="bullet"/>
      <w:lvlText w:val="•"/>
      <w:lvlJc w:val="left"/>
      <w:pPr>
        <w:tabs>
          <w:tab w:val="num" w:pos="720"/>
        </w:tabs>
        <w:ind w:left="720" w:hanging="360"/>
      </w:pPr>
      <w:rPr>
        <w:rFonts w:ascii="Times New Roman" w:hAnsi="Times New Roman" w:hint="default"/>
      </w:rPr>
    </w:lvl>
    <w:lvl w:ilvl="1" w:tplc="EC12EDF4" w:tentative="1">
      <w:start w:val="1"/>
      <w:numFmt w:val="bullet"/>
      <w:lvlText w:val="•"/>
      <w:lvlJc w:val="left"/>
      <w:pPr>
        <w:tabs>
          <w:tab w:val="num" w:pos="1440"/>
        </w:tabs>
        <w:ind w:left="1440" w:hanging="360"/>
      </w:pPr>
      <w:rPr>
        <w:rFonts w:ascii="Times New Roman" w:hAnsi="Times New Roman" w:hint="default"/>
      </w:rPr>
    </w:lvl>
    <w:lvl w:ilvl="2" w:tplc="505C3CC2" w:tentative="1">
      <w:start w:val="1"/>
      <w:numFmt w:val="bullet"/>
      <w:lvlText w:val="•"/>
      <w:lvlJc w:val="left"/>
      <w:pPr>
        <w:tabs>
          <w:tab w:val="num" w:pos="2160"/>
        </w:tabs>
        <w:ind w:left="2160" w:hanging="360"/>
      </w:pPr>
      <w:rPr>
        <w:rFonts w:ascii="Times New Roman" w:hAnsi="Times New Roman" w:hint="default"/>
      </w:rPr>
    </w:lvl>
    <w:lvl w:ilvl="3" w:tplc="6ABA03FE" w:tentative="1">
      <w:start w:val="1"/>
      <w:numFmt w:val="bullet"/>
      <w:lvlText w:val="•"/>
      <w:lvlJc w:val="left"/>
      <w:pPr>
        <w:tabs>
          <w:tab w:val="num" w:pos="2880"/>
        </w:tabs>
        <w:ind w:left="2880" w:hanging="360"/>
      </w:pPr>
      <w:rPr>
        <w:rFonts w:ascii="Times New Roman" w:hAnsi="Times New Roman" w:hint="default"/>
      </w:rPr>
    </w:lvl>
    <w:lvl w:ilvl="4" w:tplc="83CA51AA" w:tentative="1">
      <w:start w:val="1"/>
      <w:numFmt w:val="bullet"/>
      <w:lvlText w:val="•"/>
      <w:lvlJc w:val="left"/>
      <w:pPr>
        <w:tabs>
          <w:tab w:val="num" w:pos="3600"/>
        </w:tabs>
        <w:ind w:left="3600" w:hanging="360"/>
      </w:pPr>
      <w:rPr>
        <w:rFonts w:ascii="Times New Roman" w:hAnsi="Times New Roman" w:hint="default"/>
      </w:rPr>
    </w:lvl>
    <w:lvl w:ilvl="5" w:tplc="710ECA3C" w:tentative="1">
      <w:start w:val="1"/>
      <w:numFmt w:val="bullet"/>
      <w:lvlText w:val="•"/>
      <w:lvlJc w:val="left"/>
      <w:pPr>
        <w:tabs>
          <w:tab w:val="num" w:pos="4320"/>
        </w:tabs>
        <w:ind w:left="4320" w:hanging="360"/>
      </w:pPr>
      <w:rPr>
        <w:rFonts w:ascii="Times New Roman" w:hAnsi="Times New Roman" w:hint="default"/>
      </w:rPr>
    </w:lvl>
    <w:lvl w:ilvl="6" w:tplc="E93058CE" w:tentative="1">
      <w:start w:val="1"/>
      <w:numFmt w:val="bullet"/>
      <w:lvlText w:val="•"/>
      <w:lvlJc w:val="left"/>
      <w:pPr>
        <w:tabs>
          <w:tab w:val="num" w:pos="5040"/>
        </w:tabs>
        <w:ind w:left="5040" w:hanging="360"/>
      </w:pPr>
      <w:rPr>
        <w:rFonts w:ascii="Times New Roman" w:hAnsi="Times New Roman" w:hint="default"/>
      </w:rPr>
    </w:lvl>
    <w:lvl w:ilvl="7" w:tplc="4B2AE0B4" w:tentative="1">
      <w:start w:val="1"/>
      <w:numFmt w:val="bullet"/>
      <w:lvlText w:val="•"/>
      <w:lvlJc w:val="left"/>
      <w:pPr>
        <w:tabs>
          <w:tab w:val="num" w:pos="5760"/>
        </w:tabs>
        <w:ind w:left="5760" w:hanging="360"/>
      </w:pPr>
      <w:rPr>
        <w:rFonts w:ascii="Times New Roman" w:hAnsi="Times New Roman" w:hint="default"/>
      </w:rPr>
    </w:lvl>
    <w:lvl w:ilvl="8" w:tplc="1C125DE4" w:tentative="1">
      <w:start w:val="1"/>
      <w:numFmt w:val="bullet"/>
      <w:lvlText w:val="•"/>
      <w:lvlJc w:val="left"/>
      <w:pPr>
        <w:tabs>
          <w:tab w:val="num" w:pos="6480"/>
        </w:tabs>
        <w:ind w:left="6480" w:hanging="360"/>
      </w:pPr>
      <w:rPr>
        <w:rFonts w:ascii="Times New Roman" w:hAnsi="Times New Roman" w:hint="default"/>
      </w:rPr>
    </w:lvl>
  </w:abstractNum>
  <w:abstractNum w:abstractNumId="60">
    <w:nsid w:val="55C77953"/>
    <w:multiLevelType w:val="hybridMultilevel"/>
    <w:tmpl w:val="5D8E6E44"/>
    <w:lvl w:ilvl="0" w:tplc="D1F06C70">
      <w:start w:val="1"/>
      <w:numFmt w:val="decimal"/>
      <w:lvlText w:val="%1)"/>
      <w:lvlJc w:val="left"/>
      <w:pPr>
        <w:ind w:left="716" w:hanging="360"/>
      </w:pPr>
    </w:lvl>
    <w:lvl w:ilvl="1" w:tplc="79D2DB52" w:tentative="1">
      <w:start w:val="1"/>
      <w:numFmt w:val="lowerLetter"/>
      <w:lvlText w:val="%2."/>
      <w:lvlJc w:val="left"/>
      <w:pPr>
        <w:ind w:left="1436" w:hanging="360"/>
      </w:pPr>
    </w:lvl>
    <w:lvl w:ilvl="2" w:tplc="83D6150E" w:tentative="1">
      <w:start w:val="1"/>
      <w:numFmt w:val="lowerRoman"/>
      <w:lvlText w:val="%3."/>
      <w:lvlJc w:val="right"/>
      <w:pPr>
        <w:ind w:left="2156" w:hanging="180"/>
      </w:pPr>
    </w:lvl>
    <w:lvl w:ilvl="3" w:tplc="010C76A2" w:tentative="1">
      <w:start w:val="1"/>
      <w:numFmt w:val="decimal"/>
      <w:lvlText w:val="%4."/>
      <w:lvlJc w:val="left"/>
      <w:pPr>
        <w:ind w:left="2876" w:hanging="360"/>
      </w:pPr>
    </w:lvl>
    <w:lvl w:ilvl="4" w:tplc="95EAD9FA" w:tentative="1">
      <w:start w:val="1"/>
      <w:numFmt w:val="lowerLetter"/>
      <w:lvlText w:val="%5."/>
      <w:lvlJc w:val="left"/>
      <w:pPr>
        <w:ind w:left="3596" w:hanging="360"/>
      </w:pPr>
    </w:lvl>
    <w:lvl w:ilvl="5" w:tplc="D8F25D4C" w:tentative="1">
      <w:start w:val="1"/>
      <w:numFmt w:val="lowerRoman"/>
      <w:lvlText w:val="%6."/>
      <w:lvlJc w:val="right"/>
      <w:pPr>
        <w:ind w:left="4316" w:hanging="180"/>
      </w:pPr>
    </w:lvl>
    <w:lvl w:ilvl="6" w:tplc="8FD09FE8" w:tentative="1">
      <w:start w:val="1"/>
      <w:numFmt w:val="decimal"/>
      <w:lvlText w:val="%7."/>
      <w:lvlJc w:val="left"/>
      <w:pPr>
        <w:ind w:left="5036" w:hanging="360"/>
      </w:pPr>
    </w:lvl>
    <w:lvl w:ilvl="7" w:tplc="0A0A8DA0" w:tentative="1">
      <w:start w:val="1"/>
      <w:numFmt w:val="lowerLetter"/>
      <w:lvlText w:val="%8."/>
      <w:lvlJc w:val="left"/>
      <w:pPr>
        <w:ind w:left="5756" w:hanging="360"/>
      </w:pPr>
    </w:lvl>
    <w:lvl w:ilvl="8" w:tplc="B0EA6D88" w:tentative="1">
      <w:start w:val="1"/>
      <w:numFmt w:val="lowerRoman"/>
      <w:lvlText w:val="%9."/>
      <w:lvlJc w:val="right"/>
      <w:pPr>
        <w:ind w:left="6476" w:hanging="180"/>
      </w:pPr>
    </w:lvl>
  </w:abstractNum>
  <w:abstractNum w:abstractNumId="61">
    <w:nsid w:val="55CC2A56"/>
    <w:multiLevelType w:val="multilevel"/>
    <w:tmpl w:val="3AFE758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DSna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568B6A87"/>
    <w:multiLevelType w:val="hybridMultilevel"/>
    <w:tmpl w:val="DAAA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8ED5022"/>
    <w:multiLevelType w:val="hybridMultilevel"/>
    <w:tmpl w:val="C3729024"/>
    <w:lvl w:ilvl="0" w:tplc="BF1C388E">
      <w:start w:val="1"/>
      <w:numFmt w:val="bullet"/>
      <w:lvlText w:val=""/>
      <w:lvlJc w:val="left"/>
      <w:pPr>
        <w:ind w:left="720" w:hanging="360"/>
      </w:pPr>
      <w:rPr>
        <w:rFonts w:ascii="Symbol" w:hAnsi="Symbol" w:hint="default"/>
      </w:rPr>
    </w:lvl>
    <w:lvl w:ilvl="1" w:tplc="2578F6BE" w:tentative="1">
      <w:start w:val="1"/>
      <w:numFmt w:val="bullet"/>
      <w:lvlText w:val="o"/>
      <w:lvlJc w:val="left"/>
      <w:pPr>
        <w:ind w:left="1440" w:hanging="360"/>
      </w:pPr>
      <w:rPr>
        <w:rFonts w:ascii="Courier New" w:hAnsi="Courier New" w:cs="Courier New" w:hint="default"/>
      </w:rPr>
    </w:lvl>
    <w:lvl w:ilvl="2" w:tplc="5888D53A">
      <w:start w:val="1"/>
      <w:numFmt w:val="bullet"/>
      <w:lvlText w:val=""/>
      <w:lvlJc w:val="left"/>
      <w:pPr>
        <w:ind w:left="2160" w:hanging="360"/>
      </w:pPr>
      <w:rPr>
        <w:rFonts w:ascii="Symbol" w:hAnsi="Symbol" w:hint="default"/>
      </w:rPr>
    </w:lvl>
    <w:lvl w:ilvl="3" w:tplc="C3E23B94" w:tentative="1">
      <w:start w:val="1"/>
      <w:numFmt w:val="bullet"/>
      <w:lvlText w:val=""/>
      <w:lvlJc w:val="left"/>
      <w:pPr>
        <w:ind w:left="2880" w:hanging="360"/>
      </w:pPr>
      <w:rPr>
        <w:rFonts w:ascii="Symbol" w:hAnsi="Symbol" w:hint="default"/>
      </w:rPr>
    </w:lvl>
    <w:lvl w:ilvl="4" w:tplc="E968FC30" w:tentative="1">
      <w:start w:val="1"/>
      <w:numFmt w:val="bullet"/>
      <w:lvlText w:val="o"/>
      <w:lvlJc w:val="left"/>
      <w:pPr>
        <w:ind w:left="3600" w:hanging="360"/>
      </w:pPr>
      <w:rPr>
        <w:rFonts w:ascii="Courier New" w:hAnsi="Courier New" w:cs="Courier New" w:hint="default"/>
      </w:rPr>
    </w:lvl>
    <w:lvl w:ilvl="5" w:tplc="5BB0CF0E" w:tentative="1">
      <w:start w:val="1"/>
      <w:numFmt w:val="bullet"/>
      <w:lvlText w:val=""/>
      <w:lvlJc w:val="left"/>
      <w:pPr>
        <w:ind w:left="4320" w:hanging="360"/>
      </w:pPr>
      <w:rPr>
        <w:rFonts w:ascii="Wingdings" w:hAnsi="Wingdings" w:hint="default"/>
      </w:rPr>
    </w:lvl>
    <w:lvl w:ilvl="6" w:tplc="EF74CB4A" w:tentative="1">
      <w:start w:val="1"/>
      <w:numFmt w:val="bullet"/>
      <w:lvlText w:val=""/>
      <w:lvlJc w:val="left"/>
      <w:pPr>
        <w:ind w:left="5040" w:hanging="360"/>
      </w:pPr>
      <w:rPr>
        <w:rFonts w:ascii="Symbol" w:hAnsi="Symbol" w:hint="default"/>
      </w:rPr>
    </w:lvl>
    <w:lvl w:ilvl="7" w:tplc="49DE52F4" w:tentative="1">
      <w:start w:val="1"/>
      <w:numFmt w:val="bullet"/>
      <w:lvlText w:val="o"/>
      <w:lvlJc w:val="left"/>
      <w:pPr>
        <w:ind w:left="5760" w:hanging="360"/>
      </w:pPr>
      <w:rPr>
        <w:rFonts w:ascii="Courier New" w:hAnsi="Courier New" w:cs="Courier New" w:hint="default"/>
      </w:rPr>
    </w:lvl>
    <w:lvl w:ilvl="8" w:tplc="D46A9888" w:tentative="1">
      <w:start w:val="1"/>
      <w:numFmt w:val="bullet"/>
      <w:lvlText w:val=""/>
      <w:lvlJc w:val="left"/>
      <w:pPr>
        <w:ind w:left="6480" w:hanging="360"/>
      </w:pPr>
      <w:rPr>
        <w:rFonts w:ascii="Wingdings" w:hAnsi="Wingdings" w:hint="default"/>
      </w:rPr>
    </w:lvl>
  </w:abstractNum>
  <w:abstractNum w:abstractNumId="64">
    <w:nsid w:val="5AC5055D"/>
    <w:multiLevelType w:val="hybridMultilevel"/>
    <w:tmpl w:val="069E32A0"/>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1"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65">
    <w:nsid w:val="5C4A5B7C"/>
    <w:multiLevelType w:val="hybridMultilevel"/>
    <w:tmpl w:val="EAAEAFE8"/>
    <w:lvl w:ilvl="0" w:tplc="1FCE8E46">
      <w:start w:val="1"/>
      <w:numFmt w:val="bullet"/>
      <w:pStyle w:val="DSlista"/>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6">
    <w:nsid w:val="5C91763A"/>
    <w:multiLevelType w:val="hybridMultilevel"/>
    <w:tmpl w:val="DDF0E0C8"/>
    <w:lvl w:ilvl="0" w:tplc="FFD8D0C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7">
    <w:nsid w:val="5D803EB4"/>
    <w:multiLevelType w:val="hybridMultilevel"/>
    <w:tmpl w:val="DA42D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D997049"/>
    <w:multiLevelType w:val="hybridMultilevel"/>
    <w:tmpl w:val="D03068A6"/>
    <w:lvl w:ilvl="0" w:tplc="66C05DC0">
      <w:start w:val="1"/>
      <w:numFmt w:val="decimal"/>
      <w:pStyle w:val="Nagowek3"/>
      <w:lvlText w:val="%1."/>
      <w:lvlJc w:val="left"/>
      <w:pPr>
        <w:ind w:left="360" w:hanging="360"/>
      </w:pPr>
    </w:lvl>
    <w:lvl w:ilvl="1" w:tplc="8FE02586" w:tentative="1">
      <w:start w:val="1"/>
      <w:numFmt w:val="lowerLetter"/>
      <w:lvlText w:val="%2."/>
      <w:lvlJc w:val="left"/>
      <w:pPr>
        <w:ind w:left="1080" w:hanging="360"/>
      </w:pPr>
    </w:lvl>
    <w:lvl w:ilvl="2" w:tplc="035E664A" w:tentative="1">
      <w:start w:val="1"/>
      <w:numFmt w:val="lowerRoman"/>
      <w:lvlText w:val="%3."/>
      <w:lvlJc w:val="right"/>
      <w:pPr>
        <w:ind w:left="1800" w:hanging="180"/>
      </w:pPr>
    </w:lvl>
    <w:lvl w:ilvl="3" w:tplc="A7A602B2" w:tentative="1">
      <w:start w:val="1"/>
      <w:numFmt w:val="decimal"/>
      <w:lvlText w:val="%4."/>
      <w:lvlJc w:val="left"/>
      <w:pPr>
        <w:ind w:left="2520" w:hanging="360"/>
      </w:pPr>
    </w:lvl>
    <w:lvl w:ilvl="4" w:tplc="C65669E8" w:tentative="1">
      <w:start w:val="1"/>
      <w:numFmt w:val="lowerLetter"/>
      <w:lvlText w:val="%5."/>
      <w:lvlJc w:val="left"/>
      <w:pPr>
        <w:ind w:left="3240" w:hanging="360"/>
      </w:pPr>
    </w:lvl>
    <w:lvl w:ilvl="5" w:tplc="58E24274" w:tentative="1">
      <w:start w:val="1"/>
      <w:numFmt w:val="lowerRoman"/>
      <w:lvlText w:val="%6."/>
      <w:lvlJc w:val="right"/>
      <w:pPr>
        <w:ind w:left="3960" w:hanging="180"/>
      </w:pPr>
    </w:lvl>
    <w:lvl w:ilvl="6" w:tplc="E416A958" w:tentative="1">
      <w:start w:val="1"/>
      <w:numFmt w:val="decimal"/>
      <w:lvlText w:val="%7."/>
      <w:lvlJc w:val="left"/>
      <w:pPr>
        <w:ind w:left="4680" w:hanging="360"/>
      </w:pPr>
    </w:lvl>
    <w:lvl w:ilvl="7" w:tplc="14F660A4" w:tentative="1">
      <w:start w:val="1"/>
      <w:numFmt w:val="lowerLetter"/>
      <w:lvlText w:val="%8."/>
      <w:lvlJc w:val="left"/>
      <w:pPr>
        <w:ind w:left="5400" w:hanging="360"/>
      </w:pPr>
    </w:lvl>
    <w:lvl w:ilvl="8" w:tplc="CBA407AC" w:tentative="1">
      <w:start w:val="1"/>
      <w:numFmt w:val="lowerRoman"/>
      <w:lvlText w:val="%9."/>
      <w:lvlJc w:val="right"/>
      <w:pPr>
        <w:ind w:left="6120" w:hanging="180"/>
      </w:pPr>
    </w:lvl>
  </w:abstractNum>
  <w:abstractNum w:abstractNumId="69">
    <w:nsid w:val="5F1854EB"/>
    <w:multiLevelType w:val="multilevel"/>
    <w:tmpl w:val="BE2E7900"/>
    <w:lvl w:ilvl="0">
      <w:start w:val="1"/>
      <w:numFmt w:val="decimal"/>
      <w:lvlText w:val="%1."/>
      <w:lvlJc w:val="left"/>
      <w:pPr>
        <w:ind w:left="450" w:hanging="450"/>
      </w:pPr>
      <w:rPr>
        <w:rFonts w:cs="Times New Roman" w:hint="default"/>
        <w:color w:val="auto"/>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0">
    <w:nsid w:val="61387CEB"/>
    <w:multiLevelType w:val="hybridMultilevel"/>
    <w:tmpl w:val="4A306B7E"/>
    <w:name w:val="dz_N2"/>
    <w:lvl w:ilvl="0" w:tplc="1C4E62C6">
      <w:start w:val="1"/>
      <w:numFmt w:val="bullet"/>
      <w:lvlText w:val="•"/>
      <w:lvlJc w:val="left"/>
      <w:pPr>
        <w:tabs>
          <w:tab w:val="num" w:pos="720"/>
        </w:tabs>
        <w:ind w:left="720" w:hanging="360"/>
      </w:pPr>
      <w:rPr>
        <w:rFonts w:ascii="Times New Roman" w:hAnsi="Times New Roman" w:hint="default"/>
      </w:rPr>
    </w:lvl>
    <w:lvl w:ilvl="1" w:tplc="CC047400" w:tentative="1">
      <w:start w:val="1"/>
      <w:numFmt w:val="bullet"/>
      <w:lvlText w:val="•"/>
      <w:lvlJc w:val="left"/>
      <w:pPr>
        <w:tabs>
          <w:tab w:val="num" w:pos="1440"/>
        </w:tabs>
        <w:ind w:left="1440" w:hanging="360"/>
      </w:pPr>
      <w:rPr>
        <w:rFonts w:ascii="Times New Roman" w:hAnsi="Times New Roman" w:hint="default"/>
      </w:rPr>
    </w:lvl>
    <w:lvl w:ilvl="2" w:tplc="BE16D34E" w:tentative="1">
      <w:start w:val="1"/>
      <w:numFmt w:val="bullet"/>
      <w:lvlText w:val="•"/>
      <w:lvlJc w:val="left"/>
      <w:pPr>
        <w:tabs>
          <w:tab w:val="num" w:pos="2160"/>
        </w:tabs>
        <w:ind w:left="2160" w:hanging="360"/>
      </w:pPr>
      <w:rPr>
        <w:rFonts w:ascii="Times New Roman" w:hAnsi="Times New Roman" w:hint="default"/>
      </w:rPr>
    </w:lvl>
    <w:lvl w:ilvl="3" w:tplc="D128AC4A" w:tentative="1">
      <w:start w:val="1"/>
      <w:numFmt w:val="bullet"/>
      <w:lvlText w:val="•"/>
      <w:lvlJc w:val="left"/>
      <w:pPr>
        <w:tabs>
          <w:tab w:val="num" w:pos="2880"/>
        </w:tabs>
        <w:ind w:left="2880" w:hanging="360"/>
      </w:pPr>
      <w:rPr>
        <w:rFonts w:ascii="Times New Roman" w:hAnsi="Times New Roman" w:hint="default"/>
      </w:rPr>
    </w:lvl>
    <w:lvl w:ilvl="4" w:tplc="412463E8" w:tentative="1">
      <w:start w:val="1"/>
      <w:numFmt w:val="bullet"/>
      <w:lvlText w:val="•"/>
      <w:lvlJc w:val="left"/>
      <w:pPr>
        <w:tabs>
          <w:tab w:val="num" w:pos="3600"/>
        </w:tabs>
        <w:ind w:left="3600" w:hanging="360"/>
      </w:pPr>
      <w:rPr>
        <w:rFonts w:ascii="Times New Roman" w:hAnsi="Times New Roman" w:hint="default"/>
      </w:rPr>
    </w:lvl>
    <w:lvl w:ilvl="5" w:tplc="1D34B880" w:tentative="1">
      <w:start w:val="1"/>
      <w:numFmt w:val="bullet"/>
      <w:lvlText w:val="•"/>
      <w:lvlJc w:val="left"/>
      <w:pPr>
        <w:tabs>
          <w:tab w:val="num" w:pos="4320"/>
        </w:tabs>
        <w:ind w:left="4320" w:hanging="360"/>
      </w:pPr>
      <w:rPr>
        <w:rFonts w:ascii="Times New Roman" w:hAnsi="Times New Roman" w:hint="default"/>
      </w:rPr>
    </w:lvl>
    <w:lvl w:ilvl="6" w:tplc="8628413A" w:tentative="1">
      <w:start w:val="1"/>
      <w:numFmt w:val="bullet"/>
      <w:lvlText w:val="•"/>
      <w:lvlJc w:val="left"/>
      <w:pPr>
        <w:tabs>
          <w:tab w:val="num" w:pos="5040"/>
        </w:tabs>
        <w:ind w:left="5040" w:hanging="360"/>
      </w:pPr>
      <w:rPr>
        <w:rFonts w:ascii="Times New Roman" w:hAnsi="Times New Roman" w:hint="default"/>
      </w:rPr>
    </w:lvl>
    <w:lvl w:ilvl="7" w:tplc="A9AE117C" w:tentative="1">
      <w:start w:val="1"/>
      <w:numFmt w:val="bullet"/>
      <w:lvlText w:val="•"/>
      <w:lvlJc w:val="left"/>
      <w:pPr>
        <w:tabs>
          <w:tab w:val="num" w:pos="5760"/>
        </w:tabs>
        <w:ind w:left="5760" w:hanging="360"/>
      </w:pPr>
      <w:rPr>
        <w:rFonts w:ascii="Times New Roman" w:hAnsi="Times New Roman" w:hint="default"/>
      </w:rPr>
    </w:lvl>
    <w:lvl w:ilvl="8" w:tplc="3B884E6C" w:tentative="1">
      <w:start w:val="1"/>
      <w:numFmt w:val="bullet"/>
      <w:lvlText w:val="•"/>
      <w:lvlJc w:val="left"/>
      <w:pPr>
        <w:tabs>
          <w:tab w:val="num" w:pos="6480"/>
        </w:tabs>
        <w:ind w:left="6480" w:hanging="360"/>
      </w:pPr>
      <w:rPr>
        <w:rFonts w:ascii="Times New Roman" w:hAnsi="Times New Roman" w:hint="default"/>
      </w:rPr>
    </w:lvl>
  </w:abstractNum>
  <w:abstractNum w:abstractNumId="71">
    <w:nsid w:val="64112D17"/>
    <w:multiLevelType w:val="multilevel"/>
    <w:tmpl w:val="43FEC606"/>
    <w:lvl w:ilvl="0">
      <w:start w:val="1"/>
      <w:numFmt w:val="decimal"/>
      <w:pStyle w:val="DSnagl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nsid w:val="64932D98"/>
    <w:multiLevelType w:val="hybridMultilevel"/>
    <w:tmpl w:val="9F4C9716"/>
    <w:lvl w:ilvl="0" w:tplc="D34CA468">
      <w:start w:val="1"/>
      <w:numFmt w:val="bullet"/>
      <w:lvlText w:val="•"/>
      <w:lvlJc w:val="left"/>
      <w:pPr>
        <w:tabs>
          <w:tab w:val="num" w:pos="720"/>
        </w:tabs>
        <w:ind w:left="720" w:hanging="360"/>
      </w:pPr>
      <w:rPr>
        <w:rFonts w:ascii="Times New Roman" w:hAnsi="Times New Roman" w:hint="default"/>
      </w:rPr>
    </w:lvl>
    <w:lvl w:ilvl="1" w:tplc="C8726378" w:tentative="1">
      <w:start w:val="1"/>
      <w:numFmt w:val="bullet"/>
      <w:lvlText w:val="•"/>
      <w:lvlJc w:val="left"/>
      <w:pPr>
        <w:tabs>
          <w:tab w:val="num" w:pos="1440"/>
        </w:tabs>
        <w:ind w:left="1440" w:hanging="360"/>
      </w:pPr>
      <w:rPr>
        <w:rFonts w:ascii="Times New Roman" w:hAnsi="Times New Roman" w:hint="default"/>
      </w:rPr>
    </w:lvl>
    <w:lvl w:ilvl="2" w:tplc="7EDAD07A" w:tentative="1">
      <w:start w:val="1"/>
      <w:numFmt w:val="bullet"/>
      <w:lvlText w:val="•"/>
      <w:lvlJc w:val="left"/>
      <w:pPr>
        <w:tabs>
          <w:tab w:val="num" w:pos="2160"/>
        </w:tabs>
        <w:ind w:left="2160" w:hanging="360"/>
      </w:pPr>
      <w:rPr>
        <w:rFonts w:ascii="Times New Roman" w:hAnsi="Times New Roman" w:hint="default"/>
      </w:rPr>
    </w:lvl>
    <w:lvl w:ilvl="3" w:tplc="543E26D4" w:tentative="1">
      <w:start w:val="1"/>
      <w:numFmt w:val="bullet"/>
      <w:lvlText w:val="•"/>
      <w:lvlJc w:val="left"/>
      <w:pPr>
        <w:tabs>
          <w:tab w:val="num" w:pos="2880"/>
        </w:tabs>
        <w:ind w:left="2880" w:hanging="360"/>
      </w:pPr>
      <w:rPr>
        <w:rFonts w:ascii="Times New Roman" w:hAnsi="Times New Roman" w:hint="default"/>
      </w:rPr>
    </w:lvl>
    <w:lvl w:ilvl="4" w:tplc="0C1CF040" w:tentative="1">
      <w:start w:val="1"/>
      <w:numFmt w:val="bullet"/>
      <w:lvlText w:val="•"/>
      <w:lvlJc w:val="left"/>
      <w:pPr>
        <w:tabs>
          <w:tab w:val="num" w:pos="3600"/>
        </w:tabs>
        <w:ind w:left="3600" w:hanging="360"/>
      </w:pPr>
      <w:rPr>
        <w:rFonts w:ascii="Times New Roman" w:hAnsi="Times New Roman" w:hint="default"/>
      </w:rPr>
    </w:lvl>
    <w:lvl w:ilvl="5" w:tplc="5A76BE86" w:tentative="1">
      <w:start w:val="1"/>
      <w:numFmt w:val="bullet"/>
      <w:lvlText w:val="•"/>
      <w:lvlJc w:val="left"/>
      <w:pPr>
        <w:tabs>
          <w:tab w:val="num" w:pos="4320"/>
        </w:tabs>
        <w:ind w:left="4320" w:hanging="360"/>
      </w:pPr>
      <w:rPr>
        <w:rFonts w:ascii="Times New Roman" w:hAnsi="Times New Roman" w:hint="default"/>
      </w:rPr>
    </w:lvl>
    <w:lvl w:ilvl="6" w:tplc="A22E59E0" w:tentative="1">
      <w:start w:val="1"/>
      <w:numFmt w:val="bullet"/>
      <w:lvlText w:val="•"/>
      <w:lvlJc w:val="left"/>
      <w:pPr>
        <w:tabs>
          <w:tab w:val="num" w:pos="5040"/>
        </w:tabs>
        <w:ind w:left="5040" w:hanging="360"/>
      </w:pPr>
      <w:rPr>
        <w:rFonts w:ascii="Times New Roman" w:hAnsi="Times New Roman" w:hint="default"/>
      </w:rPr>
    </w:lvl>
    <w:lvl w:ilvl="7" w:tplc="6E7E7106" w:tentative="1">
      <w:start w:val="1"/>
      <w:numFmt w:val="bullet"/>
      <w:lvlText w:val="•"/>
      <w:lvlJc w:val="left"/>
      <w:pPr>
        <w:tabs>
          <w:tab w:val="num" w:pos="5760"/>
        </w:tabs>
        <w:ind w:left="5760" w:hanging="360"/>
      </w:pPr>
      <w:rPr>
        <w:rFonts w:ascii="Times New Roman" w:hAnsi="Times New Roman" w:hint="default"/>
      </w:rPr>
    </w:lvl>
    <w:lvl w:ilvl="8" w:tplc="504CED1A" w:tentative="1">
      <w:start w:val="1"/>
      <w:numFmt w:val="bullet"/>
      <w:lvlText w:val="•"/>
      <w:lvlJc w:val="left"/>
      <w:pPr>
        <w:tabs>
          <w:tab w:val="num" w:pos="6480"/>
        </w:tabs>
        <w:ind w:left="6480" w:hanging="360"/>
      </w:pPr>
      <w:rPr>
        <w:rFonts w:ascii="Times New Roman" w:hAnsi="Times New Roman" w:hint="default"/>
      </w:rPr>
    </w:lvl>
  </w:abstractNum>
  <w:abstractNum w:abstractNumId="73">
    <w:nsid w:val="654D087E"/>
    <w:multiLevelType w:val="hybridMultilevel"/>
    <w:tmpl w:val="F244C128"/>
    <w:lvl w:ilvl="0" w:tplc="8F809830">
      <w:start w:val="1"/>
      <w:numFmt w:val="bullet"/>
      <w:lvlText w:val=""/>
      <w:lvlJc w:val="left"/>
      <w:pPr>
        <w:ind w:left="720" w:hanging="360"/>
      </w:pPr>
      <w:rPr>
        <w:rFonts w:ascii="Symbol" w:hAnsi="Symbol" w:hint="default"/>
      </w:rPr>
    </w:lvl>
    <w:lvl w:ilvl="1" w:tplc="D2688274" w:tentative="1">
      <w:start w:val="1"/>
      <w:numFmt w:val="bullet"/>
      <w:lvlText w:val="o"/>
      <w:lvlJc w:val="left"/>
      <w:pPr>
        <w:ind w:left="1440" w:hanging="360"/>
      </w:pPr>
      <w:rPr>
        <w:rFonts w:ascii="Courier New" w:hAnsi="Courier New" w:cs="Courier New" w:hint="default"/>
      </w:rPr>
    </w:lvl>
    <w:lvl w:ilvl="2" w:tplc="FF7E4F8C" w:tentative="1">
      <w:start w:val="1"/>
      <w:numFmt w:val="bullet"/>
      <w:lvlText w:val=""/>
      <w:lvlJc w:val="left"/>
      <w:pPr>
        <w:ind w:left="2160" w:hanging="360"/>
      </w:pPr>
      <w:rPr>
        <w:rFonts w:ascii="Wingdings" w:hAnsi="Wingdings" w:hint="default"/>
      </w:rPr>
    </w:lvl>
    <w:lvl w:ilvl="3" w:tplc="04D6DD08" w:tentative="1">
      <w:start w:val="1"/>
      <w:numFmt w:val="bullet"/>
      <w:lvlText w:val=""/>
      <w:lvlJc w:val="left"/>
      <w:pPr>
        <w:ind w:left="2880" w:hanging="360"/>
      </w:pPr>
      <w:rPr>
        <w:rFonts w:ascii="Symbol" w:hAnsi="Symbol" w:hint="default"/>
      </w:rPr>
    </w:lvl>
    <w:lvl w:ilvl="4" w:tplc="2EE46F2E" w:tentative="1">
      <w:start w:val="1"/>
      <w:numFmt w:val="bullet"/>
      <w:lvlText w:val="o"/>
      <w:lvlJc w:val="left"/>
      <w:pPr>
        <w:ind w:left="3600" w:hanging="360"/>
      </w:pPr>
      <w:rPr>
        <w:rFonts w:ascii="Courier New" w:hAnsi="Courier New" w:cs="Courier New" w:hint="default"/>
      </w:rPr>
    </w:lvl>
    <w:lvl w:ilvl="5" w:tplc="C882CAD2" w:tentative="1">
      <w:start w:val="1"/>
      <w:numFmt w:val="bullet"/>
      <w:lvlText w:val=""/>
      <w:lvlJc w:val="left"/>
      <w:pPr>
        <w:ind w:left="4320" w:hanging="360"/>
      </w:pPr>
      <w:rPr>
        <w:rFonts w:ascii="Wingdings" w:hAnsi="Wingdings" w:hint="default"/>
      </w:rPr>
    </w:lvl>
    <w:lvl w:ilvl="6" w:tplc="78585D3A" w:tentative="1">
      <w:start w:val="1"/>
      <w:numFmt w:val="bullet"/>
      <w:lvlText w:val=""/>
      <w:lvlJc w:val="left"/>
      <w:pPr>
        <w:ind w:left="5040" w:hanging="360"/>
      </w:pPr>
      <w:rPr>
        <w:rFonts w:ascii="Symbol" w:hAnsi="Symbol" w:hint="default"/>
      </w:rPr>
    </w:lvl>
    <w:lvl w:ilvl="7" w:tplc="D6CCEF60" w:tentative="1">
      <w:start w:val="1"/>
      <w:numFmt w:val="bullet"/>
      <w:lvlText w:val="o"/>
      <w:lvlJc w:val="left"/>
      <w:pPr>
        <w:ind w:left="5760" w:hanging="360"/>
      </w:pPr>
      <w:rPr>
        <w:rFonts w:ascii="Courier New" w:hAnsi="Courier New" w:cs="Courier New" w:hint="default"/>
      </w:rPr>
    </w:lvl>
    <w:lvl w:ilvl="8" w:tplc="F626D646" w:tentative="1">
      <w:start w:val="1"/>
      <w:numFmt w:val="bullet"/>
      <w:lvlText w:val=""/>
      <w:lvlJc w:val="left"/>
      <w:pPr>
        <w:ind w:left="6480" w:hanging="360"/>
      </w:pPr>
      <w:rPr>
        <w:rFonts w:ascii="Wingdings" w:hAnsi="Wingdings" w:hint="default"/>
      </w:rPr>
    </w:lvl>
  </w:abstractNum>
  <w:abstractNum w:abstractNumId="74">
    <w:nsid w:val="676C5DC4"/>
    <w:multiLevelType w:val="hybridMultilevel"/>
    <w:tmpl w:val="195C322E"/>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5">
    <w:nsid w:val="6AA87D53"/>
    <w:multiLevelType w:val="singleLevel"/>
    <w:tmpl w:val="4F4ED812"/>
    <w:lvl w:ilvl="0">
      <w:start w:val="1"/>
      <w:numFmt w:val="bullet"/>
      <w:pStyle w:val="astrzaa"/>
      <w:lvlText w:val=""/>
      <w:lvlJc w:val="left"/>
      <w:pPr>
        <w:tabs>
          <w:tab w:val="num" w:pos="360"/>
        </w:tabs>
        <w:ind w:left="360" w:hanging="360"/>
      </w:pPr>
      <w:rPr>
        <w:rFonts w:ascii="Wingdings" w:hAnsi="Wingdings" w:hint="default"/>
      </w:rPr>
    </w:lvl>
  </w:abstractNum>
  <w:abstractNum w:abstractNumId="76">
    <w:nsid w:val="6CA65BBA"/>
    <w:multiLevelType w:val="hybridMultilevel"/>
    <w:tmpl w:val="4DF046E6"/>
    <w:lvl w:ilvl="0" w:tplc="3E3AC612">
      <w:start w:val="1"/>
      <w:numFmt w:val="bullet"/>
      <w:lvlText w:val=""/>
      <w:lvlJc w:val="left"/>
      <w:pPr>
        <w:ind w:left="720" w:hanging="360"/>
      </w:pPr>
      <w:rPr>
        <w:rFonts w:ascii="Symbol" w:hAnsi="Symbol" w:hint="default"/>
      </w:rPr>
    </w:lvl>
    <w:lvl w:ilvl="1" w:tplc="3AD8EA4E" w:tentative="1">
      <w:start w:val="1"/>
      <w:numFmt w:val="bullet"/>
      <w:lvlText w:val="o"/>
      <w:lvlJc w:val="left"/>
      <w:pPr>
        <w:ind w:left="1440" w:hanging="360"/>
      </w:pPr>
      <w:rPr>
        <w:rFonts w:ascii="Courier New" w:hAnsi="Courier New" w:cs="Courier New" w:hint="default"/>
      </w:rPr>
    </w:lvl>
    <w:lvl w:ilvl="2" w:tplc="464647B4" w:tentative="1">
      <w:start w:val="1"/>
      <w:numFmt w:val="bullet"/>
      <w:lvlText w:val=""/>
      <w:lvlJc w:val="left"/>
      <w:pPr>
        <w:ind w:left="2160" w:hanging="360"/>
      </w:pPr>
      <w:rPr>
        <w:rFonts w:ascii="Wingdings" w:hAnsi="Wingdings" w:hint="default"/>
      </w:rPr>
    </w:lvl>
    <w:lvl w:ilvl="3" w:tplc="1366A68C" w:tentative="1">
      <w:start w:val="1"/>
      <w:numFmt w:val="bullet"/>
      <w:lvlText w:val=""/>
      <w:lvlJc w:val="left"/>
      <w:pPr>
        <w:ind w:left="2880" w:hanging="360"/>
      </w:pPr>
      <w:rPr>
        <w:rFonts w:ascii="Symbol" w:hAnsi="Symbol" w:hint="default"/>
      </w:rPr>
    </w:lvl>
    <w:lvl w:ilvl="4" w:tplc="E3EEC5E0" w:tentative="1">
      <w:start w:val="1"/>
      <w:numFmt w:val="bullet"/>
      <w:lvlText w:val="o"/>
      <w:lvlJc w:val="left"/>
      <w:pPr>
        <w:ind w:left="3600" w:hanging="360"/>
      </w:pPr>
      <w:rPr>
        <w:rFonts w:ascii="Courier New" w:hAnsi="Courier New" w:cs="Courier New" w:hint="default"/>
      </w:rPr>
    </w:lvl>
    <w:lvl w:ilvl="5" w:tplc="DE2CC4C4" w:tentative="1">
      <w:start w:val="1"/>
      <w:numFmt w:val="bullet"/>
      <w:lvlText w:val=""/>
      <w:lvlJc w:val="left"/>
      <w:pPr>
        <w:ind w:left="4320" w:hanging="360"/>
      </w:pPr>
      <w:rPr>
        <w:rFonts w:ascii="Wingdings" w:hAnsi="Wingdings" w:hint="default"/>
      </w:rPr>
    </w:lvl>
    <w:lvl w:ilvl="6" w:tplc="09C0623A" w:tentative="1">
      <w:start w:val="1"/>
      <w:numFmt w:val="bullet"/>
      <w:lvlText w:val=""/>
      <w:lvlJc w:val="left"/>
      <w:pPr>
        <w:ind w:left="5040" w:hanging="360"/>
      </w:pPr>
      <w:rPr>
        <w:rFonts w:ascii="Symbol" w:hAnsi="Symbol" w:hint="default"/>
      </w:rPr>
    </w:lvl>
    <w:lvl w:ilvl="7" w:tplc="B13E2A06" w:tentative="1">
      <w:start w:val="1"/>
      <w:numFmt w:val="bullet"/>
      <w:lvlText w:val="o"/>
      <w:lvlJc w:val="left"/>
      <w:pPr>
        <w:ind w:left="5760" w:hanging="360"/>
      </w:pPr>
      <w:rPr>
        <w:rFonts w:ascii="Courier New" w:hAnsi="Courier New" w:cs="Courier New" w:hint="default"/>
      </w:rPr>
    </w:lvl>
    <w:lvl w:ilvl="8" w:tplc="96ACBD88" w:tentative="1">
      <w:start w:val="1"/>
      <w:numFmt w:val="bullet"/>
      <w:lvlText w:val=""/>
      <w:lvlJc w:val="left"/>
      <w:pPr>
        <w:ind w:left="6480" w:hanging="360"/>
      </w:pPr>
      <w:rPr>
        <w:rFonts w:ascii="Wingdings" w:hAnsi="Wingdings" w:hint="default"/>
      </w:rPr>
    </w:lvl>
  </w:abstractNum>
  <w:abstractNum w:abstractNumId="77">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78">
    <w:nsid w:val="715F122A"/>
    <w:multiLevelType w:val="hybridMultilevel"/>
    <w:tmpl w:val="1C60F4E6"/>
    <w:lvl w:ilvl="0" w:tplc="50EAB91E">
      <w:start w:val="1"/>
      <w:numFmt w:val="bullet"/>
      <w:lvlText w:val="•"/>
      <w:lvlJc w:val="left"/>
      <w:pPr>
        <w:tabs>
          <w:tab w:val="num" w:pos="720"/>
        </w:tabs>
        <w:ind w:left="720" w:hanging="360"/>
      </w:pPr>
      <w:rPr>
        <w:rFonts w:ascii="Times New Roman" w:hAnsi="Times New Roman" w:hint="default"/>
      </w:rPr>
    </w:lvl>
    <w:lvl w:ilvl="1" w:tplc="5B5C7448" w:tentative="1">
      <w:start w:val="1"/>
      <w:numFmt w:val="bullet"/>
      <w:lvlText w:val="o"/>
      <w:lvlJc w:val="left"/>
      <w:pPr>
        <w:ind w:left="1440" w:hanging="360"/>
      </w:pPr>
      <w:rPr>
        <w:rFonts w:ascii="Courier New" w:hAnsi="Courier New" w:cs="Courier New" w:hint="default"/>
      </w:rPr>
    </w:lvl>
    <w:lvl w:ilvl="2" w:tplc="7B12F362" w:tentative="1">
      <w:start w:val="1"/>
      <w:numFmt w:val="bullet"/>
      <w:lvlText w:val=""/>
      <w:lvlJc w:val="left"/>
      <w:pPr>
        <w:ind w:left="2160" w:hanging="360"/>
      </w:pPr>
      <w:rPr>
        <w:rFonts w:ascii="Wingdings" w:hAnsi="Wingdings" w:hint="default"/>
      </w:rPr>
    </w:lvl>
    <w:lvl w:ilvl="3" w:tplc="7C6A6468" w:tentative="1">
      <w:start w:val="1"/>
      <w:numFmt w:val="bullet"/>
      <w:lvlText w:val=""/>
      <w:lvlJc w:val="left"/>
      <w:pPr>
        <w:ind w:left="2880" w:hanging="360"/>
      </w:pPr>
      <w:rPr>
        <w:rFonts w:ascii="Symbol" w:hAnsi="Symbol" w:hint="default"/>
      </w:rPr>
    </w:lvl>
    <w:lvl w:ilvl="4" w:tplc="8746FC9C" w:tentative="1">
      <w:start w:val="1"/>
      <w:numFmt w:val="bullet"/>
      <w:lvlText w:val="o"/>
      <w:lvlJc w:val="left"/>
      <w:pPr>
        <w:ind w:left="3600" w:hanging="360"/>
      </w:pPr>
      <w:rPr>
        <w:rFonts w:ascii="Courier New" w:hAnsi="Courier New" w:cs="Courier New" w:hint="default"/>
      </w:rPr>
    </w:lvl>
    <w:lvl w:ilvl="5" w:tplc="70F85104" w:tentative="1">
      <w:start w:val="1"/>
      <w:numFmt w:val="bullet"/>
      <w:lvlText w:val=""/>
      <w:lvlJc w:val="left"/>
      <w:pPr>
        <w:ind w:left="4320" w:hanging="360"/>
      </w:pPr>
      <w:rPr>
        <w:rFonts w:ascii="Wingdings" w:hAnsi="Wingdings" w:hint="default"/>
      </w:rPr>
    </w:lvl>
    <w:lvl w:ilvl="6" w:tplc="8C88AB8C" w:tentative="1">
      <w:start w:val="1"/>
      <w:numFmt w:val="bullet"/>
      <w:lvlText w:val=""/>
      <w:lvlJc w:val="left"/>
      <w:pPr>
        <w:ind w:left="5040" w:hanging="360"/>
      </w:pPr>
      <w:rPr>
        <w:rFonts w:ascii="Symbol" w:hAnsi="Symbol" w:hint="default"/>
      </w:rPr>
    </w:lvl>
    <w:lvl w:ilvl="7" w:tplc="C034FC52" w:tentative="1">
      <w:start w:val="1"/>
      <w:numFmt w:val="bullet"/>
      <w:lvlText w:val="o"/>
      <w:lvlJc w:val="left"/>
      <w:pPr>
        <w:ind w:left="5760" w:hanging="360"/>
      </w:pPr>
      <w:rPr>
        <w:rFonts w:ascii="Courier New" w:hAnsi="Courier New" w:cs="Courier New" w:hint="default"/>
      </w:rPr>
    </w:lvl>
    <w:lvl w:ilvl="8" w:tplc="9452AA54" w:tentative="1">
      <w:start w:val="1"/>
      <w:numFmt w:val="bullet"/>
      <w:lvlText w:val=""/>
      <w:lvlJc w:val="left"/>
      <w:pPr>
        <w:ind w:left="6480" w:hanging="360"/>
      </w:pPr>
      <w:rPr>
        <w:rFonts w:ascii="Wingdings" w:hAnsi="Wingdings" w:hint="default"/>
      </w:rPr>
    </w:lvl>
  </w:abstractNum>
  <w:abstractNum w:abstractNumId="79">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0">
    <w:nsid w:val="724E5822"/>
    <w:multiLevelType w:val="hybridMultilevel"/>
    <w:tmpl w:val="C64E47A6"/>
    <w:lvl w:ilvl="0" w:tplc="8880375A">
      <w:start w:val="1"/>
      <w:numFmt w:val="decimal"/>
      <w:pStyle w:val="nagwek1Kra"/>
      <w:lvlText w:val="%1."/>
      <w:lvlJc w:val="left"/>
      <w:pPr>
        <w:ind w:left="720" w:hanging="360"/>
      </w:pPr>
      <w:rPr>
        <w:rFonts w:ascii="Trebuchet MS" w:hAnsi="Trebuchet MS" w:hint="default"/>
        <w:b/>
        <w:i w:val="0"/>
        <w:position w:val="0"/>
        <w:sz w:val="28"/>
      </w:rPr>
    </w:lvl>
    <w:lvl w:ilvl="1" w:tplc="F3D82B22" w:tentative="1">
      <w:start w:val="1"/>
      <w:numFmt w:val="lowerLetter"/>
      <w:lvlText w:val="%2."/>
      <w:lvlJc w:val="left"/>
      <w:pPr>
        <w:ind w:left="1440" w:hanging="360"/>
      </w:pPr>
    </w:lvl>
    <w:lvl w:ilvl="2" w:tplc="FACC0F54" w:tentative="1">
      <w:start w:val="1"/>
      <w:numFmt w:val="lowerRoman"/>
      <w:lvlText w:val="%3."/>
      <w:lvlJc w:val="right"/>
      <w:pPr>
        <w:ind w:left="2160" w:hanging="180"/>
      </w:pPr>
    </w:lvl>
    <w:lvl w:ilvl="3" w:tplc="5120A448" w:tentative="1">
      <w:start w:val="1"/>
      <w:numFmt w:val="decimal"/>
      <w:lvlText w:val="%4."/>
      <w:lvlJc w:val="left"/>
      <w:pPr>
        <w:ind w:left="2880" w:hanging="360"/>
      </w:pPr>
    </w:lvl>
    <w:lvl w:ilvl="4" w:tplc="03B2FC4C" w:tentative="1">
      <w:start w:val="1"/>
      <w:numFmt w:val="lowerLetter"/>
      <w:lvlText w:val="%5."/>
      <w:lvlJc w:val="left"/>
      <w:pPr>
        <w:ind w:left="3600" w:hanging="360"/>
      </w:pPr>
    </w:lvl>
    <w:lvl w:ilvl="5" w:tplc="A8CAC222" w:tentative="1">
      <w:start w:val="1"/>
      <w:numFmt w:val="lowerRoman"/>
      <w:lvlText w:val="%6."/>
      <w:lvlJc w:val="right"/>
      <w:pPr>
        <w:ind w:left="4320" w:hanging="180"/>
      </w:pPr>
    </w:lvl>
    <w:lvl w:ilvl="6" w:tplc="188AD9F8" w:tentative="1">
      <w:start w:val="1"/>
      <w:numFmt w:val="decimal"/>
      <w:lvlText w:val="%7."/>
      <w:lvlJc w:val="left"/>
      <w:pPr>
        <w:ind w:left="5040" w:hanging="360"/>
      </w:pPr>
    </w:lvl>
    <w:lvl w:ilvl="7" w:tplc="A2366894" w:tentative="1">
      <w:start w:val="1"/>
      <w:numFmt w:val="lowerLetter"/>
      <w:lvlText w:val="%8."/>
      <w:lvlJc w:val="left"/>
      <w:pPr>
        <w:ind w:left="5760" w:hanging="360"/>
      </w:pPr>
    </w:lvl>
    <w:lvl w:ilvl="8" w:tplc="64B04012" w:tentative="1">
      <w:start w:val="1"/>
      <w:numFmt w:val="lowerRoman"/>
      <w:lvlText w:val="%9."/>
      <w:lvlJc w:val="right"/>
      <w:pPr>
        <w:ind w:left="6480" w:hanging="180"/>
      </w:pPr>
    </w:lvl>
  </w:abstractNum>
  <w:abstractNum w:abstractNumId="81">
    <w:nsid w:val="73585521"/>
    <w:multiLevelType w:val="hybridMultilevel"/>
    <w:tmpl w:val="127A5832"/>
    <w:lvl w:ilvl="0" w:tplc="2ECA831A">
      <w:start w:val="1"/>
      <w:numFmt w:val="bullet"/>
      <w:lvlText w:val=""/>
      <w:lvlJc w:val="left"/>
      <w:pPr>
        <w:ind w:left="731" w:hanging="360"/>
      </w:pPr>
      <w:rPr>
        <w:rFonts w:ascii="Symbol" w:hAnsi="Symbol" w:hint="default"/>
      </w:rPr>
    </w:lvl>
    <w:lvl w:ilvl="1" w:tplc="24BC8F06" w:tentative="1">
      <w:start w:val="1"/>
      <w:numFmt w:val="bullet"/>
      <w:lvlText w:val="o"/>
      <w:lvlJc w:val="left"/>
      <w:pPr>
        <w:ind w:left="1451" w:hanging="360"/>
      </w:pPr>
      <w:rPr>
        <w:rFonts w:ascii="Courier New" w:hAnsi="Courier New" w:cs="Courier New" w:hint="default"/>
      </w:rPr>
    </w:lvl>
    <w:lvl w:ilvl="2" w:tplc="71F64B1A" w:tentative="1">
      <w:start w:val="1"/>
      <w:numFmt w:val="bullet"/>
      <w:lvlText w:val=""/>
      <w:lvlJc w:val="left"/>
      <w:pPr>
        <w:ind w:left="2171" w:hanging="360"/>
      </w:pPr>
      <w:rPr>
        <w:rFonts w:ascii="Wingdings" w:hAnsi="Wingdings" w:hint="default"/>
      </w:rPr>
    </w:lvl>
    <w:lvl w:ilvl="3" w:tplc="92B22D76" w:tentative="1">
      <w:start w:val="1"/>
      <w:numFmt w:val="bullet"/>
      <w:lvlText w:val=""/>
      <w:lvlJc w:val="left"/>
      <w:pPr>
        <w:ind w:left="2891" w:hanging="360"/>
      </w:pPr>
      <w:rPr>
        <w:rFonts w:ascii="Symbol" w:hAnsi="Symbol" w:hint="default"/>
      </w:rPr>
    </w:lvl>
    <w:lvl w:ilvl="4" w:tplc="554CD0B0" w:tentative="1">
      <w:start w:val="1"/>
      <w:numFmt w:val="bullet"/>
      <w:lvlText w:val="o"/>
      <w:lvlJc w:val="left"/>
      <w:pPr>
        <w:ind w:left="3611" w:hanging="360"/>
      </w:pPr>
      <w:rPr>
        <w:rFonts w:ascii="Courier New" w:hAnsi="Courier New" w:cs="Courier New" w:hint="default"/>
      </w:rPr>
    </w:lvl>
    <w:lvl w:ilvl="5" w:tplc="97B468A6" w:tentative="1">
      <w:start w:val="1"/>
      <w:numFmt w:val="bullet"/>
      <w:lvlText w:val=""/>
      <w:lvlJc w:val="left"/>
      <w:pPr>
        <w:ind w:left="4331" w:hanging="360"/>
      </w:pPr>
      <w:rPr>
        <w:rFonts w:ascii="Wingdings" w:hAnsi="Wingdings" w:hint="default"/>
      </w:rPr>
    </w:lvl>
    <w:lvl w:ilvl="6" w:tplc="4708859A" w:tentative="1">
      <w:start w:val="1"/>
      <w:numFmt w:val="bullet"/>
      <w:lvlText w:val=""/>
      <w:lvlJc w:val="left"/>
      <w:pPr>
        <w:ind w:left="5051" w:hanging="360"/>
      </w:pPr>
      <w:rPr>
        <w:rFonts w:ascii="Symbol" w:hAnsi="Symbol" w:hint="default"/>
      </w:rPr>
    </w:lvl>
    <w:lvl w:ilvl="7" w:tplc="046268E8" w:tentative="1">
      <w:start w:val="1"/>
      <w:numFmt w:val="bullet"/>
      <w:lvlText w:val="o"/>
      <w:lvlJc w:val="left"/>
      <w:pPr>
        <w:ind w:left="5771" w:hanging="360"/>
      </w:pPr>
      <w:rPr>
        <w:rFonts w:ascii="Courier New" w:hAnsi="Courier New" w:cs="Courier New" w:hint="default"/>
      </w:rPr>
    </w:lvl>
    <w:lvl w:ilvl="8" w:tplc="ECA4158C" w:tentative="1">
      <w:start w:val="1"/>
      <w:numFmt w:val="bullet"/>
      <w:lvlText w:val=""/>
      <w:lvlJc w:val="left"/>
      <w:pPr>
        <w:ind w:left="6491" w:hanging="360"/>
      </w:pPr>
      <w:rPr>
        <w:rFonts w:ascii="Wingdings" w:hAnsi="Wingdings" w:hint="default"/>
      </w:rPr>
    </w:lvl>
  </w:abstractNum>
  <w:abstractNum w:abstractNumId="82">
    <w:nsid w:val="74ED0B7C"/>
    <w:multiLevelType w:val="hybridMultilevel"/>
    <w:tmpl w:val="C986B704"/>
    <w:lvl w:ilvl="0" w:tplc="611AA86E">
      <w:start w:val="1"/>
      <w:numFmt w:val="decimal"/>
      <w:lvlText w:val="%1."/>
      <w:lvlJc w:val="left"/>
      <w:pPr>
        <w:ind w:left="720" w:hanging="360"/>
      </w:pPr>
      <w:rPr>
        <w:rFonts w:hint="default"/>
      </w:rPr>
    </w:lvl>
    <w:lvl w:ilvl="1" w:tplc="14F2DC06" w:tentative="1">
      <w:start w:val="1"/>
      <w:numFmt w:val="lowerLetter"/>
      <w:lvlText w:val="%2."/>
      <w:lvlJc w:val="left"/>
      <w:pPr>
        <w:ind w:left="1440" w:hanging="360"/>
      </w:pPr>
    </w:lvl>
    <w:lvl w:ilvl="2" w:tplc="897CDF6A" w:tentative="1">
      <w:start w:val="1"/>
      <w:numFmt w:val="lowerRoman"/>
      <w:lvlText w:val="%3."/>
      <w:lvlJc w:val="right"/>
      <w:pPr>
        <w:ind w:left="2160" w:hanging="180"/>
      </w:pPr>
    </w:lvl>
    <w:lvl w:ilvl="3" w:tplc="80D4BF30" w:tentative="1">
      <w:start w:val="1"/>
      <w:numFmt w:val="decimal"/>
      <w:lvlText w:val="%4."/>
      <w:lvlJc w:val="left"/>
      <w:pPr>
        <w:ind w:left="2880" w:hanging="360"/>
      </w:pPr>
    </w:lvl>
    <w:lvl w:ilvl="4" w:tplc="2780D684" w:tentative="1">
      <w:start w:val="1"/>
      <w:numFmt w:val="lowerLetter"/>
      <w:lvlText w:val="%5."/>
      <w:lvlJc w:val="left"/>
      <w:pPr>
        <w:ind w:left="3600" w:hanging="360"/>
      </w:pPr>
    </w:lvl>
    <w:lvl w:ilvl="5" w:tplc="0AA25764" w:tentative="1">
      <w:start w:val="1"/>
      <w:numFmt w:val="lowerRoman"/>
      <w:lvlText w:val="%6."/>
      <w:lvlJc w:val="right"/>
      <w:pPr>
        <w:ind w:left="4320" w:hanging="180"/>
      </w:pPr>
    </w:lvl>
    <w:lvl w:ilvl="6" w:tplc="FFDAEECC" w:tentative="1">
      <w:start w:val="1"/>
      <w:numFmt w:val="decimal"/>
      <w:lvlText w:val="%7."/>
      <w:lvlJc w:val="left"/>
      <w:pPr>
        <w:ind w:left="5040" w:hanging="360"/>
      </w:pPr>
    </w:lvl>
    <w:lvl w:ilvl="7" w:tplc="C5DC0F14" w:tentative="1">
      <w:start w:val="1"/>
      <w:numFmt w:val="lowerLetter"/>
      <w:lvlText w:val="%8."/>
      <w:lvlJc w:val="left"/>
      <w:pPr>
        <w:ind w:left="5760" w:hanging="360"/>
      </w:pPr>
    </w:lvl>
    <w:lvl w:ilvl="8" w:tplc="B07640E2" w:tentative="1">
      <w:start w:val="1"/>
      <w:numFmt w:val="lowerRoman"/>
      <w:lvlText w:val="%9."/>
      <w:lvlJc w:val="right"/>
      <w:pPr>
        <w:ind w:left="6480" w:hanging="180"/>
      </w:pPr>
    </w:lvl>
  </w:abstractNum>
  <w:abstractNum w:abstractNumId="83">
    <w:nsid w:val="78CB57B5"/>
    <w:multiLevelType w:val="multilevel"/>
    <w:tmpl w:val="D0FE6104"/>
    <w:lvl w:ilvl="0">
      <w:start w:val="1"/>
      <w:numFmt w:val="decimal"/>
      <w:pStyle w:val="nagwek3Kra"/>
      <w:lvlText w:val="%1."/>
      <w:lvlJc w:val="left"/>
      <w:pPr>
        <w:ind w:left="1068" w:hanging="360"/>
      </w:pPr>
      <w:rPr>
        <w:rFonts w:ascii="Trebuchet MS" w:hAnsi="Trebuchet MS" w:hint="default"/>
        <w:b/>
        <w:i/>
        <w:color w:val="FFFFFF"/>
        <w:position w:val="0"/>
        <w:sz w:val="20"/>
      </w:rPr>
    </w:lvl>
    <w:lvl w:ilvl="1">
      <w:start w:val="1"/>
      <w:numFmt w:val="decimal"/>
      <w:isLgl/>
      <w:lvlText w:val="%1.%2."/>
      <w:lvlJc w:val="left"/>
      <w:pPr>
        <w:ind w:left="1428" w:hanging="720"/>
      </w:pPr>
      <w:rPr>
        <w:rFonts w:hint="default"/>
        <w:b/>
        <w:color w:val="333366"/>
      </w:rPr>
    </w:lvl>
    <w:lvl w:ilvl="2">
      <w:start w:val="1"/>
      <w:numFmt w:val="decimal"/>
      <w:isLgl/>
      <w:lvlText w:val="%1.%2.%3."/>
      <w:lvlJc w:val="left"/>
      <w:pPr>
        <w:ind w:left="1788" w:hanging="1080"/>
      </w:pPr>
      <w:rPr>
        <w:rFonts w:hint="default"/>
        <w:b/>
        <w:color w:val="333366"/>
      </w:rPr>
    </w:lvl>
    <w:lvl w:ilvl="3">
      <w:start w:val="1"/>
      <w:numFmt w:val="decimal"/>
      <w:isLgl/>
      <w:lvlText w:val="%1.%2.%3.%4."/>
      <w:lvlJc w:val="left"/>
      <w:pPr>
        <w:ind w:left="1788" w:hanging="1080"/>
      </w:pPr>
      <w:rPr>
        <w:rFonts w:hint="default"/>
        <w:b/>
        <w:color w:val="333366"/>
      </w:rPr>
    </w:lvl>
    <w:lvl w:ilvl="4">
      <w:start w:val="1"/>
      <w:numFmt w:val="decimal"/>
      <w:isLgl/>
      <w:lvlText w:val="%1.%2.%3.%4.%5."/>
      <w:lvlJc w:val="left"/>
      <w:pPr>
        <w:ind w:left="2148" w:hanging="1440"/>
      </w:pPr>
      <w:rPr>
        <w:rFonts w:hint="default"/>
        <w:b/>
        <w:color w:val="333366"/>
      </w:rPr>
    </w:lvl>
    <w:lvl w:ilvl="5">
      <w:start w:val="1"/>
      <w:numFmt w:val="decimal"/>
      <w:isLgl/>
      <w:lvlText w:val="%1.%2.%3.%4.%5.%6."/>
      <w:lvlJc w:val="left"/>
      <w:pPr>
        <w:ind w:left="2508" w:hanging="1800"/>
      </w:pPr>
      <w:rPr>
        <w:rFonts w:hint="default"/>
        <w:b/>
        <w:color w:val="333366"/>
      </w:rPr>
    </w:lvl>
    <w:lvl w:ilvl="6">
      <w:start w:val="1"/>
      <w:numFmt w:val="decimal"/>
      <w:isLgl/>
      <w:lvlText w:val="%1.%2.%3.%4.%5.%6.%7."/>
      <w:lvlJc w:val="left"/>
      <w:pPr>
        <w:ind w:left="2868" w:hanging="2160"/>
      </w:pPr>
      <w:rPr>
        <w:rFonts w:hint="default"/>
        <w:b/>
        <w:color w:val="333366"/>
      </w:rPr>
    </w:lvl>
    <w:lvl w:ilvl="7">
      <w:start w:val="1"/>
      <w:numFmt w:val="decimal"/>
      <w:isLgl/>
      <w:lvlText w:val="%1.%2.%3.%4.%5.%6.%7.%8."/>
      <w:lvlJc w:val="left"/>
      <w:pPr>
        <w:ind w:left="2868" w:hanging="2160"/>
      </w:pPr>
      <w:rPr>
        <w:rFonts w:hint="default"/>
        <w:b/>
        <w:color w:val="333366"/>
      </w:rPr>
    </w:lvl>
    <w:lvl w:ilvl="8">
      <w:start w:val="1"/>
      <w:numFmt w:val="decimal"/>
      <w:isLgl/>
      <w:lvlText w:val="%1.%2.%3.%4.%5.%6.%7.%8.%9."/>
      <w:lvlJc w:val="left"/>
      <w:pPr>
        <w:ind w:left="3228" w:hanging="2520"/>
      </w:pPr>
      <w:rPr>
        <w:rFonts w:hint="default"/>
        <w:b/>
        <w:color w:val="333366"/>
      </w:rPr>
    </w:lvl>
  </w:abstractNum>
  <w:abstractNum w:abstractNumId="84">
    <w:nsid w:val="78ED5E90"/>
    <w:multiLevelType w:val="hybridMultilevel"/>
    <w:tmpl w:val="13203348"/>
    <w:lvl w:ilvl="0" w:tplc="B832C958">
      <w:start w:val="1"/>
      <w:numFmt w:val="bullet"/>
      <w:lvlText w:val="•"/>
      <w:lvlJc w:val="left"/>
      <w:pPr>
        <w:tabs>
          <w:tab w:val="num" w:pos="720"/>
        </w:tabs>
        <w:ind w:left="720" w:hanging="360"/>
      </w:pPr>
      <w:rPr>
        <w:rFonts w:ascii="Times New Roman" w:hAnsi="Times New Roman" w:hint="default"/>
      </w:rPr>
    </w:lvl>
    <w:lvl w:ilvl="1" w:tplc="B738543A" w:tentative="1">
      <w:start w:val="1"/>
      <w:numFmt w:val="bullet"/>
      <w:lvlText w:val="•"/>
      <w:lvlJc w:val="left"/>
      <w:pPr>
        <w:tabs>
          <w:tab w:val="num" w:pos="1440"/>
        </w:tabs>
        <w:ind w:left="1440" w:hanging="360"/>
      </w:pPr>
      <w:rPr>
        <w:rFonts w:ascii="Times New Roman" w:hAnsi="Times New Roman" w:hint="default"/>
      </w:rPr>
    </w:lvl>
    <w:lvl w:ilvl="2" w:tplc="CED4591A" w:tentative="1">
      <w:start w:val="1"/>
      <w:numFmt w:val="bullet"/>
      <w:lvlText w:val="•"/>
      <w:lvlJc w:val="left"/>
      <w:pPr>
        <w:tabs>
          <w:tab w:val="num" w:pos="2160"/>
        </w:tabs>
        <w:ind w:left="2160" w:hanging="360"/>
      </w:pPr>
      <w:rPr>
        <w:rFonts w:ascii="Times New Roman" w:hAnsi="Times New Roman" w:hint="default"/>
      </w:rPr>
    </w:lvl>
    <w:lvl w:ilvl="3" w:tplc="B43E6464" w:tentative="1">
      <w:start w:val="1"/>
      <w:numFmt w:val="bullet"/>
      <w:lvlText w:val="•"/>
      <w:lvlJc w:val="left"/>
      <w:pPr>
        <w:tabs>
          <w:tab w:val="num" w:pos="2880"/>
        </w:tabs>
        <w:ind w:left="2880" w:hanging="360"/>
      </w:pPr>
      <w:rPr>
        <w:rFonts w:ascii="Times New Roman" w:hAnsi="Times New Roman" w:hint="default"/>
      </w:rPr>
    </w:lvl>
    <w:lvl w:ilvl="4" w:tplc="C8BA1946" w:tentative="1">
      <w:start w:val="1"/>
      <w:numFmt w:val="bullet"/>
      <w:lvlText w:val="•"/>
      <w:lvlJc w:val="left"/>
      <w:pPr>
        <w:tabs>
          <w:tab w:val="num" w:pos="3600"/>
        </w:tabs>
        <w:ind w:left="3600" w:hanging="360"/>
      </w:pPr>
      <w:rPr>
        <w:rFonts w:ascii="Times New Roman" w:hAnsi="Times New Roman" w:hint="default"/>
      </w:rPr>
    </w:lvl>
    <w:lvl w:ilvl="5" w:tplc="E5C0990C" w:tentative="1">
      <w:start w:val="1"/>
      <w:numFmt w:val="bullet"/>
      <w:lvlText w:val="•"/>
      <w:lvlJc w:val="left"/>
      <w:pPr>
        <w:tabs>
          <w:tab w:val="num" w:pos="4320"/>
        </w:tabs>
        <w:ind w:left="4320" w:hanging="360"/>
      </w:pPr>
      <w:rPr>
        <w:rFonts w:ascii="Times New Roman" w:hAnsi="Times New Roman" w:hint="default"/>
      </w:rPr>
    </w:lvl>
    <w:lvl w:ilvl="6" w:tplc="FD9859E2" w:tentative="1">
      <w:start w:val="1"/>
      <w:numFmt w:val="bullet"/>
      <w:lvlText w:val="•"/>
      <w:lvlJc w:val="left"/>
      <w:pPr>
        <w:tabs>
          <w:tab w:val="num" w:pos="5040"/>
        </w:tabs>
        <w:ind w:left="5040" w:hanging="360"/>
      </w:pPr>
      <w:rPr>
        <w:rFonts w:ascii="Times New Roman" w:hAnsi="Times New Roman" w:hint="default"/>
      </w:rPr>
    </w:lvl>
    <w:lvl w:ilvl="7" w:tplc="BBC640E6" w:tentative="1">
      <w:start w:val="1"/>
      <w:numFmt w:val="bullet"/>
      <w:lvlText w:val="•"/>
      <w:lvlJc w:val="left"/>
      <w:pPr>
        <w:tabs>
          <w:tab w:val="num" w:pos="5760"/>
        </w:tabs>
        <w:ind w:left="5760" w:hanging="360"/>
      </w:pPr>
      <w:rPr>
        <w:rFonts w:ascii="Times New Roman" w:hAnsi="Times New Roman" w:hint="default"/>
      </w:rPr>
    </w:lvl>
    <w:lvl w:ilvl="8" w:tplc="17FEB534" w:tentative="1">
      <w:start w:val="1"/>
      <w:numFmt w:val="bullet"/>
      <w:lvlText w:val="•"/>
      <w:lvlJc w:val="left"/>
      <w:pPr>
        <w:tabs>
          <w:tab w:val="num" w:pos="6480"/>
        </w:tabs>
        <w:ind w:left="6480" w:hanging="360"/>
      </w:pPr>
      <w:rPr>
        <w:rFonts w:ascii="Times New Roman" w:hAnsi="Times New Roman" w:hint="default"/>
      </w:rPr>
    </w:lvl>
  </w:abstractNum>
  <w:abstractNum w:abstractNumId="85">
    <w:nsid w:val="794C1934"/>
    <w:multiLevelType w:val="hybridMultilevel"/>
    <w:tmpl w:val="2752EAEC"/>
    <w:lvl w:ilvl="0" w:tplc="D0EC6972">
      <w:start w:val="1"/>
      <w:numFmt w:val="bullet"/>
      <w:lvlText w:val=""/>
      <w:lvlJc w:val="left"/>
      <w:pPr>
        <w:ind w:left="720" w:hanging="360"/>
      </w:pPr>
      <w:rPr>
        <w:rFonts w:ascii="Symbol" w:hAnsi="Symbol" w:hint="default"/>
      </w:rPr>
    </w:lvl>
    <w:lvl w:ilvl="1" w:tplc="B490951E" w:tentative="1">
      <w:start w:val="1"/>
      <w:numFmt w:val="lowerLetter"/>
      <w:lvlText w:val="%2."/>
      <w:lvlJc w:val="left"/>
      <w:pPr>
        <w:ind w:left="1440" w:hanging="360"/>
      </w:pPr>
    </w:lvl>
    <w:lvl w:ilvl="2" w:tplc="19C29958" w:tentative="1">
      <w:start w:val="1"/>
      <w:numFmt w:val="lowerRoman"/>
      <w:lvlText w:val="%3."/>
      <w:lvlJc w:val="right"/>
      <w:pPr>
        <w:ind w:left="2160" w:hanging="180"/>
      </w:pPr>
    </w:lvl>
    <w:lvl w:ilvl="3" w:tplc="6B26F51C" w:tentative="1">
      <w:start w:val="1"/>
      <w:numFmt w:val="decimal"/>
      <w:lvlText w:val="%4."/>
      <w:lvlJc w:val="left"/>
      <w:pPr>
        <w:ind w:left="2880" w:hanging="360"/>
      </w:pPr>
    </w:lvl>
    <w:lvl w:ilvl="4" w:tplc="FE721F1E" w:tentative="1">
      <w:start w:val="1"/>
      <w:numFmt w:val="lowerLetter"/>
      <w:lvlText w:val="%5."/>
      <w:lvlJc w:val="left"/>
      <w:pPr>
        <w:ind w:left="3600" w:hanging="360"/>
      </w:pPr>
    </w:lvl>
    <w:lvl w:ilvl="5" w:tplc="20222B74" w:tentative="1">
      <w:start w:val="1"/>
      <w:numFmt w:val="lowerRoman"/>
      <w:lvlText w:val="%6."/>
      <w:lvlJc w:val="right"/>
      <w:pPr>
        <w:ind w:left="4320" w:hanging="180"/>
      </w:pPr>
    </w:lvl>
    <w:lvl w:ilvl="6" w:tplc="87FEA5C0" w:tentative="1">
      <w:start w:val="1"/>
      <w:numFmt w:val="decimal"/>
      <w:lvlText w:val="%7."/>
      <w:lvlJc w:val="left"/>
      <w:pPr>
        <w:ind w:left="5040" w:hanging="360"/>
      </w:pPr>
    </w:lvl>
    <w:lvl w:ilvl="7" w:tplc="2C4E33D4" w:tentative="1">
      <w:start w:val="1"/>
      <w:numFmt w:val="lowerLetter"/>
      <w:lvlText w:val="%8."/>
      <w:lvlJc w:val="left"/>
      <w:pPr>
        <w:ind w:left="5760" w:hanging="360"/>
      </w:pPr>
    </w:lvl>
    <w:lvl w:ilvl="8" w:tplc="CEAC1386" w:tentative="1">
      <w:start w:val="1"/>
      <w:numFmt w:val="lowerRoman"/>
      <w:lvlText w:val="%9."/>
      <w:lvlJc w:val="right"/>
      <w:pPr>
        <w:ind w:left="6480" w:hanging="180"/>
      </w:pPr>
    </w:lvl>
  </w:abstractNum>
  <w:abstractNum w:abstractNumId="86">
    <w:nsid w:val="7DE62D6F"/>
    <w:multiLevelType w:val="hybridMultilevel"/>
    <w:tmpl w:val="61E4E0C6"/>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num w:numId="1">
    <w:abstractNumId w:val="36"/>
  </w:num>
  <w:num w:numId="2">
    <w:abstractNumId w:val="45"/>
  </w:num>
  <w:num w:numId="3">
    <w:abstractNumId w:val="22"/>
  </w:num>
  <w:num w:numId="4">
    <w:abstractNumId w:val="26"/>
  </w:num>
  <w:num w:numId="5">
    <w:abstractNumId w:val="75"/>
  </w:num>
  <w:num w:numId="6">
    <w:abstractNumId w:val="50"/>
  </w:num>
  <w:num w:numId="7">
    <w:abstractNumId w:val="79"/>
  </w:num>
  <w:num w:numId="8">
    <w:abstractNumId w:val="10"/>
  </w:num>
  <w:num w:numId="9">
    <w:abstractNumId w:val="77"/>
  </w:num>
  <w:num w:numId="10">
    <w:abstractNumId w:val="68"/>
  </w:num>
  <w:num w:numId="11">
    <w:abstractNumId w:val="80"/>
  </w:num>
  <w:num w:numId="12">
    <w:abstractNumId w:val="20"/>
  </w:num>
  <w:num w:numId="13">
    <w:abstractNumId w:val="83"/>
  </w:num>
  <w:num w:numId="14">
    <w:abstractNumId w:val="49"/>
  </w:num>
  <w:num w:numId="15">
    <w:abstractNumId w:val="51"/>
  </w:num>
  <w:num w:numId="16">
    <w:abstractNumId w:val="61"/>
  </w:num>
  <w:num w:numId="17">
    <w:abstractNumId w:val="71"/>
  </w:num>
  <w:num w:numId="18">
    <w:abstractNumId w:val="9"/>
  </w:num>
  <w:num w:numId="19">
    <w:abstractNumId w:val="32"/>
  </w:num>
  <w:num w:numId="20">
    <w:abstractNumId w:val="65"/>
  </w:num>
  <w:num w:numId="21">
    <w:abstractNumId w:val="5"/>
  </w:num>
  <w:num w:numId="22">
    <w:abstractNumId w:val="4"/>
  </w:num>
  <w:num w:numId="23">
    <w:abstractNumId w:val="39"/>
  </w:num>
  <w:num w:numId="24">
    <w:abstractNumId w:val="38"/>
  </w:num>
  <w:num w:numId="25">
    <w:abstractNumId w:val="52"/>
  </w:num>
  <w:num w:numId="26">
    <w:abstractNumId w:val="53"/>
  </w:num>
  <w:num w:numId="27">
    <w:abstractNumId w:val="6"/>
  </w:num>
  <w:num w:numId="28">
    <w:abstractNumId w:val="76"/>
  </w:num>
  <w:num w:numId="29">
    <w:abstractNumId w:val="73"/>
  </w:num>
  <w:num w:numId="3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57"/>
  </w:num>
  <w:num w:numId="33">
    <w:abstractNumId w:val="17"/>
  </w:num>
  <w:num w:numId="34">
    <w:abstractNumId w:val="35"/>
  </w:num>
  <w:num w:numId="35">
    <w:abstractNumId w:val="8"/>
  </w:num>
  <w:num w:numId="36">
    <w:abstractNumId w:val="1"/>
  </w:num>
  <w:num w:numId="37">
    <w:abstractNumId w:val="48"/>
  </w:num>
  <w:num w:numId="38">
    <w:abstractNumId w:val="37"/>
  </w:num>
  <w:num w:numId="39">
    <w:abstractNumId w:val="54"/>
  </w:num>
  <w:num w:numId="40">
    <w:abstractNumId w:val="85"/>
  </w:num>
  <w:num w:numId="41">
    <w:abstractNumId w:val="64"/>
  </w:num>
  <w:num w:numId="42">
    <w:abstractNumId w:val="30"/>
  </w:num>
  <w:num w:numId="43">
    <w:abstractNumId w:val="86"/>
  </w:num>
  <w:num w:numId="44">
    <w:abstractNumId w:val="67"/>
  </w:num>
  <w:num w:numId="45">
    <w:abstractNumId w:val="44"/>
  </w:num>
  <w:num w:numId="46">
    <w:abstractNumId w:val="60"/>
  </w:num>
  <w:num w:numId="47">
    <w:abstractNumId w:val="41"/>
  </w:num>
  <w:num w:numId="48">
    <w:abstractNumId w:val="81"/>
  </w:num>
  <w:num w:numId="49">
    <w:abstractNumId w:val="23"/>
  </w:num>
  <w:num w:numId="50">
    <w:abstractNumId w:val="13"/>
  </w:num>
  <w:num w:numId="51">
    <w:abstractNumId w:val="43"/>
  </w:num>
  <w:num w:numId="52">
    <w:abstractNumId w:val="16"/>
  </w:num>
  <w:num w:numId="53">
    <w:abstractNumId w:val="63"/>
  </w:num>
  <w:num w:numId="54">
    <w:abstractNumId w:val="19"/>
  </w:num>
  <w:num w:numId="55">
    <w:abstractNumId w:val="14"/>
  </w:num>
  <w:num w:numId="56">
    <w:abstractNumId w:val="0"/>
  </w:num>
  <w:num w:numId="57">
    <w:abstractNumId w:val="2"/>
  </w:num>
  <w:num w:numId="58">
    <w:abstractNumId w:val="34"/>
  </w:num>
  <w:num w:numId="59">
    <w:abstractNumId w:val="72"/>
  </w:num>
  <w:num w:numId="60">
    <w:abstractNumId w:val="84"/>
  </w:num>
  <w:num w:numId="61">
    <w:abstractNumId w:val="25"/>
  </w:num>
  <w:num w:numId="62">
    <w:abstractNumId w:val="70"/>
  </w:num>
  <w:num w:numId="63">
    <w:abstractNumId w:val="3"/>
  </w:num>
  <w:num w:numId="64">
    <w:abstractNumId w:val="28"/>
  </w:num>
  <w:num w:numId="65">
    <w:abstractNumId w:val="59"/>
  </w:num>
  <w:num w:numId="66">
    <w:abstractNumId w:val="11"/>
  </w:num>
  <w:num w:numId="67">
    <w:abstractNumId w:val="58"/>
  </w:num>
  <w:num w:numId="68">
    <w:abstractNumId w:val="15"/>
  </w:num>
  <w:num w:numId="69">
    <w:abstractNumId w:val="40"/>
  </w:num>
  <w:num w:numId="70">
    <w:abstractNumId w:val="18"/>
  </w:num>
  <w:num w:numId="71">
    <w:abstractNumId w:val="42"/>
  </w:num>
  <w:num w:numId="72">
    <w:abstractNumId w:val="82"/>
  </w:num>
  <w:num w:numId="73">
    <w:abstractNumId w:val="78"/>
  </w:num>
  <w:num w:numId="74">
    <w:abstractNumId w:val="29"/>
  </w:num>
  <w:num w:numId="75">
    <w:abstractNumId w:val="21"/>
  </w:num>
  <w:num w:numId="76">
    <w:abstractNumId w:val="46"/>
  </w:num>
  <w:num w:numId="77">
    <w:abstractNumId w:val="47"/>
  </w:num>
  <w:num w:numId="78">
    <w:abstractNumId w:val="31"/>
  </w:num>
  <w:num w:numId="79">
    <w:abstractNumId w:val="66"/>
  </w:num>
  <w:num w:numId="80">
    <w:abstractNumId w:val="55"/>
  </w:num>
  <w:num w:numId="81">
    <w:abstractNumId w:val="74"/>
  </w:num>
  <w:num w:numId="82">
    <w:abstractNumId w:val="32"/>
  </w:num>
  <w:num w:numId="83">
    <w:abstractNumId w:val="27"/>
  </w:num>
  <w:num w:numId="84">
    <w:abstractNumId w:val="12"/>
  </w:num>
  <w:num w:numId="85">
    <w:abstractNumId w:val="9"/>
  </w:num>
  <w:num w:numId="86">
    <w:abstractNumId w:val="62"/>
  </w:num>
  <w:num w:numId="87">
    <w:abstractNumId w:val="7"/>
  </w:num>
  <w:num w:numId="88">
    <w:abstractNumId w:val="33"/>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proofState w:spelling="clean"/>
  <w:stylePaneFormatFilter w:val="3F01"/>
  <w:defaultTabStop w:val="567"/>
  <w:hyphenationZone w:val="425"/>
  <w:evenAndOddHeaders/>
  <w:drawingGridHorizontalSpacing w:val="120"/>
  <w:displayHorizontalDrawingGridEvery w:val="2"/>
  <w:characterSpacingControl w:val="doNotCompress"/>
  <w:hdrShapeDefaults>
    <o:shapedefaults v:ext="edit" spidmax="19458">
      <o:colormru v:ext="edit" colors="#060"/>
    </o:shapedefaults>
    <o:shapelayout v:ext="edit">
      <o:idmap v:ext="edit" data="2"/>
    </o:shapelayout>
  </w:hdrShapeDefaults>
  <w:footnotePr>
    <w:footnote w:id="-1"/>
    <w:footnote w:id="0"/>
  </w:footnotePr>
  <w:endnotePr>
    <w:endnote w:id="-1"/>
    <w:endnote w:id="0"/>
  </w:endnotePr>
  <w:compat/>
  <w:rsids>
    <w:rsidRoot w:val="00996401"/>
    <w:rsid w:val="00000093"/>
    <w:rsid w:val="00000669"/>
    <w:rsid w:val="00000E0E"/>
    <w:rsid w:val="000012EC"/>
    <w:rsid w:val="0000143F"/>
    <w:rsid w:val="00001E65"/>
    <w:rsid w:val="00001F29"/>
    <w:rsid w:val="00002195"/>
    <w:rsid w:val="0000253A"/>
    <w:rsid w:val="0000273E"/>
    <w:rsid w:val="00002821"/>
    <w:rsid w:val="00003019"/>
    <w:rsid w:val="000032F2"/>
    <w:rsid w:val="00003A28"/>
    <w:rsid w:val="00003F46"/>
    <w:rsid w:val="00003FAB"/>
    <w:rsid w:val="000045E7"/>
    <w:rsid w:val="000051F2"/>
    <w:rsid w:val="000054B9"/>
    <w:rsid w:val="000055CE"/>
    <w:rsid w:val="00005D2E"/>
    <w:rsid w:val="00005D2F"/>
    <w:rsid w:val="000062DD"/>
    <w:rsid w:val="00006553"/>
    <w:rsid w:val="00007C86"/>
    <w:rsid w:val="000101F6"/>
    <w:rsid w:val="00010D87"/>
    <w:rsid w:val="0001133B"/>
    <w:rsid w:val="00011469"/>
    <w:rsid w:val="000116AA"/>
    <w:rsid w:val="0001197B"/>
    <w:rsid w:val="00011B13"/>
    <w:rsid w:val="00011FB9"/>
    <w:rsid w:val="000129CF"/>
    <w:rsid w:val="0001377B"/>
    <w:rsid w:val="0001388D"/>
    <w:rsid w:val="00013A65"/>
    <w:rsid w:val="00013B88"/>
    <w:rsid w:val="00013D02"/>
    <w:rsid w:val="00013F64"/>
    <w:rsid w:val="0001419D"/>
    <w:rsid w:val="000142E0"/>
    <w:rsid w:val="00014856"/>
    <w:rsid w:val="00014DC3"/>
    <w:rsid w:val="00014DE4"/>
    <w:rsid w:val="00015032"/>
    <w:rsid w:val="0001505F"/>
    <w:rsid w:val="00015370"/>
    <w:rsid w:val="00015C25"/>
    <w:rsid w:val="0001728A"/>
    <w:rsid w:val="00017388"/>
    <w:rsid w:val="0001772D"/>
    <w:rsid w:val="00017BFE"/>
    <w:rsid w:val="00017F1C"/>
    <w:rsid w:val="00017F74"/>
    <w:rsid w:val="0002066A"/>
    <w:rsid w:val="00020A00"/>
    <w:rsid w:val="00021282"/>
    <w:rsid w:val="00021CDA"/>
    <w:rsid w:val="00022777"/>
    <w:rsid w:val="0002363D"/>
    <w:rsid w:val="00023E0A"/>
    <w:rsid w:val="000240C7"/>
    <w:rsid w:val="00024183"/>
    <w:rsid w:val="0002459B"/>
    <w:rsid w:val="00024A2C"/>
    <w:rsid w:val="00024B1F"/>
    <w:rsid w:val="00026271"/>
    <w:rsid w:val="00026B95"/>
    <w:rsid w:val="00026D7B"/>
    <w:rsid w:val="0002704C"/>
    <w:rsid w:val="0002752B"/>
    <w:rsid w:val="00030068"/>
    <w:rsid w:val="0003046A"/>
    <w:rsid w:val="000318CF"/>
    <w:rsid w:val="00032005"/>
    <w:rsid w:val="00032292"/>
    <w:rsid w:val="00033058"/>
    <w:rsid w:val="00033590"/>
    <w:rsid w:val="00033EB1"/>
    <w:rsid w:val="00035773"/>
    <w:rsid w:val="00036F7A"/>
    <w:rsid w:val="000371E6"/>
    <w:rsid w:val="0004004F"/>
    <w:rsid w:val="0004140C"/>
    <w:rsid w:val="000424F4"/>
    <w:rsid w:val="00042822"/>
    <w:rsid w:val="00042AE9"/>
    <w:rsid w:val="000430CE"/>
    <w:rsid w:val="00043629"/>
    <w:rsid w:val="00043C63"/>
    <w:rsid w:val="000446E9"/>
    <w:rsid w:val="00044EF1"/>
    <w:rsid w:val="000459E3"/>
    <w:rsid w:val="0004686D"/>
    <w:rsid w:val="000468E6"/>
    <w:rsid w:val="000471AF"/>
    <w:rsid w:val="000477E0"/>
    <w:rsid w:val="000479AA"/>
    <w:rsid w:val="00047D09"/>
    <w:rsid w:val="0005034E"/>
    <w:rsid w:val="00050674"/>
    <w:rsid w:val="00050922"/>
    <w:rsid w:val="0005140B"/>
    <w:rsid w:val="000518C6"/>
    <w:rsid w:val="00051DD4"/>
    <w:rsid w:val="0005318D"/>
    <w:rsid w:val="00053F6F"/>
    <w:rsid w:val="000540E2"/>
    <w:rsid w:val="00054541"/>
    <w:rsid w:val="000546AD"/>
    <w:rsid w:val="000546BF"/>
    <w:rsid w:val="00054B89"/>
    <w:rsid w:val="00055016"/>
    <w:rsid w:val="00055DD8"/>
    <w:rsid w:val="00056236"/>
    <w:rsid w:val="000562E7"/>
    <w:rsid w:val="000565D3"/>
    <w:rsid w:val="000566C2"/>
    <w:rsid w:val="00056BC9"/>
    <w:rsid w:val="00056DF1"/>
    <w:rsid w:val="00057110"/>
    <w:rsid w:val="0005717E"/>
    <w:rsid w:val="000573F2"/>
    <w:rsid w:val="00057525"/>
    <w:rsid w:val="0005798D"/>
    <w:rsid w:val="00057CF4"/>
    <w:rsid w:val="000623D3"/>
    <w:rsid w:val="000623DE"/>
    <w:rsid w:val="0006263F"/>
    <w:rsid w:val="00062E6E"/>
    <w:rsid w:val="00063712"/>
    <w:rsid w:val="00063C20"/>
    <w:rsid w:val="00063C6F"/>
    <w:rsid w:val="000640F9"/>
    <w:rsid w:val="00064140"/>
    <w:rsid w:val="00064F32"/>
    <w:rsid w:val="000652DB"/>
    <w:rsid w:val="00065B9D"/>
    <w:rsid w:val="00066154"/>
    <w:rsid w:val="000665F6"/>
    <w:rsid w:val="000669DB"/>
    <w:rsid w:val="00067412"/>
    <w:rsid w:val="00070027"/>
    <w:rsid w:val="00070DDE"/>
    <w:rsid w:val="00070F81"/>
    <w:rsid w:val="00071269"/>
    <w:rsid w:val="000714D7"/>
    <w:rsid w:val="00071F15"/>
    <w:rsid w:val="00072052"/>
    <w:rsid w:val="000728AA"/>
    <w:rsid w:val="00073070"/>
    <w:rsid w:val="000731E2"/>
    <w:rsid w:val="000735F6"/>
    <w:rsid w:val="00073EB9"/>
    <w:rsid w:val="000745EB"/>
    <w:rsid w:val="00074A34"/>
    <w:rsid w:val="000759E0"/>
    <w:rsid w:val="00075D1D"/>
    <w:rsid w:val="0007620C"/>
    <w:rsid w:val="0007675D"/>
    <w:rsid w:val="00076D12"/>
    <w:rsid w:val="000772E1"/>
    <w:rsid w:val="00077D90"/>
    <w:rsid w:val="00077E65"/>
    <w:rsid w:val="0008025D"/>
    <w:rsid w:val="000804A7"/>
    <w:rsid w:val="00080601"/>
    <w:rsid w:val="0008072A"/>
    <w:rsid w:val="00080934"/>
    <w:rsid w:val="00081413"/>
    <w:rsid w:val="00081836"/>
    <w:rsid w:val="00081B0D"/>
    <w:rsid w:val="0008218B"/>
    <w:rsid w:val="000824F4"/>
    <w:rsid w:val="0008260B"/>
    <w:rsid w:val="00082DF3"/>
    <w:rsid w:val="000831FF"/>
    <w:rsid w:val="00083501"/>
    <w:rsid w:val="000839C7"/>
    <w:rsid w:val="00083AD2"/>
    <w:rsid w:val="00084219"/>
    <w:rsid w:val="000842CA"/>
    <w:rsid w:val="00084E25"/>
    <w:rsid w:val="0008507D"/>
    <w:rsid w:val="0008541F"/>
    <w:rsid w:val="00085817"/>
    <w:rsid w:val="00085D70"/>
    <w:rsid w:val="00086821"/>
    <w:rsid w:val="00086C46"/>
    <w:rsid w:val="000873F5"/>
    <w:rsid w:val="000902FB"/>
    <w:rsid w:val="000904C6"/>
    <w:rsid w:val="0009080F"/>
    <w:rsid w:val="00090CF3"/>
    <w:rsid w:val="00091982"/>
    <w:rsid w:val="0009297F"/>
    <w:rsid w:val="00092DAE"/>
    <w:rsid w:val="00092FE0"/>
    <w:rsid w:val="00093897"/>
    <w:rsid w:val="00093CB2"/>
    <w:rsid w:val="00093EE7"/>
    <w:rsid w:val="000945C5"/>
    <w:rsid w:val="000946EA"/>
    <w:rsid w:val="000947D1"/>
    <w:rsid w:val="0009508B"/>
    <w:rsid w:val="00095349"/>
    <w:rsid w:val="000954C0"/>
    <w:rsid w:val="00095569"/>
    <w:rsid w:val="00096B0E"/>
    <w:rsid w:val="0009711F"/>
    <w:rsid w:val="0009748C"/>
    <w:rsid w:val="00097718"/>
    <w:rsid w:val="0009772D"/>
    <w:rsid w:val="00097C4A"/>
    <w:rsid w:val="000A0AB7"/>
    <w:rsid w:val="000A119B"/>
    <w:rsid w:val="000A11DA"/>
    <w:rsid w:val="000A1BC7"/>
    <w:rsid w:val="000A1C94"/>
    <w:rsid w:val="000A1D69"/>
    <w:rsid w:val="000A1FB0"/>
    <w:rsid w:val="000A238E"/>
    <w:rsid w:val="000A2629"/>
    <w:rsid w:val="000A29AE"/>
    <w:rsid w:val="000A2A04"/>
    <w:rsid w:val="000A32D5"/>
    <w:rsid w:val="000A37A1"/>
    <w:rsid w:val="000A3979"/>
    <w:rsid w:val="000A3F5C"/>
    <w:rsid w:val="000A51F9"/>
    <w:rsid w:val="000A5BF2"/>
    <w:rsid w:val="000A5D7B"/>
    <w:rsid w:val="000A6B80"/>
    <w:rsid w:val="000A6C75"/>
    <w:rsid w:val="000A6E57"/>
    <w:rsid w:val="000A6FFE"/>
    <w:rsid w:val="000A7123"/>
    <w:rsid w:val="000A73E6"/>
    <w:rsid w:val="000A7D3E"/>
    <w:rsid w:val="000B2456"/>
    <w:rsid w:val="000B289B"/>
    <w:rsid w:val="000B29CB"/>
    <w:rsid w:val="000B2B14"/>
    <w:rsid w:val="000B3314"/>
    <w:rsid w:val="000B371B"/>
    <w:rsid w:val="000B397D"/>
    <w:rsid w:val="000B3CC6"/>
    <w:rsid w:val="000B483F"/>
    <w:rsid w:val="000B4B46"/>
    <w:rsid w:val="000B50E4"/>
    <w:rsid w:val="000B50F3"/>
    <w:rsid w:val="000B5362"/>
    <w:rsid w:val="000B5598"/>
    <w:rsid w:val="000B5B84"/>
    <w:rsid w:val="000B6BB6"/>
    <w:rsid w:val="000B70FF"/>
    <w:rsid w:val="000B7365"/>
    <w:rsid w:val="000B7752"/>
    <w:rsid w:val="000B7B5F"/>
    <w:rsid w:val="000C0212"/>
    <w:rsid w:val="000C0677"/>
    <w:rsid w:val="000C12DF"/>
    <w:rsid w:val="000C2EE2"/>
    <w:rsid w:val="000C338A"/>
    <w:rsid w:val="000C36BD"/>
    <w:rsid w:val="000C43B7"/>
    <w:rsid w:val="000C462E"/>
    <w:rsid w:val="000C4ACC"/>
    <w:rsid w:val="000C4B11"/>
    <w:rsid w:val="000C4E74"/>
    <w:rsid w:val="000C519B"/>
    <w:rsid w:val="000C626C"/>
    <w:rsid w:val="000C6AD9"/>
    <w:rsid w:val="000C714A"/>
    <w:rsid w:val="000C7A76"/>
    <w:rsid w:val="000D05AE"/>
    <w:rsid w:val="000D05BB"/>
    <w:rsid w:val="000D13AC"/>
    <w:rsid w:val="000D1830"/>
    <w:rsid w:val="000D1D7B"/>
    <w:rsid w:val="000D2774"/>
    <w:rsid w:val="000D29F9"/>
    <w:rsid w:val="000D2A97"/>
    <w:rsid w:val="000D2D8D"/>
    <w:rsid w:val="000D2F68"/>
    <w:rsid w:val="000D33B5"/>
    <w:rsid w:val="000D33FC"/>
    <w:rsid w:val="000D3420"/>
    <w:rsid w:val="000D3BB2"/>
    <w:rsid w:val="000D3BEA"/>
    <w:rsid w:val="000D42D9"/>
    <w:rsid w:val="000D4464"/>
    <w:rsid w:val="000D4891"/>
    <w:rsid w:val="000D55D1"/>
    <w:rsid w:val="000D5E0F"/>
    <w:rsid w:val="000D6143"/>
    <w:rsid w:val="000D6605"/>
    <w:rsid w:val="000D6B03"/>
    <w:rsid w:val="000D7B30"/>
    <w:rsid w:val="000E0380"/>
    <w:rsid w:val="000E05E3"/>
    <w:rsid w:val="000E07F6"/>
    <w:rsid w:val="000E1229"/>
    <w:rsid w:val="000E166F"/>
    <w:rsid w:val="000E16EA"/>
    <w:rsid w:val="000E1ECA"/>
    <w:rsid w:val="000E22D6"/>
    <w:rsid w:val="000E2C28"/>
    <w:rsid w:val="000E3063"/>
    <w:rsid w:val="000E328C"/>
    <w:rsid w:val="000E344B"/>
    <w:rsid w:val="000E360A"/>
    <w:rsid w:val="000E4691"/>
    <w:rsid w:val="000E47B3"/>
    <w:rsid w:val="000E4F4B"/>
    <w:rsid w:val="000E5444"/>
    <w:rsid w:val="000E5863"/>
    <w:rsid w:val="000E5E17"/>
    <w:rsid w:val="000E6A8D"/>
    <w:rsid w:val="000E714D"/>
    <w:rsid w:val="000E750A"/>
    <w:rsid w:val="000E751A"/>
    <w:rsid w:val="000E769F"/>
    <w:rsid w:val="000E785A"/>
    <w:rsid w:val="000E7C40"/>
    <w:rsid w:val="000F0BC2"/>
    <w:rsid w:val="000F0C56"/>
    <w:rsid w:val="000F18D1"/>
    <w:rsid w:val="000F1911"/>
    <w:rsid w:val="000F22AB"/>
    <w:rsid w:val="000F2367"/>
    <w:rsid w:val="000F236B"/>
    <w:rsid w:val="000F28BF"/>
    <w:rsid w:val="000F2BEE"/>
    <w:rsid w:val="000F2DD7"/>
    <w:rsid w:val="000F304A"/>
    <w:rsid w:val="000F3810"/>
    <w:rsid w:val="000F40AF"/>
    <w:rsid w:val="000F4C70"/>
    <w:rsid w:val="000F4CF4"/>
    <w:rsid w:val="000F59D1"/>
    <w:rsid w:val="000F5C1B"/>
    <w:rsid w:val="000F5CF4"/>
    <w:rsid w:val="000F5CFF"/>
    <w:rsid w:val="000F6894"/>
    <w:rsid w:val="000F6AC0"/>
    <w:rsid w:val="000F6B8A"/>
    <w:rsid w:val="000F6BEB"/>
    <w:rsid w:val="000F70CA"/>
    <w:rsid w:val="000F7CC7"/>
    <w:rsid w:val="000F7F29"/>
    <w:rsid w:val="00101037"/>
    <w:rsid w:val="00101068"/>
    <w:rsid w:val="00101A82"/>
    <w:rsid w:val="00101F05"/>
    <w:rsid w:val="00101FFC"/>
    <w:rsid w:val="0010331D"/>
    <w:rsid w:val="00103CF5"/>
    <w:rsid w:val="00103D5E"/>
    <w:rsid w:val="001042AC"/>
    <w:rsid w:val="001045D6"/>
    <w:rsid w:val="00105A9B"/>
    <w:rsid w:val="00105DA4"/>
    <w:rsid w:val="00105DB8"/>
    <w:rsid w:val="001065F6"/>
    <w:rsid w:val="00107150"/>
    <w:rsid w:val="001115B4"/>
    <w:rsid w:val="00111828"/>
    <w:rsid w:val="001118F6"/>
    <w:rsid w:val="001125CD"/>
    <w:rsid w:val="00112D11"/>
    <w:rsid w:val="0011313B"/>
    <w:rsid w:val="0011326E"/>
    <w:rsid w:val="001138DC"/>
    <w:rsid w:val="00113C72"/>
    <w:rsid w:val="00114CC1"/>
    <w:rsid w:val="00114E35"/>
    <w:rsid w:val="00115644"/>
    <w:rsid w:val="00115E31"/>
    <w:rsid w:val="001162BB"/>
    <w:rsid w:val="00116896"/>
    <w:rsid w:val="00116D62"/>
    <w:rsid w:val="00116E71"/>
    <w:rsid w:val="001174C7"/>
    <w:rsid w:val="00117807"/>
    <w:rsid w:val="00117DF4"/>
    <w:rsid w:val="00117F45"/>
    <w:rsid w:val="00120932"/>
    <w:rsid w:val="0012099E"/>
    <w:rsid w:val="00121392"/>
    <w:rsid w:val="001217BA"/>
    <w:rsid w:val="00121980"/>
    <w:rsid w:val="00121BF6"/>
    <w:rsid w:val="00122BA8"/>
    <w:rsid w:val="00124057"/>
    <w:rsid w:val="00124106"/>
    <w:rsid w:val="00124708"/>
    <w:rsid w:val="00124945"/>
    <w:rsid w:val="00124B61"/>
    <w:rsid w:val="001252BC"/>
    <w:rsid w:val="00125752"/>
    <w:rsid w:val="00125B08"/>
    <w:rsid w:val="00125DC0"/>
    <w:rsid w:val="00127EC7"/>
    <w:rsid w:val="00130D75"/>
    <w:rsid w:val="001315C3"/>
    <w:rsid w:val="00132016"/>
    <w:rsid w:val="001324F4"/>
    <w:rsid w:val="00132840"/>
    <w:rsid w:val="00133291"/>
    <w:rsid w:val="001334F9"/>
    <w:rsid w:val="00133BC9"/>
    <w:rsid w:val="00134A53"/>
    <w:rsid w:val="00134D76"/>
    <w:rsid w:val="00135D6E"/>
    <w:rsid w:val="00136578"/>
    <w:rsid w:val="00136C81"/>
    <w:rsid w:val="001371DC"/>
    <w:rsid w:val="00137309"/>
    <w:rsid w:val="00140872"/>
    <w:rsid w:val="001411A0"/>
    <w:rsid w:val="0014165B"/>
    <w:rsid w:val="00141AF2"/>
    <w:rsid w:val="00141D73"/>
    <w:rsid w:val="00141F5F"/>
    <w:rsid w:val="00142067"/>
    <w:rsid w:val="001422BE"/>
    <w:rsid w:val="00143419"/>
    <w:rsid w:val="00143AD3"/>
    <w:rsid w:val="001449F7"/>
    <w:rsid w:val="00144F7D"/>
    <w:rsid w:val="001454E1"/>
    <w:rsid w:val="0014569D"/>
    <w:rsid w:val="00145709"/>
    <w:rsid w:val="00146927"/>
    <w:rsid w:val="00146996"/>
    <w:rsid w:val="00146C60"/>
    <w:rsid w:val="001474A0"/>
    <w:rsid w:val="001479D8"/>
    <w:rsid w:val="00147D2B"/>
    <w:rsid w:val="001500ED"/>
    <w:rsid w:val="00150FA8"/>
    <w:rsid w:val="001516B6"/>
    <w:rsid w:val="00152749"/>
    <w:rsid w:val="00152ABB"/>
    <w:rsid w:val="00152E37"/>
    <w:rsid w:val="001532DB"/>
    <w:rsid w:val="00154E89"/>
    <w:rsid w:val="00154ECE"/>
    <w:rsid w:val="00155483"/>
    <w:rsid w:val="0015558D"/>
    <w:rsid w:val="00155ADE"/>
    <w:rsid w:val="0015668B"/>
    <w:rsid w:val="001568C6"/>
    <w:rsid w:val="00156ADA"/>
    <w:rsid w:val="00156EFE"/>
    <w:rsid w:val="00156FC5"/>
    <w:rsid w:val="0016028C"/>
    <w:rsid w:val="001603CB"/>
    <w:rsid w:val="001605D5"/>
    <w:rsid w:val="00161AA7"/>
    <w:rsid w:val="00161BCD"/>
    <w:rsid w:val="00161C4A"/>
    <w:rsid w:val="00161FD1"/>
    <w:rsid w:val="001620FC"/>
    <w:rsid w:val="001625F8"/>
    <w:rsid w:val="00162A17"/>
    <w:rsid w:val="0016358D"/>
    <w:rsid w:val="00163694"/>
    <w:rsid w:val="00163A44"/>
    <w:rsid w:val="00163CDF"/>
    <w:rsid w:val="00163E5F"/>
    <w:rsid w:val="0016434E"/>
    <w:rsid w:val="00164B42"/>
    <w:rsid w:val="00165D46"/>
    <w:rsid w:val="001665A1"/>
    <w:rsid w:val="00166A42"/>
    <w:rsid w:val="00167C2F"/>
    <w:rsid w:val="00167CE8"/>
    <w:rsid w:val="00170246"/>
    <w:rsid w:val="0017045A"/>
    <w:rsid w:val="001705C5"/>
    <w:rsid w:val="0017224B"/>
    <w:rsid w:val="00172261"/>
    <w:rsid w:val="00172559"/>
    <w:rsid w:val="00172946"/>
    <w:rsid w:val="001729DB"/>
    <w:rsid w:val="00172E45"/>
    <w:rsid w:val="00173685"/>
    <w:rsid w:val="00173C6B"/>
    <w:rsid w:val="00173DD7"/>
    <w:rsid w:val="00174E9A"/>
    <w:rsid w:val="00174EC9"/>
    <w:rsid w:val="00174F17"/>
    <w:rsid w:val="00175E7D"/>
    <w:rsid w:val="0017658A"/>
    <w:rsid w:val="00176869"/>
    <w:rsid w:val="00177F2E"/>
    <w:rsid w:val="001800D3"/>
    <w:rsid w:val="001800E4"/>
    <w:rsid w:val="001801B2"/>
    <w:rsid w:val="0018044F"/>
    <w:rsid w:val="001806BA"/>
    <w:rsid w:val="00180A32"/>
    <w:rsid w:val="0018118D"/>
    <w:rsid w:val="00181A9A"/>
    <w:rsid w:val="00182475"/>
    <w:rsid w:val="00182C43"/>
    <w:rsid w:val="0018302D"/>
    <w:rsid w:val="001830A0"/>
    <w:rsid w:val="00183144"/>
    <w:rsid w:val="001834FF"/>
    <w:rsid w:val="001838C5"/>
    <w:rsid w:val="00183BB0"/>
    <w:rsid w:val="0018422B"/>
    <w:rsid w:val="001843FF"/>
    <w:rsid w:val="001848F7"/>
    <w:rsid w:val="00184FC1"/>
    <w:rsid w:val="0018527A"/>
    <w:rsid w:val="00185DB6"/>
    <w:rsid w:val="001863BB"/>
    <w:rsid w:val="00186B80"/>
    <w:rsid w:val="00186BD3"/>
    <w:rsid w:val="00186DBE"/>
    <w:rsid w:val="00187394"/>
    <w:rsid w:val="00187B9F"/>
    <w:rsid w:val="00187E0F"/>
    <w:rsid w:val="0019011A"/>
    <w:rsid w:val="0019031B"/>
    <w:rsid w:val="00190C8B"/>
    <w:rsid w:val="00190F4B"/>
    <w:rsid w:val="00191C08"/>
    <w:rsid w:val="001928B8"/>
    <w:rsid w:val="00192F90"/>
    <w:rsid w:val="00193456"/>
    <w:rsid w:val="00193D16"/>
    <w:rsid w:val="001944BB"/>
    <w:rsid w:val="00195384"/>
    <w:rsid w:val="001956D2"/>
    <w:rsid w:val="00195A84"/>
    <w:rsid w:val="00195E77"/>
    <w:rsid w:val="00196007"/>
    <w:rsid w:val="001960B8"/>
    <w:rsid w:val="0019622C"/>
    <w:rsid w:val="00196405"/>
    <w:rsid w:val="0019644D"/>
    <w:rsid w:val="0019682E"/>
    <w:rsid w:val="0019694A"/>
    <w:rsid w:val="00196B82"/>
    <w:rsid w:val="0019797C"/>
    <w:rsid w:val="00197C58"/>
    <w:rsid w:val="001A0DC7"/>
    <w:rsid w:val="001A108F"/>
    <w:rsid w:val="001A1B9D"/>
    <w:rsid w:val="001A1C49"/>
    <w:rsid w:val="001A1CB9"/>
    <w:rsid w:val="001A1D19"/>
    <w:rsid w:val="001A2372"/>
    <w:rsid w:val="001A2AE9"/>
    <w:rsid w:val="001A2FEE"/>
    <w:rsid w:val="001A3753"/>
    <w:rsid w:val="001A3CDA"/>
    <w:rsid w:val="001A47EE"/>
    <w:rsid w:val="001A498B"/>
    <w:rsid w:val="001A570E"/>
    <w:rsid w:val="001A5898"/>
    <w:rsid w:val="001A6360"/>
    <w:rsid w:val="001A744D"/>
    <w:rsid w:val="001A773F"/>
    <w:rsid w:val="001A7A72"/>
    <w:rsid w:val="001A7E13"/>
    <w:rsid w:val="001B03A5"/>
    <w:rsid w:val="001B07E6"/>
    <w:rsid w:val="001B133B"/>
    <w:rsid w:val="001B16F3"/>
    <w:rsid w:val="001B21A1"/>
    <w:rsid w:val="001B32D0"/>
    <w:rsid w:val="001B3D4B"/>
    <w:rsid w:val="001B4065"/>
    <w:rsid w:val="001B42B5"/>
    <w:rsid w:val="001B43B3"/>
    <w:rsid w:val="001B479D"/>
    <w:rsid w:val="001B53D4"/>
    <w:rsid w:val="001B5675"/>
    <w:rsid w:val="001B5A70"/>
    <w:rsid w:val="001B61A0"/>
    <w:rsid w:val="001B6AAC"/>
    <w:rsid w:val="001C05BF"/>
    <w:rsid w:val="001C0BF6"/>
    <w:rsid w:val="001C0CC1"/>
    <w:rsid w:val="001C0CC5"/>
    <w:rsid w:val="001C17DC"/>
    <w:rsid w:val="001C1913"/>
    <w:rsid w:val="001C1AB1"/>
    <w:rsid w:val="001C2738"/>
    <w:rsid w:val="001C2744"/>
    <w:rsid w:val="001C2ADE"/>
    <w:rsid w:val="001C325C"/>
    <w:rsid w:val="001C3B45"/>
    <w:rsid w:val="001C4A21"/>
    <w:rsid w:val="001C53B1"/>
    <w:rsid w:val="001C53FF"/>
    <w:rsid w:val="001C55B3"/>
    <w:rsid w:val="001C5833"/>
    <w:rsid w:val="001C5E52"/>
    <w:rsid w:val="001C6BE8"/>
    <w:rsid w:val="001C72CF"/>
    <w:rsid w:val="001C73D2"/>
    <w:rsid w:val="001C7FEF"/>
    <w:rsid w:val="001C7FF5"/>
    <w:rsid w:val="001D068E"/>
    <w:rsid w:val="001D0C9B"/>
    <w:rsid w:val="001D0EC8"/>
    <w:rsid w:val="001D1CF8"/>
    <w:rsid w:val="001D1E94"/>
    <w:rsid w:val="001D2038"/>
    <w:rsid w:val="001D2174"/>
    <w:rsid w:val="001D2276"/>
    <w:rsid w:val="001D2DBC"/>
    <w:rsid w:val="001D2FF0"/>
    <w:rsid w:val="001D3AE4"/>
    <w:rsid w:val="001D3BC9"/>
    <w:rsid w:val="001D42AD"/>
    <w:rsid w:val="001D4AD6"/>
    <w:rsid w:val="001D4BA3"/>
    <w:rsid w:val="001D53B7"/>
    <w:rsid w:val="001D6E1A"/>
    <w:rsid w:val="001D75ED"/>
    <w:rsid w:val="001D7C81"/>
    <w:rsid w:val="001D7EC7"/>
    <w:rsid w:val="001E034C"/>
    <w:rsid w:val="001E03DC"/>
    <w:rsid w:val="001E098C"/>
    <w:rsid w:val="001E1008"/>
    <w:rsid w:val="001E10C2"/>
    <w:rsid w:val="001E11BE"/>
    <w:rsid w:val="001E148E"/>
    <w:rsid w:val="001E2255"/>
    <w:rsid w:val="001E2C06"/>
    <w:rsid w:val="001E2E30"/>
    <w:rsid w:val="001E48FB"/>
    <w:rsid w:val="001E4B5A"/>
    <w:rsid w:val="001E4C05"/>
    <w:rsid w:val="001E53CE"/>
    <w:rsid w:val="001E5805"/>
    <w:rsid w:val="001E5D68"/>
    <w:rsid w:val="001E6045"/>
    <w:rsid w:val="001E65D7"/>
    <w:rsid w:val="001E69C0"/>
    <w:rsid w:val="001E69DC"/>
    <w:rsid w:val="001E7AEC"/>
    <w:rsid w:val="001F0126"/>
    <w:rsid w:val="001F072B"/>
    <w:rsid w:val="001F0EFD"/>
    <w:rsid w:val="001F1052"/>
    <w:rsid w:val="001F13FF"/>
    <w:rsid w:val="001F156B"/>
    <w:rsid w:val="001F28AF"/>
    <w:rsid w:val="001F2FD4"/>
    <w:rsid w:val="001F3FE9"/>
    <w:rsid w:val="001F4713"/>
    <w:rsid w:val="001F5B51"/>
    <w:rsid w:val="001F6015"/>
    <w:rsid w:val="001F6E46"/>
    <w:rsid w:val="001F6ED9"/>
    <w:rsid w:val="001F6FDA"/>
    <w:rsid w:val="001F73B6"/>
    <w:rsid w:val="001F74D4"/>
    <w:rsid w:val="001F7744"/>
    <w:rsid w:val="001F7E1A"/>
    <w:rsid w:val="0020015E"/>
    <w:rsid w:val="00200BA1"/>
    <w:rsid w:val="00200EF2"/>
    <w:rsid w:val="00200FFF"/>
    <w:rsid w:val="002011CC"/>
    <w:rsid w:val="00201495"/>
    <w:rsid w:val="0020193A"/>
    <w:rsid w:val="00201C5B"/>
    <w:rsid w:val="00202202"/>
    <w:rsid w:val="00202299"/>
    <w:rsid w:val="0020235A"/>
    <w:rsid w:val="00202958"/>
    <w:rsid w:val="002030CE"/>
    <w:rsid w:val="00203295"/>
    <w:rsid w:val="002034F2"/>
    <w:rsid w:val="00203611"/>
    <w:rsid w:val="00203D1D"/>
    <w:rsid w:val="0020413B"/>
    <w:rsid w:val="00204183"/>
    <w:rsid w:val="00204B5E"/>
    <w:rsid w:val="00204CC9"/>
    <w:rsid w:val="00204DBA"/>
    <w:rsid w:val="0020506A"/>
    <w:rsid w:val="002054E7"/>
    <w:rsid w:val="00205579"/>
    <w:rsid w:val="00205E42"/>
    <w:rsid w:val="002061DD"/>
    <w:rsid w:val="0020661C"/>
    <w:rsid w:val="00206D1D"/>
    <w:rsid w:val="00206DF3"/>
    <w:rsid w:val="00207AD3"/>
    <w:rsid w:val="002109F5"/>
    <w:rsid w:val="00210DAB"/>
    <w:rsid w:val="002112BF"/>
    <w:rsid w:val="00211936"/>
    <w:rsid w:val="00211CD8"/>
    <w:rsid w:val="002131CA"/>
    <w:rsid w:val="002132BB"/>
    <w:rsid w:val="0021392D"/>
    <w:rsid w:val="00213A17"/>
    <w:rsid w:val="00213C56"/>
    <w:rsid w:val="002142B1"/>
    <w:rsid w:val="002145D1"/>
    <w:rsid w:val="00214637"/>
    <w:rsid w:val="002147BF"/>
    <w:rsid w:val="00214D58"/>
    <w:rsid w:val="00215870"/>
    <w:rsid w:val="00215BEE"/>
    <w:rsid w:val="00215F25"/>
    <w:rsid w:val="00215F6F"/>
    <w:rsid w:val="00216270"/>
    <w:rsid w:val="00216441"/>
    <w:rsid w:val="00216AC9"/>
    <w:rsid w:val="00220038"/>
    <w:rsid w:val="00220065"/>
    <w:rsid w:val="002209BA"/>
    <w:rsid w:val="00220AAF"/>
    <w:rsid w:val="00220F14"/>
    <w:rsid w:val="002213E5"/>
    <w:rsid w:val="002218FA"/>
    <w:rsid w:val="002229F7"/>
    <w:rsid w:val="00222BCC"/>
    <w:rsid w:val="00222CAA"/>
    <w:rsid w:val="00223BAD"/>
    <w:rsid w:val="00223C63"/>
    <w:rsid w:val="00223D25"/>
    <w:rsid w:val="00223DFA"/>
    <w:rsid w:val="0022534B"/>
    <w:rsid w:val="00225451"/>
    <w:rsid w:val="00225523"/>
    <w:rsid w:val="00225809"/>
    <w:rsid w:val="002260D4"/>
    <w:rsid w:val="002265AA"/>
    <w:rsid w:val="002271CB"/>
    <w:rsid w:val="002274B4"/>
    <w:rsid w:val="002278D2"/>
    <w:rsid w:val="00227EBA"/>
    <w:rsid w:val="00230065"/>
    <w:rsid w:val="0023081C"/>
    <w:rsid w:val="00230D39"/>
    <w:rsid w:val="002313A3"/>
    <w:rsid w:val="002313B3"/>
    <w:rsid w:val="00231E15"/>
    <w:rsid w:val="002325FB"/>
    <w:rsid w:val="0023265A"/>
    <w:rsid w:val="0023283F"/>
    <w:rsid w:val="00232A8D"/>
    <w:rsid w:val="00232E31"/>
    <w:rsid w:val="0023301A"/>
    <w:rsid w:val="0023307F"/>
    <w:rsid w:val="002330AA"/>
    <w:rsid w:val="00233796"/>
    <w:rsid w:val="002338BD"/>
    <w:rsid w:val="00234471"/>
    <w:rsid w:val="00234876"/>
    <w:rsid w:val="00234AE0"/>
    <w:rsid w:val="00234EE0"/>
    <w:rsid w:val="00235DF0"/>
    <w:rsid w:val="00235FDD"/>
    <w:rsid w:val="00237037"/>
    <w:rsid w:val="00237171"/>
    <w:rsid w:val="002379EB"/>
    <w:rsid w:val="00237C6F"/>
    <w:rsid w:val="00240571"/>
    <w:rsid w:val="002409BA"/>
    <w:rsid w:val="00241768"/>
    <w:rsid w:val="002419D6"/>
    <w:rsid w:val="00241B11"/>
    <w:rsid w:val="00241B67"/>
    <w:rsid w:val="00241E71"/>
    <w:rsid w:val="0024273F"/>
    <w:rsid w:val="002427B0"/>
    <w:rsid w:val="00242873"/>
    <w:rsid w:val="00242AB9"/>
    <w:rsid w:val="00242C53"/>
    <w:rsid w:val="00242D68"/>
    <w:rsid w:val="002431AD"/>
    <w:rsid w:val="00243CF1"/>
    <w:rsid w:val="00243DBB"/>
    <w:rsid w:val="00243E59"/>
    <w:rsid w:val="00244136"/>
    <w:rsid w:val="002442D8"/>
    <w:rsid w:val="00244BC2"/>
    <w:rsid w:val="0024565B"/>
    <w:rsid w:val="00245ACE"/>
    <w:rsid w:val="00245D8F"/>
    <w:rsid w:val="00246008"/>
    <w:rsid w:val="00246115"/>
    <w:rsid w:val="00246BC1"/>
    <w:rsid w:val="00246F58"/>
    <w:rsid w:val="0024717A"/>
    <w:rsid w:val="0024724F"/>
    <w:rsid w:val="00247CD6"/>
    <w:rsid w:val="00250783"/>
    <w:rsid w:val="002508D5"/>
    <w:rsid w:val="00250A78"/>
    <w:rsid w:val="002511E0"/>
    <w:rsid w:val="002513E7"/>
    <w:rsid w:val="002523D1"/>
    <w:rsid w:val="002527FE"/>
    <w:rsid w:val="0025289C"/>
    <w:rsid w:val="002529F0"/>
    <w:rsid w:val="00252F4F"/>
    <w:rsid w:val="00253329"/>
    <w:rsid w:val="00253855"/>
    <w:rsid w:val="00254553"/>
    <w:rsid w:val="00254637"/>
    <w:rsid w:val="002548D2"/>
    <w:rsid w:val="00254A18"/>
    <w:rsid w:val="002554A2"/>
    <w:rsid w:val="00255636"/>
    <w:rsid w:val="00255E62"/>
    <w:rsid w:val="00255FAC"/>
    <w:rsid w:val="002570E4"/>
    <w:rsid w:val="002571E3"/>
    <w:rsid w:val="0025759E"/>
    <w:rsid w:val="00257968"/>
    <w:rsid w:val="0026048B"/>
    <w:rsid w:val="00260B22"/>
    <w:rsid w:val="00260D07"/>
    <w:rsid w:val="00260F3C"/>
    <w:rsid w:val="00261F01"/>
    <w:rsid w:val="002620AA"/>
    <w:rsid w:val="002622D1"/>
    <w:rsid w:val="00262303"/>
    <w:rsid w:val="002626FB"/>
    <w:rsid w:val="00262E49"/>
    <w:rsid w:val="002632FF"/>
    <w:rsid w:val="0026337F"/>
    <w:rsid w:val="002636A2"/>
    <w:rsid w:val="00263AFB"/>
    <w:rsid w:val="00263EF2"/>
    <w:rsid w:val="00264965"/>
    <w:rsid w:val="0026554B"/>
    <w:rsid w:val="00265A72"/>
    <w:rsid w:val="0026606A"/>
    <w:rsid w:val="002660AA"/>
    <w:rsid w:val="00266254"/>
    <w:rsid w:val="0026629F"/>
    <w:rsid w:val="0026721F"/>
    <w:rsid w:val="002712BE"/>
    <w:rsid w:val="0027163F"/>
    <w:rsid w:val="002717B1"/>
    <w:rsid w:val="00271D1D"/>
    <w:rsid w:val="00271D46"/>
    <w:rsid w:val="002726CD"/>
    <w:rsid w:val="002727E2"/>
    <w:rsid w:val="0027291E"/>
    <w:rsid w:val="00273B74"/>
    <w:rsid w:val="00273DD5"/>
    <w:rsid w:val="002742AC"/>
    <w:rsid w:val="0027480C"/>
    <w:rsid w:val="00274C16"/>
    <w:rsid w:val="0027510E"/>
    <w:rsid w:val="00275132"/>
    <w:rsid w:val="00275774"/>
    <w:rsid w:val="00275BFE"/>
    <w:rsid w:val="00275DEE"/>
    <w:rsid w:val="00276AB6"/>
    <w:rsid w:val="00277126"/>
    <w:rsid w:val="002771B4"/>
    <w:rsid w:val="0027751D"/>
    <w:rsid w:val="00277CE1"/>
    <w:rsid w:val="00280375"/>
    <w:rsid w:val="002807F0"/>
    <w:rsid w:val="0028094A"/>
    <w:rsid w:val="00280DD9"/>
    <w:rsid w:val="00281223"/>
    <w:rsid w:val="00281FA5"/>
    <w:rsid w:val="0028257F"/>
    <w:rsid w:val="00282A4B"/>
    <w:rsid w:val="00282B44"/>
    <w:rsid w:val="00282EA1"/>
    <w:rsid w:val="00282F8B"/>
    <w:rsid w:val="0028386D"/>
    <w:rsid w:val="00283CB1"/>
    <w:rsid w:val="00284520"/>
    <w:rsid w:val="0028472B"/>
    <w:rsid w:val="00284D24"/>
    <w:rsid w:val="00284FAC"/>
    <w:rsid w:val="002858C5"/>
    <w:rsid w:val="00285B0D"/>
    <w:rsid w:val="0028698E"/>
    <w:rsid w:val="00286F91"/>
    <w:rsid w:val="002871AC"/>
    <w:rsid w:val="002875C0"/>
    <w:rsid w:val="00287E01"/>
    <w:rsid w:val="00287FF3"/>
    <w:rsid w:val="00290AA1"/>
    <w:rsid w:val="00290FDD"/>
    <w:rsid w:val="002914AE"/>
    <w:rsid w:val="00291668"/>
    <w:rsid w:val="00291D2B"/>
    <w:rsid w:val="00291FBE"/>
    <w:rsid w:val="00292507"/>
    <w:rsid w:val="002925C6"/>
    <w:rsid w:val="002928A9"/>
    <w:rsid w:val="002931A6"/>
    <w:rsid w:val="00293414"/>
    <w:rsid w:val="00293A0C"/>
    <w:rsid w:val="00293B94"/>
    <w:rsid w:val="00293C62"/>
    <w:rsid w:val="00294035"/>
    <w:rsid w:val="0029410D"/>
    <w:rsid w:val="00294865"/>
    <w:rsid w:val="00294ACF"/>
    <w:rsid w:val="002950D7"/>
    <w:rsid w:val="00295381"/>
    <w:rsid w:val="00295AFF"/>
    <w:rsid w:val="00295F92"/>
    <w:rsid w:val="002960FC"/>
    <w:rsid w:val="002966BC"/>
    <w:rsid w:val="002972D5"/>
    <w:rsid w:val="00297437"/>
    <w:rsid w:val="002975AE"/>
    <w:rsid w:val="00297645"/>
    <w:rsid w:val="00297976"/>
    <w:rsid w:val="002979BD"/>
    <w:rsid w:val="002A050D"/>
    <w:rsid w:val="002A065E"/>
    <w:rsid w:val="002A21FA"/>
    <w:rsid w:val="002A24DC"/>
    <w:rsid w:val="002A25F5"/>
    <w:rsid w:val="002A2EBF"/>
    <w:rsid w:val="002A383E"/>
    <w:rsid w:val="002A437C"/>
    <w:rsid w:val="002A4FDF"/>
    <w:rsid w:val="002A547B"/>
    <w:rsid w:val="002A579F"/>
    <w:rsid w:val="002A6450"/>
    <w:rsid w:val="002A73A3"/>
    <w:rsid w:val="002A73CF"/>
    <w:rsid w:val="002A7D2A"/>
    <w:rsid w:val="002A7EB0"/>
    <w:rsid w:val="002B000F"/>
    <w:rsid w:val="002B00DB"/>
    <w:rsid w:val="002B0B8C"/>
    <w:rsid w:val="002B0E3B"/>
    <w:rsid w:val="002B1B84"/>
    <w:rsid w:val="002B1FBC"/>
    <w:rsid w:val="002B241A"/>
    <w:rsid w:val="002B2B17"/>
    <w:rsid w:val="002B3AFA"/>
    <w:rsid w:val="002B3E4C"/>
    <w:rsid w:val="002B484C"/>
    <w:rsid w:val="002B4EF3"/>
    <w:rsid w:val="002B5222"/>
    <w:rsid w:val="002B551B"/>
    <w:rsid w:val="002B5937"/>
    <w:rsid w:val="002B59DC"/>
    <w:rsid w:val="002B5C90"/>
    <w:rsid w:val="002B5FF4"/>
    <w:rsid w:val="002B63A6"/>
    <w:rsid w:val="002B6B4A"/>
    <w:rsid w:val="002B6BCC"/>
    <w:rsid w:val="002B722C"/>
    <w:rsid w:val="002B78C2"/>
    <w:rsid w:val="002B7A6A"/>
    <w:rsid w:val="002C0018"/>
    <w:rsid w:val="002C00A2"/>
    <w:rsid w:val="002C05C5"/>
    <w:rsid w:val="002C0D22"/>
    <w:rsid w:val="002C0D62"/>
    <w:rsid w:val="002C0E6F"/>
    <w:rsid w:val="002C15F8"/>
    <w:rsid w:val="002C16AC"/>
    <w:rsid w:val="002C2AEC"/>
    <w:rsid w:val="002C2B53"/>
    <w:rsid w:val="002C3274"/>
    <w:rsid w:val="002C3310"/>
    <w:rsid w:val="002C3465"/>
    <w:rsid w:val="002C4422"/>
    <w:rsid w:val="002C4453"/>
    <w:rsid w:val="002C4D51"/>
    <w:rsid w:val="002C52BF"/>
    <w:rsid w:val="002C554E"/>
    <w:rsid w:val="002C572C"/>
    <w:rsid w:val="002C5AE7"/>
    <w:rsid w:val="002C5EBE"/>
    <w:rsid w:val="002C6A8B"/>
    <w:rsid w:val="002C7186"/>
    <w:rsid w:val="002C739B"/>
    <w:rsid w:val="002C7421"/>
    <w:rsid w:val="002D0CA0"/>
    <w:rsid w:val="002D0FBB"/>
    <w:rsid w:val="002D15DB"/>
    <w:rsid w:val="002D1C57"/>
    <w:rsid w:val="002D236B"/>
    <w:rsid w:val="002D25ED"/>
    <w:rsid w:val="002D2D6A"/>
    <w:rsid w:val="002D3013"/>
    <w:rsid w:val="002D3351"/>
    <w:rsid w:val="002D3916"/>
    <w:rsid w:val="002D4188"/>
    <w:rsid w:val="002D5429"/>
    <w:rsid w:val="002D5DCB"/>
    <w:rsid w:val="002D664B"/>
    <w:rsid w:val="002D6C22"/>
    <w:rsid w:val="002D6D65"/>
    <w:rsid w:val="002D6E72"/>
    <w:rsid w:val="002D7671"/>
    <w:rsid w:val="002D780D"/>
    <w:rsid w:val="002D7F2B"/>
    <w:rsid w:val="002E0A6A"/>
    <w:rsid w:val="002E1754"/>
    <w:rsid w:val="002E1801"/>
    <w:rsid w:val="002E18B1"/>
    <w:rsid w:val="002E254D"/>
    <w:rsid w:val="002E27EB"/>
    <w:rsid w:val="002E39E9"/>
    <w:rsid w:val="002E3C31"/>
    <w:rsid w:val="002E3E64"/>
    <w:rsid w:val="002E4C32"/>
    <w:rsid w:val="002E517E"/>
    <w:rsid w:val="002E5458"/>
    <w:rsid w:val="002E6895"/>
    <w:rsid w:val="002F00A7"/>
    <w:rsid w:val="002F04D2"/>
    <w:rsid w:val="002F0612"/>
    <w:rsid w:val="002F12A0"/>
    <w:rsid w:val="002F1346"/>
    <w:rsid w:val="002F1EB8"/>
    <w:rsid w:val="002F2013"/>
    <w:rsid w:val="002F2123"/>
    <w:rsid w:val="002F271B"/>
    <w:rsid w:val="002F2AC0"/>
    <w:rsid w:val="002F2B29"/>
    <w:rsid w:val="002F3056"/>
    <w:rsid w:val="002F3DCF"/>
    <w:rsid w:val="002F4FA9"/>
    <w:rsid w:val="002F534C"/>
    <w:rsid w:val="002F55B9"/>
    <w:rsid w:val="002F5650"/>
    <w:rsid w:val="002F5B3E"/>
    <w:rsid w:val="002F5B9B"/>
    <w:rsid w:val="002F68EC"/>
    <w:rsid w:val="002F7598"/>
    <w:rsid w:val="002F7A35"/>
    <w:rsid w:val="002F7E86"/>
    <w:rsid w:val="0030009D"/>
    <w:rsid w:val="00300354"/>
    <w:rsid w:val="00300E4A"/>
    <w:rsid w:val="00301310"/>
    <w:rsid w:val="003017A5"/>
    <w:rsid w:val="00302218"/>
    <w:rsid w:val="003028EE"/>
    <w:rsid w:val="00302CE2"/>
    <w:rsid w:val="00302F32"/>
    <w:rsid w:val="003036AA"/>
    <w:rsid w:val="00303BED"/>
    <w:rsid w:val="00304001"/>
    <w:rsid w:val="00304635"/>
    <w:rsid w:val="00305438"/>
    <w:rsid w:val="00307308"/>
    <w:rsid w:val="00310051"/>
    <w:rsid w:val="00310887"/>
    <w:rsid w:val="00310BAF"/>
    <w:rsid w:val="00311564"/>
    <w:rsid w:val="0031162E"/>
    <w:rsid w:val="00311754"/>
    <w:rsid w:val="0031177F"/>
    <w:rsid w:val="00311996"/>
    <w:rsid w:val="003126A2"/>
    <w:rsid w:val="00312F32"/>
    <w:rsid w:val="003130B9"/>
    <w:rsid w:val="0031340B"/>
    <w:rsid w:val="00313542"/>
    <w:rsid w:val="00314619"/>
    <w:rsid w:val="00314EF7"/>
    <w:rsid w:val="003155AD"/>
    <w:rsid w:val="003156C2"/>
    <w:rsid w:val="00315896"/>
    <w:rsid w:val="0031670A"/>
    <w:rsid w:val="00317DD7"/>
    <w:rsid w:val="003200AE"/>
    <w:rsid w:val="0032062E"/>
    <w:rsid w:val="00320678"/>
    <w:rsid w:val="0032110B"/>
    <w:rsid w:val="00321720"/>
    <w:rsid w:val="003217FB"/>
    <w:rsid w:val="00321F3B"/>
    <w:rsid w:val="00322F0C"/>
    <w:rsid w:val="003230EB"/>
    <w:rsid w:val="00323469"/>
    <w:rsid w:val="00323630"/>
    <w:rsid w:val="00323F76"/>
    <w:rsid w:val="0032457C"/>
    <w:rsid w:val="00324F3B"/>
    <w:rsid w:val="003250A2"/>
    <w:rsid w:val="00325110"/>
    <w:rsid w:val="00325509"/>
    <w:rsid w:val="00325988"/>
    <w:rsid w:val="00325C46"/>
    <w:rsid w:val="003267D8"/>
    <w:rsid w:val="00326CD3"/>
    <w:rsid w:val="00327427"/>
    <w:rsid w:val="00327AA6"/>
    <w:rsid w:val="00327B78"/>
    <w:rsid w:val="00330368"/>
    <w:rsid w:val="00330A5B"/>
    <w:rsid w:val="0033207C"/>
    <w:rsid w:val="003325F3"/>
    <w:rsid w:val="003325F6"/>
    <w:rsid w:val="0033307D"/>
    <w:rsid w:val="003333A9"/>
    <w:rsid w:val="00333585"/>
    <w:rsid w:val="0033383F"/>
    <w:rsid w:val="00334334"/>
    <w:rsid w:val="0033524B"/>
    <w:rsid w:val="0033550F"/>
    <w:rsid w:val="0033584E"/>
    <w:rsid w:val="00336177"/>
    <w:rsid w:val="0033708C"/>
    <w:rsid w:val="003371A3"/>
    <w:rsid w:val="003371C9"/>
    <w:rsid w:val="003378C0"/>
    <w:rsid w:val="00337EB0"/>
    <w:rsid w:val="00340976"/>
    <w:rsid w:val="00341159"/>
    <w:rsid w:val="00341659"/>
    <w:rsid w:val="00341E9C"/>
    <w:rsid w:val="00342249"/>
    <w:rsid w:val="00342C0C"/>
    <w:rsid w:val="0034322D"/>
    <w:rsid w:val="0034337F"/>
    <w:rsid w:val="00343C8E"/>
    <w:rsid w:val="00343F20"/>
    <w:rsid w:val="00344022"/>
    <w:rsid w:val="00344980"/>
    <w:rsid w:val="00345846"/>
    <w:rsid w:val="0034595A"/>
    <w:rsid w:val="003462A0"/>
    <w:rsid w:val="003467E8"/>
    <w:rsid w:val="0034708E"/>
    <w:rsid w:val="00347798"/>
    <w:rsid w:val="003505C0"/>
    <w:rsid w:val="00350DFE"/>
    <w:rsid w:val="0035189E"/>
    <w:rsid w:val="003518B4"/>
    <w:rsid w:val="00351C0D"/>
    <w:rsid w:val="00352179"/>
    <w:rsid w:val="0035281E"/>
    <w:rsid w:val="00352B4F"/>
    <w:rsid w:val="00353598"/>
    <w:rsid w:val="0035372F"/>
    <w:rsid w:val="00353EF5"/>
    <w:rsid w:val="00354FD8"/>
    <w:rsid w:val="00355C93"/>
    <w:rsid w:val="00355D8F"/>
    <w:rsid w:val="003567D1"/>
    <w:rsid w:val="00356D2F"/>
    <w:rsid w:val="003572DC"/>
    <w:rsid w:val="00357A8F"/>
    <w:rsid w:val="00361C6F"/>
    <w:rsid w:val="0036280A"/>
    <w:rsid w:val="003637EF"/>
    <w:rsid w:val="00364921"/>
    <w:rsid w:val="00364E41"/>
    <w:rsid w:val="00365314"/>
    <w:rsid w:val="00365E20"/>
    <w:rsid w:val="003660A5"/>
    <w:rsid w:val="003661E0"/>
    <w:rsid w:val="00366925"/>
    <w:rsid w:val="00366DE9"/>
    <w:rsid w:val="00367160"/>
    <w:rsid w:val="00367A1D"/>
    <w:rsid w:val="00370319"/>
    <w:rsid w:val="00370ED3"/>
    <w:rsid w:val="00371295"/>
    <w:rsid w:val="003714FB"/>
    <w:rsid w:val="00371755"/>
    <w:rsid w:val="00371C37"/>
    <w:rsid w:val="003726F1"/>
    <w:rsid w:val="00372DA8"/>
    <w:rsid w:val="00372EE2"/>
    <w:rsid w:val="00372F6D"/>
    <w:rsid w:val="00372FCF"/>
    <w:rsid w:val="00374361"/>
    <w:rsid w:val="003749D3"/>
    <w:rsid w:val="00374D81"/>
    <w:rsid w:val="00374E2C"/>
    <w:rsid w:val="00375FF1"/>
    <w:rsid w:val="0037613C"/>
    <w:rsid w:val="00376873"/>
    <w:rsid w:val="00376A92"/>
    <w:rsid w:val="00377567"/>
    <w:rsid w:val="00377871"/>
    <w:rsid w:val="00380475"/>
    <w:rsid w:val="003804A8"/>
    <w:rsid w:val="00380D06"/>
    <w:rsid w:val="0038117B"/>
    <w:rsid w:val="0038143F"/>
    <w:rsid w:val="0038199F"/>
    <w:rsid w:val="00381B78"/>
    <w:rsid w:val="00381C50"/>
    <w:rsid w:val="003823B2"/>
    <w:rsid w:val="00382D72"/>
    <w:rsid w:val="00382FA0"/>
    <w:rsid w:val="00383B61"/>
    <w:rsid w:val="00383BE9"/>
    <w:rsid w:val="00383C9A"/>
    <w:rsid w:val="003842A2"/>
    <w:rsid w:val="00384403"/>
    <w:rsid w:val="00384849"/>
    <w:rsid w:val="00384CC5"/>
    <w:rsid w:val="00384D45"/>
    <w:rsid w:val="00385A70"/>
    <w:rsid w:val="00385BAA"/>
    <w:rsid w:val="00385C68"/>
    <w:rsid w:val="00387616"/>
    <w:rsid w:val="00390258"/>
    <w:rsid w:val="00390296"/>
    <w:rsid w:val="00390F7F"/>
    <w:rsid w:val="003910F2"/>
    <w:rsid w:val="003922B9"/>
    <w:rsid w:val="00392672"/>
    <w:rsid w:val="00392853"/>
    <w:rsid w:val="00392913"/>
    <w:rsid w:val="00392B94"/>
    <w:rsid w:val="00392BD5"/>
    <w:rsid w:val="00394265"/>
    <w:rsid w:val="00394417"/>
    <w:rsid w:val="00394A29"/>
    <w:rsid w:val="00395273"/>
    <w:rsid w:val="0039599E"/>
    <w:rsid w:val="003960A8"/>
    <w:rsid w:val="00396169"/>
    <w:rsid w:val="003964A2"/>
    <w:rsid w:val="003A0F0D"/>
    <w:rsid w:val="003A1508"/>
    <w:rsid w:val="003A1EDB"/>
    <w:rsid w:val="003A1F8E"/>
    <w:rsid w:val="003A1FE8"/>
    <w:rsid w:val="003A2191"/>
    <w:rsid w:val="003A2616"/>
    <w:rsid w:val="003A2AE6"/>
    <w:rsid w:val="003A2FFF"/>
    <w:rsid w:val="003A3013"/>
    <w:rsid w:val="003A3DA8"/>
    <w:rsid w:val="003A454B"/>
    <w:rsid w:val="003A4572"/>
    <w:rsid w:val="003A517D"/>
    <w:rsid w:val="003A62B5"/>
    <w:rsid w:val="003A6B20"/>
    <w:rsid w:val="003A70DC"/>
    <w:rsid w:val="003A721D"/>
    <w:rsid w:val="003A7B43"/>
    <w:rsid w:val="003A7EFB"/>
    <w:rsid w:val="003B0016"/>
    <w:rsid w:val="003B3726"/>
    <w:rsid w:val="003B37BD"/>
    <w:rsid w:val="003B3FDC"/>
    <w:rsid w:val="003B417B"/>
    <w:rsid w:val="003B43E5"/>
    <w:rsid w:val="003B4ABB"/>
    <w:rsid w:val="003B4D4A"/>
    <w:rsid w:val="003B4ECC"/>
    <w:rsid w:val="003B54E1"/>
    <w:rsid w:val="003B5608"/>
    <w:rsid w:val="003B675F"/>
    <w:rsid w:val="003B6D11"/>
    <w:rsid w:val="003B7FCB"/>
    <w:rsid w:val="003C1054"/>
    <w:rsid w:val="003C1190"/>
    <w:rsid w:val="003C1EC5"/>
    <w:rsid w:val="003C2190"/>
    <w:rsid w:val="003C24AD"/>
    <w:rsid w:val="003C29A1"/>
    <w:rsid w:val="003C3C5D"/>
    <w:rsid w:val="003C3E17"/>
    <w:rsid w:val="003C4700"/>
    <w:rsid w:val="003C4AB8"/>
    <w:rsid w:val="003C530D"/>
    <w:rsid w:val="003C584B"/>
    <w:rsid w:val="003C59B9"/>
    <w:rsid w:val="003C59E8"/>
    <w:rsid w:val="003C6FB7"/>
    <w:rsid w:val="003C70BE"/>
    <w:rsid w:val="003C71E9"/>
    <w:rsid w:val="003C7598"/>
    <w:rsid w:val="003C7827"/>
    <w:rsid w:val="003D036C"/>
    <w:rsid w:val="003D09AA"/>
    <w:rsid w:val="003D0FD9"/>
    <w:rsid w:val="003D1FD4"/>
    <w:rsid w:val="003D22B4"/>
    <w:rsid w:val="003D2B3F"/>
    <w:rsid w:val="003D2F60"/>
    <w:rsid w:val="003D3CCE"/>
    <w:rsid w:val="003D3F3C"/>
    <w:rsid w:val="003D41CA"/>
    <w:rsid w:val="003D46D1"/>
    <w:rsid w:val="003D47AF"/>
    <w:rsid w:val="003D4D0D"/>
    <w:rsid w:val="003D5266"/>
    <w:rsid w:val="003D596E"/>
    <w:rsid w:val="003D6052"/>
    <w:rsid w:val="003D61E6"/>
    <w:rsid w:val="003D67D1"/>
    <w:rsid w:val="003D6A64"/>
    <w:rsid w:val="003D6FEC"/>
    <w:rsid w:val="003D71E2"/>
    <w:rsid w:val="003D7825"/>
    <w:rsid w:val="003D7939"/>
    <w:rsid w:val="003E082C"/>
    <w:rsid w:val="003E0FB4"/>
    <w:rsid w:val="003E2012"/>
    <w:rsid w:val="003E23DB"/>
    <w:rsid w:val="003E2457"/>
    <w:rsid w:val="003E310C"/>
    <w:rsid w:val="003E318D"/>
    <w:rsid w:val="003E3563"/>
    <w:rsid w:val="003E4277"/>
    <w:rsid w:val="003E4385"/>
    <w:rsid w:val="003E4D0B"/>
    <w:rsid w:val="003E6006"/>
    <w:rsid w:val="003E6194"/>
    <w:rsid w:val="003E620C"/>
    <w:rsid w:val="003E658D"/>
    <w:rsid w:val="003E6AE4"/>
    <w:rsid w:val="003F02BC"/>
    <w:rsid w:val="003F0D28"/>
    <w:rsid w:val="003F1B83"/>
    <w:rsid w:val="003F1C0B"/>
    <w:rsid w:val="003F301D"/>
    <w:rsid w:val="003F3822"/>
    <w:rsid w:val="003F3CF2"/>
    <w:rsid w:val="003F4260"/>
    <w:rsid w:val="003F47C4"/>
    <w:rsid w:val="003F49AD"/>
    <w:rsid w:val="003F52B9"/>
    <w:rsid w:val="003F5718"/>
    <w:rsid w:val="003F5A44"/>
    <w:rsid w:val="003F5B67"/>
    <w:rsid w:val="003F62CC"/>
    <w:rsid w:val="003F69E6"/>
    <w:rsid w:val="003F7603"/>
    <w:rsid w:val="003F7723"/>
    <w:rsid w:val="003F7738"/>
    <w:rsid w:val="003F7898"/>
    <w:rsid w:val="004000EB"/>
    <w:rsid w:val="00400387"/>
    <w:rsid w:val="004003C3"/>
    <w:rsid w:val="004006A0"/>
    <w:rsid w:val="0040085B"/>
    <w:rsid w:val="00401282"/>
    <w:rsid w:val="0040219B"/>
    <w:rsid w:val="00402A41"/>
    <w:rsid w:val="00402B03"/>
    <w:rsid w:val="004037EF"/>
    <w:rsid w:val="00404C39"/>
    <w:rsid w:val="00404F44"/>
    <w:rsid w:val="004050AD"/>
    <w:rsid w:val="004051E7"/>
    <w:rsid w:val="00405723"/>
    <w:rsid w:val="00405BA1"/>
    <w:rsid w:val="00406782"/>
    <w:rsid w:val="00406936"/>
    <w:rsid w:val="00406D06"/>
    <w:rsid w:val="00407558"/>
    <w:rsid w:val="00407577"/>
    <w:rsid w:val="00407A0E"/>
    <w:rsid w:val="00410520"/>
    <w:rsid w:val="00410872"/>
    <w:rsid w:val="004108F1"/>
    <w:rsid w:val="004115F8"/>
    <w:rsid w:val="00411840"/>
    <w:rsid w:val="00411C14"/>
    <w:rsid w:val="00412262"/>
    <w:rsid w:val="004124B1"/>
    <w:rsid w:val="00412681"/>
    <w:rsid w:val="00412790"/>
    <w:rsid w:val="00412AAD"/>
    <w:rsid w:val="00412C3C"/>
    <w:rsid w:val="00413861"/>
    <w:rsid w:val="00413DBB"/>
    <w:rsid w:val="00413E1A"/>
    <w:rsid w:val="00414BFA"/>
    <w:rsid w:val="00414D35"/>
    <w:rsid w:val="004156AB"/>
    <w:rsid w:val="00415A3E"/>
    <w:rsid w:val="00416764"/>
    <w:rsid w:val="004173DE"/>
    <w:rsid w:val="004174FE"/>
    <w:rsid w:val="004200A3"/>
    <w:rsid w:val="00420310"/>
    <w:rsid w:val="00420D08"/>
    <w:rsid w:val="00420DC0"/>
    <w:rsid w:val="0042119D"/>
    <w:rsid w:val="0042153B"/>
    <w:rsid w:val="0042174B"/>
    <w:rsid w:val="00422667"/>
    <w:rsid w:val="004227B7"/>
    <w:rsid w:val="00423311"/>
    <w:rsid w:val="0042375B"/>
    <w:rsid w:val="00424061"/>
    <w:rsid w:val="00424A2A"/>
    <w:rsid w:val="0042512A"/>
    <w:rsid w:val="0042526D"/>
    <w:rsid w:val="00425693"/>
    <w:rsid w:val="0042576B"/>
    <w:rsid w:val="004257CC"/>
    <w:rsid w:val="00425EA6"/>
    <w:rsid w:val="00426065"/>
    <w:rsid w:val="00426245"/>
    <w:rsid w:val="004269D4"/>
    <w:rsid w:val="00426A8D"/>
    <w:rsid w:val="00426EED"/>
    <w:rsid w:val="0042728A"/>
    <w:rsid w:val="0042750C"/>
    <w:rsid w:val="00427B2B"/>
    <w:rsid w:val="00427B58"/>
    <w:rsid w:val="00427EE3"/>
    <w:rsid w:val="004305F0"/>
    <w:rsid w:val="004309CF"/>
    <w:rsid w:val="00430EF7"/>
    <w:rsid w:val="00431123"/>
    <w:rsid w:val="00432271"/>
    <w:rsid w:val="004326FB"/>
    <w:rsid w:val="00432BB0"/>
    <w:rsid w:val="00432D85"/>
    <w:rsid w:val="00432DAF"/>
    <w:rsid w:val="00433248"/>
    <w:rsid w:val="00433453"/>
    <w:rsid w:val="0043439C"/>
    <w:rsid w:val="00434443"/>
    <w:rsid w:val="00434886"/>
    <w:rsid w:val="00434F2E"/>
    <w:rsid w:val="0043559E"/>
    <w:rsid w:val="00435FEB"/>
    <w:rsid w:val="00437BDF"/>
    <w:rsid w:val="004403BB"/>
    <w:rsid w:val="0044059C"/>
    <w:rsid w:val="00440D18"/>
    <w:rsid w:val="004418D6"/>
    <w:rsid w:val="00441B6D"/>
    <w:rsid w:val="00442A02"/>
    <w:rsid w:val="00442F92"/>
    <w:rsid w:val="0044367F"/>
    <w:rsid w:val="00443C5F"/>
    <w:rsid w:val="0044471D"/>
    <w:rsid w:val="00444943"/>
    <w:rsid w:val="00445565"/>
    <w:rsid w:val="004458E1"/>
    <w:rsid w:val="00445D5D"/>
    <w:rsid w:val="00445EB9"/>
    <w:rsid w:val="00446609"/>
    <w:rsid w:val="00446840"/>
    <w:rsid w:val="00446D0F"/>
    <w:rsid w:val="00447D09"/>
    <w:rsid w:val="00447D3B"/>
    <w:rsid w:val="0045044F"/>
    <w:rsid w:val="004507B5"/>
    <w:rsid w:val="00450EC7"/>
    <w:rsid w:val="00451344"/>
    <w:rsid w:val="00451355"/>
    <w:rsid w:val="004513BC"/>
    <w:rsid w:val="00451845"/>
    <w:rsid w:val="004519CA"/>
    <w:rsid w:val="00451E8B"/>
    <w:rsid w:val="00452281"/>
    <w:rsid w:val="00452A35"/>
    <w:rsid w:val="0045309C"/>
    <w:rsid w:val="004530EA"/>
    <w:rsid w:val="00453808"/>
    <w:rsid w:val="00454072"/>
    <w:rsid w:val="004544F7"/>
    <w:rsid w:val="00454EDD"/>
    <w:rsid w:val="004555B7"/>
    <w:rsid w:val="004556C3"/>
    <w:rsid w:val="00455D5C"/>
    <w:rsid w:val="00457C67"/>
    <w:rsid w:val="00457D35"/>
    <w:rsid w:val="00460040"/>
    <w:rsid w:val="00460253"/>
    <w:rsid w:val="004608E3"/>
    <w:rsid w:val="00460B12"/>
    <w:rsid w:val="00460D54"/>
    <w:rsid w:val="00461083"/>
    <w:rsid w:val="00461BEE"/>
    <w:rsid w:val="00461F74"/>
    <w:rsid w:val="0046225A"/>
    <w:rsid w:val="004634EB"/>
    <w:rsid w:val="00464CBE"/>
    <w:rsid w:val="004663A6"/>
    <w:rsid w:val="004671CB"/>
    <w:rsid w:val="00467D8C"/>
    <w:rsid w:val="00470198"/>
    <w:rsid w:val="004707C0"/>
    <w:rsid w:val="00470940"/>
    <w:rsid w:val="00470E05"/>
    <w:rsid w:val="00470F97"/>
    <w:rsid w:val="004714BD"/>
    <w:rsid w:val="00471C70"/>
    <w:rsid w:val="0047256F"/>
    <w:rsid w:val="004731CD"/>
    <w:rsid w:val="00473373"/>
    <w:rsid w:val="004733A7"/>
    <w:rsid w:val="00474357"/>
    <w:rsid w:val="00474440"/>
    <w:rsid w:val="00474871"/>
    <w:rsid w:val="00474DE6"/>
    <w:rsid w:val="00474F6C"/>
    <w:rsid w:val="0047506E"/>
    <w:rsid w:val="004752CB"/>
    <w:rsid w:val="00475392"/>
    <w:rsid w:val="00475A57"/>
    <w:rsid w:val="004764D9"/>
    <w:rsid w:val="004766AD"/>
    <w:rsid w:val="00476FEF"/>
    <w:rsid w:val="004770EE"/>
    <w:rsid w:val="00477419"/>
    <w:rsid w:val="00477435"/>
    <w:rsid w:val="004777A3"/>
    <w:rsid w:val="00477F48"/>
    <w:rsid w:val="00480B56"/>
    <w:rsid w:val="00480EDC"/>
    <w:rsid w:val="00480F48"/>
    <w:rsid w:val="004811D2"/>
    <w:rsid w:val="00481509"/>
    <w:rsid w:val="00481C64"/>
    <w:rsid w:val="00481DAC"/>
    <w:rsid w:val="004824A8"/>
    <w:rsid w:val="00482A09"/>
    <w:rsid w:val="00482AEF"/>
    <w:rsid w:val="00482E6F"/>
    <w:rsid w:val="0048428D"/>
    <w:rsid w:val="00484688"/>
    <w:rsid w:val="00484E25"/>
    <w:rsid w:val="00485154"/>
    <w:rsid w:val="004855AA"/>
    <w:rsid w:val="0048571B"/>
    <w:rsid w:val="00485737"/>
    <w:rsid w:val="00485C8A"/>
    <w:rsid w:val="00485D93"/>
    <w:rsid w:val="00485EEB"/>
    <w:rsid w:val="00486973"/>
    <w:rsid w:val="00486B42"/>
    <w:rsid w:val="00487285"/>
    <w:rsid w:val="0048736A"/>
    <w:rsid w:val="00487C37"/>
    <w:rsid w:val="00487DDD"/>
    <w:rsid w:val="00487FC5"/>
    <w:rsid w:val="004908E1"/>
    <w:rsid w:val="00490AEA"/>
    <w:rsid w:val="00490E51"/>
    <w:rsid w:val="004911D2"/>
    <w:rsid w:val="00491870"/>
    <w:rsid w:val="00491A07"/>
    <w:rsid w:val="00492691"/>
    <w:rsid w:val="0049269C"/>
    <w:rsid w:val="004926CC"/>
    <w:rsid w:val="00493569"/>
    <w:rsid w:val="00493946"/>
    <w:rsid w:val="00493ADC"/>
    <w:rsid w:val="0049443A"/>
    <w:rsid w:val="004946BF"/>
    <w:rsid w:val="00494BAB"/>
    <w:rsid w:val="00494C65"/>
    <w:rsid w:val="00494E34"/>
    <w:rsid w:val="004950F9"/>
    <w:rsid w:val="00495239"/>
    <w:rsid w:val="004952F9"/>
    <w:rsid w:val="00495691"/>
    <w:rsid w:val="00496359"/>
    <w:rsid w:val="00496F20"/>
    <w:rsid w:val="00497864"/>
    <w:rsid w:val="00497C56"/>
    <w:rsid w:val="004A0E26"/>
    <w:rsid w:val="004A0F6B"/>
    <w:rsid w:val="004A1001"/>
    <w:rsid w:val="004A11DA"/>
    <w:rsid w:val="004A1386"/>
    <w:rsid w:val="004A1462"/>
    <w:rsid w:val="004A160B"/>
    <w:rsid w:val="004A16ED"/>
    <w:rsid w:val="004A1A30"/>
    <w:rsid w:val="004A2234"/>
    <w:rsid w:val="004A28CF"/>
    <w:rsid w:val="004A3052"/>
    <w:rsid w:val="004A566E"/>
    <w:rsid w:val="004A57BD"/>
    <w:rsid w:val="004A5B25"/>
    <w:rsid w:val="004A5CF1"/>
    <w:rsid w:val="004A6273"/>
    <w:rsid w:val="004A6627"/>
    <w:rsid w:val="004A69B3"/>
    <w:rsid w:val="004A7288"/>
    <w:rsid w:val="004A746B"/>
    <w:rsid w:val="004A749B"/>
    <w:rsid w:val="004A798F"/>
    <w:rsid w:val="004B017D"/>
    <w:rsid w:val="004B0CB0"/>
    <w:rsid w:val="004B13CC"/>
    <w:rsid w:val="004B1D3A"/>
    <w:rsid w:val="004B1E13"/>
    <w:rsid w:val="004B25A5"/>
    <w:rsid w:val="004B25AD"/>
    <w:rsid w:val="004B28A4"/>
    <w:rsid w:val="004B32EA"/>
    <w:rsid w:val="004B3842"/>
    <w:rsid w:val="004B3913"/>
    <w:rsid w:val="004B3C24"/>
    <w:rsid w:val="004B4FC4"/>
    <w:rsid w:val="004B5A7F"/>
    <w:rsid w:val="004B736F"/>
    <w:rsid w:val="004B7E32"/>
    <w:rsid w:val="004B7E5E"/>
    <w:rsid w:val="004C0204"/>
    <w:rsid w:val="004C02EE"/>
    <w:rsid w:val="004C0EB9"/>
    <w:rsid w:val="004C1C66"/>
    <w:rsid w:val="004C2BAA"/>
    <w:rsid w:val="004C2D01"/>
    <w:rsid w:val="004C308B"/>
    <w:rsid w:val="004C30E6"/>
    <w:rsid w:val="004C31B1"/>
    <w:rsid w:val="004C3237"/>
    <w:rsid w:val="004C3269"/>
    <w:rsid w:val="004C3EA4"/>
    <w:rsid w:val="004C3F7C"/>
    <w:rsid w:val="004C4239"/>
    <w:rsid w:val="004C48BA"/>
    <w:rsid w:val="004C4B35"/>
    <w:rsid w:val="004C4E5B"/>
    <w:rsid w:val="004C5B2C"/>
    <w:rsid w:val="004C67A9"/>
    <w:rsid w:val="004C6AA6"/>
    <w:rsid w:val="004C6F82"/>
    <w:rsid w:val="004C70E3"/>
    <w:rsid w:val="004C795A"/>
    <w:rsid w:val="004C7F05"/>
    <w:rsid w:val="004C7F72"/>
    <w:rsid w:val="004D043D"/>
    <w:rsid w:val="004D0624"/>
    <w:rsid w:val="004D103C"/>
    <w:rsid w:val="004D103D"/>
    <w:rsid w:val="004D1BC5"/>
    <w:rsid w:val="004D2749"/>
    <w:rsid w:val="004D2BCF"/>
    <w:rsid w:val="004D2F23"/>
    <w:rsid w:val="004D3E8E"/>
    <w:rsid w:val="004D3F96"/>
    <w:rsid w:val="004D41AC"/>
    <w:rsid w:val="004D44A5"/>
    <w:rsid w:val="004D45B6"/>
    <w:rsid w:val="004D4902"/>
    <w:rsid w:val="004D4E3D"/>
    <w:rsid w:val="004D4E7C"/>
    <w:rsid w:val="004D5378"/>
    <w:rsid w:val="004D549A"/>
    <w:rsid w:val="004D5A1E"/>
    <w:rsid w:val="004D60FA"/>
    <w:rsid w:val="004D62B1"/>
    <w:rsid w:val="004D65C2"/>
    <w:rsid w:val="004D6AEB"/>
    <w:rsid w:val="004D6DEB"/>
    <w:rsid w:val="004D7005"/>
    <w:rsid w:val="004D7683"/>
    <w:rsid w:val="004D78AA"/>
    <w:rsid w:val="004E0129"/>
    <w:rsid w:val="004E04DA"/>
    <w:rsid w:val="004E0554"/>
    <w:rsid w:val="004E1256"/>
    <w:rsid w:val="004E12AD"/>
    <w:rsid w:val="004E1459"/>
    <w:rsid w:val="004E17E1"/>
    <w:rsid w:val="004E1AA7"/>
    <w:rsid w:val="004E1BD3"/>
    <w:rsid w:val="004E2275"/>
    <w:rsid w:val="004E29D7"/>
    <w:rsid w:val="004E32AA"/>
    <w:rsid w:val="004E3901"/>
    <w:rsid w:val="004E4275"/>
    <w:rsid w:val="004E4357"/>
    <w:rsid w:val="004E4669"/>
    <w:rsid w:val="004E4CCB"/>
    <w:rsid w:val="004E4DAE"/>
    <w:rsid w:val="004E56C7"/>
    <w:rsid w:val="004E5EEC"/>
    <w:rsid w:val="004E6088"/>
    <w:rsid w:val="004E6205"/>
    <w:rsid w:val="004E6216"/>
    <w:rsid w:val="004E6A9C"/>
    <w:rsid w:val="004E6D89"/>
    <w:rsid w:val="004E6DC8"/>
    <w:rsid w:val="004E6ED4"/>
    <w:rsid w:val="004E7EFD"/>
    <w:rsid w:val="004F02CA"/>
    <w:rsid w:val="004F03F3"/>
    <w:rsid w:val="004F052B"/>
    <w:rsid w:val="004F0AAB"/>
    <w:rsid w:val="004F0D6D"/>
    <w:rsid w:val="004F0F9D"/>
    <w:rsid w:val="004F11CB"/>
    <w:rsid w:val="004F156A"/>
    <w:rsid w:val="004F1B7A"/>
    <w:rsid w:val="004F20B7"/>
    <w:rsid w:val="004F2F7E"/>
    <w:rsid w:val="004F310E"/>
    <w:rsid w:val="004F3522"/>
    <w:rsid w:val="004F3F65"/>
    <w:rsid w:val="004F4537"/>
    <w:rsid w:val="004F4700"/>
    <w:rsid w:val="004F47DD"/>
    <w:rsid w:val="004F59F5"/>
    <w:rsid w:val="004F5EC1"/>
    <w:rsid w:val="004F61E1"/>
    <w:rsid w:val="004F62DF"/>
    <w:rsid w:val="004F6955"/>
    <w:rsid w:val="004F707D"/>
    <w:rsid w:val="004F731A"/>
    <w:rsid w:val="004F752B"/>
    <w:rsid w:val="004F795E"/>
    <w:rsid w:val="004F7D84"/>
    <w:rsid w:val="0050004A"/>
    <w:rsid w:val="00500957"/>
    <w:rsid w:val="00501160"/>
    <w:rsid w:val="0050135A"/>
    <w:rsid w:val="00501BF5"/>
    <w:rsid w:val="00501FA8"/>
    <w:rsid w:val="0050233A"/>
    <w:rsid w:val="00502E67"/>
    <w:rsid w:val="005031DD"/>
    <w:rsid w:val="00503735"/>
    <w:rsid w:val="005044AD"/>
    <w:rsid w:val="00505A03"/>
    <w:rsid w:val="0050620E"/>
    <w:rsid w:val="005063CF"/>
    <w:rsid w:val="00506A24"/>
    <w:rsid w:val="00506F9F"/>
    <w:rsid w:val="00506FC8"/>
    <w:rsid w:val="00507322"/>
    <w:rsid w:val="00507D99"/>
    <w:rsid w:val="005105A2"/>
    <w:rsid w:val="005106CE"/>
    <w:rsid w:val="005107D4"/>
    <w:rsid w:val="00510AD4"/>
    <w:rsid w:val="00511BA5"/>
    <w:rsid w:val="00512D30"/>
    <w:rsid w:val="00512E31"/>
    <w:rsid w:val="00513C73"/>
    <w:rsid w:val="00513DE8"/>
    <w:rsid w:val="005141B3"/>
    <w:rsid w:val="005143E8"/>
    <w:rsid w:val="00514538"/>
    <w:rsid w:val="005149CE"/>
    <w:rsid w:val="00514CA5"/>
    <w:rsid w:val="005152E1"/>
    <w:rsid w:val="00515416"/>
    <w:rsid w:val="005154D8"/>
    <w:rsid w:val="00515511"/>
    <w:rsid w:val="00516485"/>
    <w:rsid w:val="0051651F"/>
    <w:rsid w:val="0051655B"/>
    <w:rsid w:val="0051659C"/>
    <w:rsid w:val="00516982"/>
    <w:rsid w:val="00516C8D"/>
    <w:rsid w:val="00516FA8"/>
    <w:rsid w:val="00517162"/>
    <w:rsid w:val="005173B9"/>
    <w:rsid w:val="00517DC4"/>
    <w:rsid w:val="0052011B"/>
    <w:rsid w:val="005201C1"/>
    <w:rsid w:val="00520AFE"/>
    <w:rsid w:val="00520C00"/>
    <w:rsid w:val="00520C42"/>
    <w:rsid w:val="00520F31"/>
    <w:rsid w:val="00520FBB"/>
    <w:rsid w:val="00521106"/>
    <w:rsid w:val="00521124"/>
    <w:rsid w:val="005211E1"/>
    <w:rsid w:val="00521F3B"/>
    <w:rsid w:val="00522158"/>
    <w:rsid w:val="0052241D"/>
    <w:rsid w:val="00522C77"/>
    <w:rsid w:val="00522E1C"/>
    <w:rsid w:val="00523129"/>
    <w:rsid w:val="00523288"/>
    <w:rsid w:val="00523340"/>
    <w:rsid w:val="00523F14"/>
    <w:rsid w:val="00524032"/>
    <w:rsid w:val="00524036"/>
    <w:rsid w:val="00524A2B"/>
    <w:rsid w:val="00524B1D"/>
    <w:rsid w:val="00525A84"/>
    <w:rsid w:val="00525AF9"/>
    <w:rsid w:val="00525DB5"/>
    <w:rsid w:val="00526EA3"/>
    <w:rsid w:val="00527423"/>
    <w:rsid w:val="00527506"/>
    <w:rsid w:val="005275A3"/>
    <w:rsid w:val="0052767C"/>
    <w:rsid w:val="005276BC"/>
    <w:rsid w:val="005277A9"/>
    <w:rsid w:val="00527ADC"/>
    <w:rsid w:val="0053020D"/>
    <w:rsid w:val="00530AD4"/>
    <w:rsid w:val="00531189"/>
    <w:rsid w:val="00531A4D"/>
    <w:rsid w:val="0053312B"/>
    <w:rsid w:val="005331E3"/>
    <w:rsid w:val="00533BB6"/>
    <w:rsid w:val="00534244"/>
    <w:rsid w:val="00534B63"/>
    <w:rsid w:val="00534D2E"/>
    <w:rsid w:val="0053508B"/>
    <w:rsid w:val="00535479"/>
    <w:rsid w:val="00535F1F"/>
    <w:rsid w:val="0053600B"/>
    <w:rsid w:val="00536718"/>
    <w:rsid w:val="00536B9C"/>
    <w:rsid w:val="00537008"/>
    <w:rsid w:val="005370EE"/>
    <w:rsid w:val="005371C9"/>
    <w:rsid w:val="00537C2E"/>
    <w:rsid w:val="00540074"/>
    <w:rsid w:val="005401FC"/>
    <w:rsid w:val="00540378"/>
    <w:rsid w:val="00540D5A"/>
    <w:rsid w:val="0054160A"/>
    <w:rsid w:val="00541830"/>
    <w:rsid w:val="005419DA"/>
    <w:rsid w:val="0054224A"/>
    <w:rsid w:val="0054253D"/>
    <w:rsid w:val="0054267C"/>
    <w:rsid w:val="00542B90"/>
    <w:rsid w:val="00542C03"/>
    <w:rsid w:val="00542CDB"/>
    <w:rsid w:val="0054343B"/>
    <w:rsid w:val="0054358B"/>
    <w:rsid w:val="005445B1"/>
    <w:rsid w:val="005449A7"/>
    <w:rsid w:val="00544FD5"/>
    <w:rsid w:val="0054549D"/>
    <w:rsid w:val="0054561E"/>
    <w:rsid w:val="0054579D"/>
    <w:rsid w:val="00545903"/>
    <w:rsid w:val="0054628C"/>
    <w:rsid w:val="0054645B"/>
    <w:rsid w:val="00546883"/>
    <w:rsid w:val="005474EB"/>
    <w:rsid w:val="00547D71"/>
    <w:rsid w:val="00550021"/>
    <w:rsid w:val="0055016F"/>
    <w:rsid w:val="00550351"/>
    <w:rsid w:val="005505B2"/>
    <w:rsid w:val="00550721"/>
    <w:rsid w:val="005510AB"/>
    <w:rsid w:val="00551363"/>
    <w:rsid w:val="005520F3"/>
    <w:rsid w:val="00552192"/>
    <w:rsid w:val="005522DA"/>
    <w:rsid w:val="00552859"/>
    <w:rsid w:val="005531E9"/>
    <w:rsid w:val="00553D69"/>
    <w:rsid w:val="005541B6"/>
    <w:rsid w:val="005551F4"/>
    <w:rsid w:val="0055551A"/>
    <w:rsid w:val="005556E9"/>
    <w:rsid w:val="00555B80"/>
    <w:rsid w:val="00557046"/>
    <w:rsid w:val="0055729E"/>
    <w:rsid w:val="00557516"/>
    <w:rsid w:val="0056015F"/>
    <w:rsid w:val="00560192"/>
    <w:rsid w:val="005609FD"/>
    <w:rsid w:val="005611C3"/>
    <w:rsid w:val="00561C26"/>
    <w:rsid w:val="00561F2D"/>
    <w:rsid w:val="00562467"/>
    <w:rsid w:val="00562C4C"/>
    <w:rsid w:val="0056300D"/>
    <w:rsid w:val="00563206"/>
    <w:rsid w:val="0056347A"/>
    <w:rsid w:val="00564208"/>
    <w:rsid w:val="0056622A"/>
    <w:rsid w:val="00566334"/>
    <w:rsid w:val="00566C20"/>
    <w:rsid w:val="00567187"/>
    <w:rsid w:val="00567391"/>
    <w:rsid w:val="005674DA"/>
    <w:rsid w:val="00567D81"/>
    <w:rsid w:val="00567E60"/>
    <w:rsid w:val="00567FC5"/>
    <w:rsid w:val="005701A5"/>
    <w:rsid w:val="005704EF"/>
    <w:rsid w:val="00570AD7"/>
    <w:rsid w:val="00570FE8"/>
    <w:rsid w:val="005720AC"/>
    <w:rsid w:val="005721FE"/>
    <w:rsid w:val="0057386C"/>
    <w:rsid w:val="00573C43"/>
    <w:rsid w:val="0057512C"/>
    <w:rsid w:val="005767D3"/>
    <w:rsid w:val="00576959"/>
    <w:rsid w:val="005772C2"/>
    <w:rsid w:val="005772FA"/>
    <w:rsid w:val="00577A6D"/>
    <w:rsid w:val="00577D11"/>
    <w:rsid w:val="00577D5D"/>
    <w:rsid w:val="00581423"/>
    <w:rsid w:val="0058160B"/>
    <w:rsid w:val="00581A54"/>
    <w:rsid w:val="0058222D"/>
    <w:rsid w:val="00582FA6"/>
    <w:rsid w:val="0058334F"/>
    <w:rsid w:val="005833EC"/>
    <w:rsid w:val="00583891"/>
    <w:rsid w:val="00583E28"/>
    <w:rsid w:val="00583FB4"/>
    <w:rsid w:val="005847BA"/>
    <w:rsid w:val="005849CE"/>
    <w:rsid w:val="00584D8B"/>
    <w:rsid w:val="00585121"/>
    <w:rsid w:val="005852F8"/>
    <w:rsid w:val="00585540"/>
    <w:rsid w:val="00585749"/>
    <w:rsid w:val="0058594A"/>
    <w:rsid w:val="00585A7D"/>
    <w:rsid w:val="00585E72"/>
    <w:rsid w:val="00586083"/>
    <w:rsid w:val="00587351"/>
    <w:rsid w:val="00587375"/>
    <w:rsid w:val="00587606"/>
    <w:rsid w:val="00587889"/>
    <w:rsid w:val="0059018B"/>
    <w:rsid w:val="0059043C"/>
    <w:rsid w:val="00590593"/>
    <w:rsid w:val="00590C45"/>
    <w:rsid w:val="00590F56"/>
    <w:rsid w:val="00591614"/>
    <w:rsid w:val="00591AF9"/>
    <w:rsid w:val="00591EAB"/>
    <w:rsid w:val="00591F0E"/>
    <w:rsid w:val="00592850"/>
    <w:rsid w:val="00592A0A"/>
    <w:rsid w:val="00592BC6"/>
    <w:rsid w:val="005931C4"/>
    <w:rsid w:val="00593425"/>
    <w:rsid w:val="00593F6A"/>
    <w:rsid w:val="005940EB"/>
    <w:rsid w:val="0059412D"/>
    <w:rsid w:val="0059536B"/>
    <w:rsid w:val="00595F34"/>
    <w:rsid w:val="00596211"/>
    <w:rsid w:val="00596ECD"/>
    <w:rsid w:val="005978CC"/>
    <w:rsid w:val="00597F3B"/>
    <w:rsid w:val="005A03B5"/>
    <w:rsid w:val="005A0720"/>
    <w:rsid w:val="005A09D0"/>
    <w:rsid w:val="005A139D"/>
    <w:rsid w:val="005A1591"/>
    <w:rsid w:val="005A15D9"/>
    <w:rsid w:val="005A1C02"/>
    <w:rsid w:val="005A1FBE"/>
    <w:rsid w:val="005A2FC2"/>
    <w:rsid w:val="005A31B9"/>
    <w:rsid w:val="005A343E"/>
    <w:rsid w:val="005A3918"/>
    <w:rsid w:val="005A3BF9"/>
    <w:rsid w:val="005A3CA4"/>
    <w:rsid w:val="005A3E0E"/>
    <w:rsid w:val="005A4526"/>
    <w:rsid w:val="005A5042"/>
    <w:rsid w:val="005A5167"/>
    <w:rsid w:val="005A5ABC"/>
    <w:rsid w:val="005A5EB6"/>
    <w:rsid w:val="005A5F9F"/>
    <w:rsid w:val="005A6A6D"/>
    <w:rsid w:val="005A6B20"/>
    <w:rsid w:val="005A6D6C"/>
    <w:rsid w:val="005A7965"/>
    <w:rsid w:val="005A7FFC"/>
    <w:rsid w:val="005B00E9"/>
    <w:rsid w:val="005B01B3"/>
    <w:rsid w:val="005B041C"/>
    <w:rsid w:val="005B07BA"/>
    <w:rsid w:val="005B0C96"/>
    <w:rsid w:val="005B0DC2"/>
    <w:rsid w:val="005B0F8D"/>
    <w:rsid w:val="005B1200"/>
    <w:rsid w:val="005B13B0"/>
    <w:rsid w:val="005B158E"/>
    <w:rsid w:val="005B213D"/>
    <w:rsid w:val="005B21C7"/>
    <w:rsid w:val="005B238F"/>
    <w:rsid w:val="005B25BF"/>
    <w:rsid w:val="005B3168"/>
    <w:rsid w:val="005B327A"/>
    <w:rsid w:val="005B3865"/>
    <w:rsid w:val="005B5A95"/>
    <w:rsid w:val="005B5EB8"/>
    <w:rsid w:val="005B6333"/>
    <w:rsid w:val="005B6D53"/>
    <w:rsid w:val="005B74BF"/>
    <w:rsid w:val="005B7A00"/>
    <w:rsid w:val="005C063E"/>
    <w:rsid w:val="005C14F9"/>
    <w:rsid w:val="005C1682"/>
    <w:rsid w:val="005C1B9B"/>
    <w:rsid w:val="005C1DD5"/>
    <w:rsid w:val="005C1DDD"/>
    <w:rsid w:val="005C1F42"/>
    <w:rsid w:val="005C2216"/>
    <w:rsid w:val="005C2311"/>
    <w:rsid w:val="005C244B"/>
    <w:rsid w:val="005C2868"/>
    <w:rsid w:val="005C302A"/>
    <w:rsid w:val="005C358D"/>
    <w:rsid w:val="005C3CBB"/>
    <w:rsid w:val="005C410C"/>
    <w:rsid w:val="005C4DE5"/>
    <w:rsid w:val="005C4E76"/>
    <w:rsid w:val="005C55AA"/>
    <w:rsid w:val="005C63F7"/>
    <w:rsid w:val="005C6A24"/>
    <w:rsid w:val="005C6BFF"/>
    <w:rsid w:val="005C6E3F"/>
    <w:rsid w:val="005C73FF"/>
    <w:rsid w:val="005D034B"/>
    <w:rsid w:val="005D03CF"/>
    <w:rsid w:val="005D05FE"/>
    <w:rsid w:val="005D0928"/>
    <w:rsid w:val="005D0D10"/>
    <w:rsid w:val="005D1940"/>
    <w:rsid w:val="005D199F"/>
    <w:rsid w:val="005D22A1"/>
    <w:rsid w:val="005D2ADC"/>
    <w:rsid w:val="005D2EBF"/>
    <w:rsid w:val="005D36F3"/>
    <w:rsid w:val="005D3722"/>
    <w:rsid w:val="005D39E3"/>
    <w:rsid w:val="005D3B91"/>
    <w:rsid w:val="005D3CB9"/>
    <w:rsid w:val="005D3D1E"/>
    <w:rsid w:val="005D3DA1"/>
    <w:rsid w:val="005D52F5"/>
    <w:rsid w:val="005D5FE3"/>
    <w:rsid w:val="005D6017"/>
    <w:rsid w:val="005D7118"/>
    <w:rsid w:val="005D717D"/>
    <w:rsid w:val="005D78C8"/>
    <w:rsid w:val="005D7A9F"/>
    <w:rsid w:val="005D7C7C"/>
    <w:rsid w:val="005E0A1A"/>
    <w:rsid w:val="005E0D3D"/>
    <w:rsid w:val="005E1F12"/>
    <w:rsid w:val="005E2204"/>
    <w:rsid w:val="005E323B"/>
    <w:rsid w:val="005E3432"/>
    <w:rsid w:val="005E385D"/>
    <w:rsid w:val="005E3F91"/>
    <w:rsid w:val="005E4150"/>
    <w:rsid w:val="005E41A6"/>
    <w:rsid w:val="005E46A0"/>
    <w:rsid w:val="005E478D"/>
    <w:rsid w:val="005E4AA4"/>
    <w:rsid w:val="005E51E2"/>
    <w:rsid w:val="005E5EBD"/>
    <w:rsid w:val="005E7217"/>
    <w:rsid w:val="005E7C32"/>
    <w:rsid w:val="005F00D7"/>
    <w:rsid w:val="005F07F6"/>
    <w:rsid w:val="005F0F98"/>
    <w:rsid w:val="005F1078"/>
    <w:rsid w:val="005F109D"/>
    <w:rsid w:val="005F1367"/>
    <w:rsid w:val="005F1623"/>
    <w:rsid w:val="005F1BAF"/>
    <w:rsid w:val="005F1BEC"/>
    <w:rsid w:val="005F24EB"/>
    <w:rsid w:val="005F299D"/>
    <w:rsid w:val="005F2A63"/>
    <w:rsid w:val="005F2AD5"/>
    <w:rsid w:val="005F301F"/>
    <w:rsid w:val="005F3604"/>
    <w:rsid w:val="005F4AAF"/>
    <w:rsid w:val="005F5B5B"/>
    <w:rsid w:val="005F5CCA"/>
    <w:rsid w:val="005F70C8"/>
    <w:rsid w:val="005F7CC5"/>
    <w:rsid w:val="00600B3A"/>
    <w:rsid w:val="00601AF9"/>
    <w:rsid w:val="0060214B"/>
    <w:rsid w:val="0060235B"/>
    <w:rsid w:val="006027E9"/>
    <w:rsid w:val="006029DD"/>
    <w:rsid w:val="00602A5A"/>
    <w:rsid w:val="00602FD5"/>
    <w:rsid w:val="006031AF"/>
    <w:rsid w:val="00603242"/>
    <w:rsid w:val="0060401C"/>
    <w:rsid w:val="00605089"/>
    <w:rsid w:val="00605DC6"/>
    <w:rsid w:val="00607225"/>
    <w:rsid w:val="006105AE"/>
    <w:rsid w:val="00610B97"/>
    <w:rsid w:val="0061131A"/>
    <w:rsid w:val="00611D23"/>
    <w:rsid w:val="0061254E"/>
    <w:rsid w:val="00612A01"/>
    <w:rsid w:val="00612D7F"/>
    <w:rsid w:val="00612EC8"/>
    <w:rsid w:val="00613150"/>
    <w:rsid w:val="00613300"/>
    <w:rsid w:val="006134C5"/>
    <w:rsid w:val="00613C9E"/>
    <w:rsid w:val="00614019"/>
    <w:rsid w:val="00614A1B"/>
    <w:rsid w:val="00615BE4"/>
    <w:rsid w:val="00616364"/>
    <w:rsid w:val="00616A66"/>
    <w:rsid w:val="00616EB1"/>
    <w:rsid w:val="006176D6"/>
    <w:rsid w:val="00617B8F"/>
    <w:rsid w:val="006219E8"/>
    <w:rsid w:val="00621B2F"/>
    <w:rsid w:val="00621EB8"/>
    <w:rsid w:val="006222D5"/>
    <w:rsid w:val="0062243C"/>
    <w:rsid w:val="006227A9"/>
    <w:rsid w:val="006228FB"/>
    <w:rsid w:val="006233E9"/>
    <w:rsid w:val="00623664"/>
    <w:rsid w:val="00624BED"/>
    <w:rsid w:val="00624C33"/>
    <w:rsid w:val="00625778"/>
    <w:rsid w:val="00625AB4"/>
    <w:rsid w:val="00625C4F"/>
    <w:rsid w:val="00625E4D"/>
    <w:rsid w:val="00625F2B"/>
    <w:rsid w:val="00630327"/>
    <w:rsid w:val="00630C2E"/>
    <w:rsid w:val="00630F24"/>
    <w:rsid w:val="00631515"/>
    <w:rsid w:val="00631724"/>
    <w:rsid w:val="00631767"/>
    <w:rsid w:val="00631899"/>
    <w:rsid w:val="006318FA"/>
    <w:rsid w:val="00631DE2"/>
    <w:rsid w:val="00632EF3"/>
    <w:rsid w:val="00633742"/>
    <w:rsid w:val="00633D05"/>
    <w:rsid w:val="0063428B"/>
    <w:rsid w:val="00634BAB"/>
    <w:rsid w:val="00635219"/>
    <w:rsid w:val="006358F2"/>
    <w:rsid w:val="006359C4"/>
    <w:rsid w:val="00635F30"/>
    <w:rsid w:val="0063606D"/>
    <w:rsid w:val="00636093"/>
    <w:rsid w:val="006368D7"/>
    <w:rsid w:val="00636FA6"/>
    <w:rsid w:val="006378DB"/>
    <w:rsid w:val="00637A27"/>
    <w:rsid w:val="00637F77"/>
    <w:rsid w:val="0064039E"/>
    <w:rsid w:val="0064089C"/>
    <w:rsid w:val="00641472"/>
    <w:rsid w:val="0064179F"/>
    <w:rsid w:val="00641D0A"/>
    <w:rsid w:val="006422D4"/>
    <w:rsid w:val="00642602"/>
    <w:rsid w:val="00642DD5"/>
    <w:rsid w:val="00643947"/>
    <w:rsid w:val="00643C01"/>
    <w:rsid w:val="00643EAA"/>
    <w:rsid w:val="00643EFD"/>
    <w:rsid w:val="00644035"/>
    <w:rsid w:val="00644351"/>
    <w:rsid w:val="006444B1"/>
    <w:rsid w:val="0064460E"/>
    <w:rsid w:val="0064498F"/>
    <w:rsid w:val="00644AAE"/>
    <w:rsid w:val="00644AB2"/>
    <w:rsid w:val="00644E6E"/>
    <w:rsid w:val="00644F7E"/>
    <w:rsid w:val="006452C7"/>
    <w:rsid w:val="00645F29"/>
    <w:rsid w:val="006463D3"/>
    <w:rsid w:val="00646843"/>
    <w:rsid w:val="00646C9D"/>
    <w:rsid w:val="00646CB8"/>
    <w:rsid w:val="00647311"/>
    <w:rsid w:val="00647325"/>
    <w:rsid w:val="00650A70"/>
    <w:rsid w:val="00650FE2"/>
    <w:rsid w:val="00651D50"/>
    <w:rsid w:val="00651E0D"/>
    <w:rsid w:val="0065231E"/>
    <w:rsid w:val="006526BA"/>
    <w:rsid w:val="006529F8"/>
    <w:rsid w:val="00653E4A"/>
    <w:rsid w:val="00653EDA"/>
    <w:rsid w:val="00654610"/>
    <w:rsid w:val="0065461D"/>
    <w:rsid w:val="00654654"/>
    <w:rsid w:val="006561A9"/>
    <w:rsid w:val="006565C6"/>
    <w:rsid w:val="00657664"/>
    <w:rsid w:val="00657896"/>
    <w:rsid w:val="0065792E"/>
    <w:rsid w:val="00657F7E"/>
    <w:rsid w:val="00657FE0"/>
    <w:rsid w:val="006600D8"/>
    <w:rsid w:val="0066043B"/>
    <w:rsid w:val="00660457"/>
    <w:rsid w:val="00660659"/>
    <w:rsid w:val="006613E6"/>
    <w:rsid w:val="006614E4"/>
    <w:rsid w:val="00661E51"/>
    <w:rsid w:val="0066286E"/>
    <w:rsid w:val="006628C6"/>
    <w:rsid w:val="00663290"/>
    <w:rsid w:val="0066331B"/>
    <w:rsid w:val="006636CE"/>
    <w:rsid w:val="00665274"/>
    <w:rsid w:val="00665522"/>
    <w:rsid w:val="00666A99"/>
    <w:rsid w:val="00666C06"/>
    <w:rsid w:val="00666DF8"/>
    <w:rsid w:val="006678D7"/>
    <w:rsid w:val="00667B7A"/>
    <w:rsid w:val="00667F2C"/>
    <w:rsid w:val="0067013A"/>
    <w:rsid w:val="00670211"/>
    <w:rsid w:val="006708D1"/>
    <w:rsid w:val="00670C34"/>
    <w:rsid w:val="00670E24"/>
    <w:rsid w:val="00670EC1"/>
    <w:rsid w:val="00670F38"/>
    <w:rsid w:val="00670F76"/>
    <w:rsid w:val="00672003"/>
    <w:rsid w:val="00672A35"/>
    <w:rsid w:val="00672C29"/>
    <w:rsid w:val="006732F4"/>
    <w:rsid w:val="006736A6"/>
    <w:rsid w:val="00673703"/>
    <w:rsid w:val="0067383A"/>
    <w:rsid w:val="00674338"/>
    <w:rsid w:val="00674729"/>
    <w:rsid w:val="00674BB1"/>
    <w:rsid w:val="00674BE2"/>
    <w:rsid w:val="00675071"/>
    <w:rsid w:val="00675245"/>
    <w:rsid w:val="0067527C"/>
    <w:rsid w:val="00675452"/>
    <w:rsid w:val="00675882"/>
    <w:rsid w:val="00675BB7"/>
    <w:rsid w:val="00675DA2"/>
    <w:rsid w:val="00675E99"/>
    <w:rsid w:val="0067660A"/>
    <w:rsid w:val="006767AD"/>
    <w:rsid w:val="00677155"/>
    <w:rsid w:val="00677C88"/>
    <w:rsid w:val="006809E4"/>
    <w:rsid w:val="0068117C"/>
    <w:rsid w:val="00681AF5"/>
    <w:rsid w:val="00681B65"/>
    <w:rsid w:val="0068215F"/>
    <w:rsid w:val="0068262C"/>
    <w:rsid w:val="00682644"/>
    <w:rsid w:val="0068276B"/>
    <w:rsid w:val="00683B9E"/>
    <w:rsid w:val="00683D4D"/>
    <w:rsid w:val="006849A9"/>
    <w:rsid w:val="00684D29"/>
    <w:rsid w:val="006852EF"/>
    <w:rsid w:val="006854F2"/>
    <w:rsid w:val="00685639"/>
    <w:rsid w:val="00686B48"/>
    <w:rsid w:val="006870C4"/>
    <w:rsid w:val="006870E0"/>
    <w:rsid w:val="00687330"/>
    <w:rsid w:val="00687FEE"/>
    <w:rsid w:val="00690108"/>
    <w:rsid w:val="00690311"/>
    <w:rsid w:val="00691082"/>
    <w:rsid w:val="00691FF6"/>
    <w:rsid w:val="00692842"/>
    <w:rsid w:val="00692C3C"/>
    <w:rsid w:val="00692DDA"/>
    <w:rsid w:val="0069315D"/>
    <w:rsid w:val="00693508"/>
    <w:rsid w:val="00693BA8"/>
    <w:rsid w:val="0069467D"/>
    <w:rsid w:val="006949E8"/>
    <w:rsid w:val="00694E12"/>
    <w:rsid w:val="00694E3A"/>
    <w:rsid w:val="00695173"/>
    <w:rsid w:val="00695603"/>
    <w:rsid w:val="00695608"/>
    <w:rsid w:val="00695634"/>
    <w:rsid w:val="00695F12"/>
    <w:rsid w:val="00696BF4"/>
    <w:rsid w:val="00696EF1"/>
    <w:rsid w:val="00697E29"/>
    <w:rsid w:val="006A09B2"/>
    <w:rsid w:val="006A1242"/>
    <w:rsid w:val="006A16CD"/>
    <w:rsid w:val="006A1773"/>
    <w:rsid w:val="006A18FF"/>
    <w:rsid w:val="006A2144"/>
    <w:rsid w:val="006A23DA"/>
    <w:rsid w:val="006A2808"/>
    <w:rsid w:val="006A295D"/>
    <w:rsid w:val="006A3C89"/>
    <w:rsid w:val="006A3CD6"/>
    <w:rsid w:val="006A3D72"/>
    <w:rsid w:val="006A45A3"/>
    <w:rsid w:val="006A4675"/>
    <w:rsid w:val="006A5BEC"/>
    <w:rsid w:val="006A619C"/>
    <w:rsid w:val="006A6337"/>
    <w:rsid w:val="006A7A1A"/>
    <w:rsid w:val="006A7F98"/>
    <w:rsid w:val="006B05AA"/>
    <w:rsid w:val="006B0CFD"/>
    <w:rsid w:val="006B0F9A"/>
    <w:rsid w:val="006B0FD0"/>
    <w:rsid w:val="006B108B"/>
    <w:rsid w:val="006B1323"/>
    <w:rsid w:val="006B156C"/>
    <w:rsid w:val="006B1856"/>
    <w:rsid w:val="006B1B26"/>
    <w:rsid w:val="006B28AB"/>
    <w:rsid w:val="006B2BA8"/>
    <w:rsid w:val="006B2CC8"/>
    <w:rsid w:val="006B33E4"/>
    <w:rsid w:val="006B3D8B"/>
    <w:rsid w:val="006B471F"/>
    <w:rsid w:val="006B4D04"/>
    <w:rsid w:val="006B4D98"/>
    <w:rsid w:val="006B58E7"/>
    <w:rsid w:val="006B5967"/>
    <w:rsid w:val="006B5A0A"/>
    <w:rsid w:val="006B5DFE"/>
    <w:rsid w:val="006B6089"/>
    <w:rsid w:val="006B7279"/>
    <w:rsid w:val="006B7A25"/>
    <w:rsid w:val="006B7C7A"/>
    <w:rsid w:val="006C09A5"/>
    <w:rsid w:val="006C1278"/>
    <w:rsid w:val="006C195C"/>
    <w:rsid w:val="006C21FE"/>
    <w:rsid w:val="006C248E"/>
    <w:rsid w:val="006C28C1"/>
    <w:rsid w:val="006C2E2C"/>
    <w:rsid w:val="006C3FF8"/>
    <w:rsid w:val="006C47D8"/>
    <w:rsid w:val="006C49C5"/>
    <w:rsid w:val="006C4BAD"/>
    <w:rsid w:val="006C505F"/>
    <w:rsid w:val="006C5A4A"/>
    <w:rsid w:val="006C5B18"/>
    <w:rsid w:val="006C5D53"/>
    <w:rsid w:val="006C5D58"/>
    <w:rsid w:val="006C610D"/>
    <w:rsid w:val="006C633C"/>
    <w:rsid w:val="006C6385"/>
    <w:rsid w:val="006C64AE"/>
    <w:rsid w:val="006C72ED"/>
    <w:rsid w:val="006C789A"/>
    <w:rsid w:val="006C7F35"/>
    <w:rsid w:val="006D0862"/>
    <w:rsid w:val="006D1335"/>
    <w:rsid w:val="006D1765"/>
    <w:rsid w:val="006D2BFF"/>
    <w:rsid w:val="006D3052"/>
    <w:rsid w:val="006D36FF"/>
    <w:rsid w:val="006D44BA"/>
    <w:rsid w:val="006D44DB"/>
    <w:rsid w:val="006D4505"/>
    <w:rsid w:val="006D45E8"/>
    <w:rsid w:val="006D4AE8"/>
    <w:rsid w:val="006D4C32"/>
    <w:rsid w:val="006D50DA"/>
    <w:rsid w:val="006D5D80"/>
    <w:rsid w:val="006D603C"/>
    <w:rsid w:val="006D642B"/>
    <w:rsid w:val="006D671D"/>
    <w:rsid w:val="006D6752"/>
    <w:rsid w:val="006D679E"/>
    <w:rsid w:val="006D692B"/>
    <w:rsid w:val="006D70D2"/>
    <w:rsid w:val="006D7B8C"/>
    <w:rsid w:val="006D7F63"/>
    <w:rsid w:val="006E02F5"/>
    <w:rsid w:val="006E0BBF"/>
    <w:rsid w:val="006E1D7C"/>
    <w:rsid w:val="006E2066"/>
    <w:rsid w:val="006E2079"/>
    <w:rsid w:val="006E2D22"/>
    <w:rsid w:val="006E2E6A"/>
    <w:rsid w:val="006E306B"/>
    <w:rsid w:val="006E3BF2"/>
    <w:rsid w:val="006E3E7A"/>
    <w:rsid w:val="006E46D3"/>
    <w:rsid w:val="006E4B2B"/>
    <w:rsid w:val="006E4EEA"/>
    <w:rsid w:val="006E4F18"/>
    <w:rsid w:val="006E4F9B"/>
    <w:rsid w:val="006E4FDE"/>
    <w:rsid w:val="006E5365"/>
    <w:rsid w:val="006E537C"/>
    <w:rsid w:val="006E6DCD"/>
    <w:rsid w:val="006E7321"/>
    <w:rsid w:val="006F01B7"/>
    <w:rsid w:val="006F0449"/>
    <w:rsid w:val="006F0E74"/>
    <w:rsid w:val="006F19DA"/>
    <w:rsid w:val="006F1C44"/>
    <w:rsid w:val="006F1EB8"/>
    <w:rsid w:val="006F2662"/>
    <w:rsid w:val="006F280D"/>
    <w:rsid w:val="006F2967"/>
    <w:rsid w:val="006F2DBD"/>
    <w:rsid w:val="006F348C"/>
    <w:rsid w:val="006F3628"/>
    <w:rsid w:val="006F39BF"/>
    <w:rsid w:val="006F3D87"/>
    <w:rsid w:val="006F3FCE"/>
    <w:rsid w:val="006F4246"/>
    <w:rsid w:val="006F4379"/>
    <w:rsid w:val="006F498F"/>
    <w:rsid w:val="006F65D9"/>
    <w:rsid w:val="006F6C48"/>
    <w:rsid w:val="006F72CF"/>
    <w:rsid w:val="006F77A8"/>
    <w:rsid w:val="00700350"/>
    <w:rsid w:val="00700D31"/>
    <w:rsid w:val="0070110D"/>
    <w:rsid w:val="00701224"/>
    <w:rsid w:val="00701304"/>
    <w:rsid w:val="007015FD"/>
    <w:rsid w:val="00701A42"/>
    <w:rsid w:val="00701D31"/>
    <w:rsid w:val="00701EAA"/>
    <w:rsid w:val="007029F4"/>
    <w:rsid w:val="00702CF8"/>
    <w:rsid w:val="0070303B"/>
    <w:rsid w:val="007035E5"/>
    <w:rsid w:val="007039E8"/>
    <w:rsid w:val="007040E7"/>
    <w:rsid w:val="0070440A"/>
    <w:rsid w:val="00704C54"/>
    <w:rsid w:val="0070500C"/>
    <w:rsid w:val="00705434"/>
    <w:rsid w:val="00705A07"/>
    <w:rsid w:val="007060C3"/>
    <w:rsid w:val="007062B4"/>
    <w:rsid w:val="007066E7"/>
    <w:rsid w:val="007074BE"/>
    <w:rsid w:val="00707932"/>
    <w:rsid w:val="00707F18"/>
    <w:rsid w:val="0071018B"/>
    <w:rsid w:val="00710293"/>
    <w:rsid w:val="0071038B"/>
    <w:rsid w:val="00710467"/>
    <w:rsid w:val="00710AFB"/>
    <w:rsid w:val="00711425"/>
    <w:rsid w:val="007115D3"/>
    <w:rsid w:val="007115DB"/>
    <w:rsid w:val="00711677"/>
    <w:rsid w:val="00711789"/>
    <w:rsid w:val="00711834"/>
    <w:rsid w:val="00711D60"/>
    <w:rsid w:val="00712598"/>
    <w:rsid w:val="007126E1"/>
    <w:rsid w:val="0071271C"/>
    <w:rsid w:val="00713C6F"/>
    <w:rsid w:val="00714D48"/>
    <w:rsid w:val="0071522C"/>
    <w:rsid w:val="007152BD"/>
    <w:rsid w:val="007158A0"/>
    <w:rsid w:val="007166E5"/>
    <w:rsid w:val="007168AF"/>
    <w:rsid w:val="00717C45"/>
    <w:rsid w:val="00717D9E"/>
    <w:rsid w:val="0072018F"/>
    <w:rsid w:val="007205BE"/>
    <w:rsid w:val="00720730"/>
    <w:rsid w:val="00720E21"/>
    <w:rsid w:val="007212C2"/>
    <w:rsid w:val="00721BE5"/>
    <w:rsid w:val="00721C3A"/>
    <w:rsid w:val="0072268E"/>
    <w:rsid w:val="00722983"/>
    <w:rsid w:val="00722FA2"/>
    <w:rsid w:val="00722FAA"/>
    <w:rsid w:val="00723836"/>
    <w:rsid w:val="00723C44"/>
    <w:rsid w:val="00724209"/>
    <w:rsid w:val="00724827"/>
    <w:rsid w:val="00724A04"/>
    <w:rsid w:val="00724D45"/>
    <w:rsid w:val="00724DB3"/>
    <w:rsid w:val="00724E3D"/>
    <w:rsid w:val="007254F1"/>
    <w:rsid w:val="00725583"/>
    <w:rsid w:val="007260A6"/>
    <w:rsid w:val="007269BB"/>
    <w:rsid w:val="00726CD7"/>
    <w:rsid w:val="007272E4"/>
    <w:rsid w:val="00727E6F"/>
    <w:rsid w:val="00727E8A"/>
    <w:rsid w:val="007306B3"/>
    <w:rsid w:val="00731163"/>
    <w:rsid w:val="00731339"/>
    <w:rsid w:val="007321A2"/>
    <w:rsid w:val="00732AC9"/>
    <w:rsid w:val="007333BF"/>
    <w:rsid w:val="00733CDA"/>
    <w:rsid w:val="00733E41"/>
    <w:rsid w:val="00733E43"/>
    <w:rsid w:val="007350D5"/>
    <w:rsid w:val="00735278"/>
    <w:rsid w:val="00735B8B"/>
    <w:rsid w:val="00736405"/>
    <w:rsid w:val="0073651C"/>
    <w:rsid w:val="00736BD2"/>
    <w:rsid w:val="0073726C"/>
    <w:rsid w:val="007374B3"/>
    <w:rsid w:val="00737731"/>
    <w:rsid w:val="00737B06"/>
    <w:rsid w:val="00737F88"/>
    <w:rsid w:val="00740C0A"/>
    <w:rsid w:val="00740E9F"/>
    <w:rsid w:val="00741001"/>
    <w:rsid w:val="00741190"/>
    <w:rsid w:val="00741CB4"/>
    <w:rsid w:val="00743089"/>
    <w:rsid w:val="007431D8"/>
    <w:rsid w:val="00744389"/>
    <w:rsid w:val="00744AF4"/>
    <w:rsid w:val="00744B1E"/>
    <w:rsid w:val="00744BB1"/>
    <w:rsid w:val="007454D2"/>
    <w:rsid w:val="007459EF"/>
    <w:rsid w:val="00745E21"/>
    <w:rsid w:val="00746372"/>
    <w:rsid w:val="0074698C"/>
    <w:rsid w:val="00747521"/>
    <w:rsid w:val="00747552"/>
    <w:rsid w:val="007479C7"/>
    <w:rsid w:val="00747B8D"/>
    <w:rsid w:val="00747BCE"/>
    <w:rsid w:val="00747C79"/>
    <w:rsid w:val="007501EE"/>
    <w:rsid w:val="00750804"/>
    <w:rsid w:val="00750C63"/>
    <w:rsid w:val="00751512"/>
    <w:rsid w:val="0075153A"/>
    <w:rsid w:val="00752AB4"/>
    <w:rsid w:val="00753136"/>
    <w:rsid w:val="007538EE"/>
    <w:rsid w:val="00753A5D"/>
    <w:rsid w:val="00753F50"/>
    <w:rsid w:val="00754A55"/>
    <w:rsid w:val="00754D47"/>
    <w:rsid w:val="00755E69"/>
    <w:rsid w:val="0075629C"/>
    <w:rsid w:val="007562D1"/>
    <w:rsid w:val="00756928"/>
    <w:rsid w:val="00756F1D"/>
    <w:rsid w:val="00757024"/>
    <w:rsid w:val="00757402"/>
    <w:rsid w:val="00757595"/>
    <w:rsid w:val="00757E4A"/>
    <w:rsid w:val="00757EBF"/>
    <w:rsid w:val="00757FA0"/>
    <w:rsid w:val="00760337"/>
    <w:rsid w:val="00761238"/>
    <w:rsid w:val="00761DBE"/>
    <w:rsid w:val="00762958"/>
    <w:rsid w:val="00763189"/>
    <w:rsid w:val="007632E0"/>
    <w:rsid w:val="00763450"/>
    <w:rsid w:val="00763E31"/>
    <w:rsid w:val="007642DE"/>
    <w:rsid w:val="007646E1"/>
    <w:rsid w:val="00764B88"/>
    <w:rsid w:val="0076583E"/>
    <w:rsid w:val="00765F70"/>
    <w:rsid w:val="00766597"/>
    <w:rsid w:val="007668DE"/>
    <w:rsid w:val="00766C98"/>
    <w:rsid w:val="0077009A"/>
    <w:rsid w:val="00770722"/>
    <w:rsid w:val="00770C75"/>
    <w:rsid w:val="00770E9A"/>
    <w:rsid w:val="00770EED"/>
    <w:rsid w:val="007710CA"/>
    <w:rsid w:val="0077298E"/>
    <w:rsid w:val="0077309F"/>
    <w:rsid w:val="0077338D"/>
    <w:rsid w:val="00773EB5"/>
    <w:rsid w:val="00773FB9"/>
    <w:rsid w:val="00774435"/>
    <w:rsid w:val="0077492C"/>
    <w:rsid w:val="007749BC"/>
    <w:rsid w:val="0077504E"/>
    <w:rsid w:val="0077535A"/>
    <w:rsid w:val="0077660A"/>
    <w:rsid w:val="007767AC"/>
    <w:rsid w:val="00776E64"/>
    <w:rsid w:val="007771C8"/>
    <w:rsid w:val="007779C4"/>
    <w:rsid w:val="00777D36"/>
    <w:rsid w:val="00781333"/>
    <w:rsid w:val="00781673"/>
    <w:rsid w:val="007820AC"/>
    <w:rsid w:val="007820F2"/>
    <w:rsid w:val="007824BA"/>
    <w:rsid w:val="007828E3"/>
    <w:rsid w:val="00783117"/>
    <w:rsid w:val="0078430E"/>
    <w:rsid w:val="00784A38"/>
    <w:rsid w:val="00784D7C"/>
    <w:rsid w:val="00784E68"/>
    <w:rsid w:val="00784F1E"/>
    <w:rsid w:val="00785CAA"/>
    <w:rsid w:val="00786671"/>
    <w:rsid w:val="00786B95"/>
    <w:rsid w:val="00786DB7"/>
    <w:rsid w:val="0078707A"/>
    <w:rsid w:val="00787855"/>
    <w:rsid w:val="0079023B"/>
    <w:rsid w:val="00790C37"/>
    <w:rsid w:val="0079168A"/>
    <w:rsid w:val="00792646"/>
    <w:rsid w:val="007926A4"/>
    <w:rsid w:val="00792A85"/>
    <w:rsid w:val="00792E0C"/>
    <w:rsid w:val="00793530"/>
    <w:rsid w:val="00793793"/>
    <w:rsid w:val="00793B6E"/>
    <w:rsid w:val="00793F90"/>
    <w:rsid w:val="0079420C"/>
    <w:rsid w:val="00794748"/>
    <w:rsid w:val="00794F3E"/>
    <w:rsid w:val="007955C4"/>
    <w:rsid w:val="00795A08"/>
    <w:rsid w:val="00795A81"/>
    <w:rsid w:val="007960C1"/>
    <w:rsid w:val="00796746"/>
    <w:rsid w:val="007968B0"/>
    <w:rsid w:val="00796FB8"/>
    <w:rsid w:val="007973A5"/>
    <w:rsid w:val="00797799"/>
    <w:rsid w:val="007977A7"/>
    <w:rsid w:val="00797805"/>
    <w:rsid w:val="0079789B"/>
    <w:rsid w:val="00797AB5"/>
    <w:rsid w:val="00797AD5"/>
    <w:rsid w:val="007A02DA"/>
    <w:rsid w:val="007A0ACA"/>
    <w:rsid w:val="007A0B67"/>
    <w:rsid w:val="007A10B7"/>
    <w:rsid w:val="007A1427"/>
    <w:rsid w:val="007A14C2"/>
    <w:rsid w:val="007A163D"/>
    <w:rsid w:val="007A1FA1"/>
    <w:rsid w:val="007A225A"/>
    <w:rsid w:val="007A2CF2"/>
    <w:rsid w:val="007A367E"/>
    <w:rsid w:val="007A3F57"/>
    <w:rsid w:val="007A41FB"/>
    <w:rsid w:val="007A42DA"/>
    <w:rsid w:val="007A43D3"/>
    <w:rsid w:val="007A4411"/>
    <w:rsid w:val="007A4878"/>
    <w:rsid w:val="007A5451"/>
    <w:rsid w:val="007A5460"/>
    <w:rsid w:val="007A613A"/>
    <w:rsid w:val="007A659A"/>
    <w:rsid w:val="007A67AF"/>
    <w:rsid w:val="007A6959"/>
    <w:rsid w:val="007A7429"/>
    <w:rsid w:val="007A7585"/>
    <w:rsid w:val="007A7C6F"/>
    <w:rsid w:val="007B0013"/>
    <w:rsid w:val="007B0154"/>
    <w:rsid w:val="007B03AB"/>
    <w:rsid w:val="007B03D9"/>
    <w:rsid w:val="007B03EC"/>
    <w:rsid w:val="007B053A"/>
    <w:rsid w:val="007B0A9D"/>
    <w:rsid w:val="007B1948"/>
    <w:rsid w:val="007B1EE6"/>
    <w:rsid w:val="007B24D5"/>
    <w:rsid w:val="007B2AE0"/>
    <w:rsid w:val="007B2C74"/>
    <w:rsid w:val="007B39BE"/>
    <w:rsid w:val="007B40E4"/>
    <w:rsid w:val="007B4592"/>
    <w:rsid w:val="007B462D"/>
    <w:rsid w:val="007B4E49"/>
    <w:rsid w:val="007B53F3"/>
    <w:rsid w:val="007B5BE6"/>
    <w:rsid w:val="007B5ED3"/>
    <w:rsid w:val="007B6162"/>
    <w:rsid w:val="007B6E1A"/>
    <w:rsid w:val="007B73A9"/>
    <w:rsid w:val="007B76C2"/>
    <w:rsid w:val="007C075D"/>
    <w:rsid w:val="007C0C2B"/>
    <w:rsid w:val="007C0C75"/>
    <w:rsid w:val="007C12BF"/>
    <w:rsid w:val="007C194F"/>
    <w:rsid w:val="007C1BCC"/>
    <w:rsid w:val="007C1F63"/>
    <w:rsid w:val="007C200D"/>
    <w:rsid w:val="007C223B"/>
    <w:rsid w:val="007C23BB"/>
    <w:rsid w:val="007C309C"/>
    <w:rsid w:val="007C38BE"/>
    <w:rsid w:val="007C3FEE"/>
    <w:rsid w:val="007C58BE"/>
    <w:rsid w:val="007C5A0B"/>
    <w:rsid w:val="007C5ADD"/>
    <w:rsid w:val="007C6E30"/>
    <w:rsid w:val="007C6FE6"/>
    <w:rsid w:val="007C7613"/>
    <w:rsid w:val="007C7916"/>
    <w:rsid w:val="007D00E6"/>
    <w:rsid w:val="007D1928"/>
    <w:rsid w:val="007D1B95"/>
    <w:rsid w:val="007D24DD"/>
    <w:rsid w:val="007D2C2A"/>
    <w:rsid w:val="007D36D6"/>
    <w:rsid w:val="007D3FAB"/>
    <w:rsid w:val="007D47F6"/>
    <w:rsid w:val="007D49C3"/>
    <w:rsid w:val="007D4C5D"/>
    <w:rsid w:val="007D4CAC"/>
    <w:rsid w:val="007D4E6B"/>
    <w:rsid w:val="007D5041"/>
    <w:rsid w:val="007D54E2"/>
    <w:rsid w:val="007D60DE"/>
    <w:rsid w:val="007D6BB8"/>
    <w:rsid w:val="007D6CBD"/>
    <w:rsid w:val="007D7196"/>
    <w:rsid w:val="007D7C63"/>
    <w:rsid w:val="007E07D0"/>
    <w:rsid w:val="007E0C1A"/>
    <w:rsid w:val="007E10EB"/>
    <w:rsid w:val="007E14F2"/>
    <w:rsid w:val="007E1DF6"/>
    <w:rsid w:val="007E2025"/>
    <w:rsid w:val="007E2B5B"/>
    <w:rsid w:val="007E3179"/>
    <w:rsid w:val="007E3B71"/>
    <w:rsid w:val="007E3F62"/>
    <w:rsid w:val="007E4568"/>
    <w:rsid w:val="007E487E"/>
    <w:rsid w:val="007E4E8B"/>
    <w:rsid w:val="007E5A00"/>
    <w:rsid w:val="007E5ED9"/>
    <w:rsid w:val="007E61A5"/>
    <w:rsid w:val="007E63B1"/>
    <w:rsid w:val="007E66BD"/>
    <w:rsid w:val="007E7E2E"/>
    <w:rsid w:val="007E7ED8"/>
    <w:rsid w:val="007F09E8"/>
    <w:rsid w:val="007F0B71"/>
    <w:rsid w:val="007F0D58"/>
    <w:rsid w:val="007F113E"/>
    <w:rsid w:val="007F2106"/>
    <w:rsid w:val="007F23B8"/>
    <w:rsid w:val="007F25A2"/>
    <w:rsid w:val="007F2CFA"/>
    <w:rsid w:val="007F3954"/>
    <w:rsid w:val="007F3FC4"/>
    <w:rsid w:val="007F4133"/>
    <w:rsid w:val="007F459B"/>
    <w:rsid w:val="007F4802"/>
    <w:rsid w:val="007F4D22"/>
    <w:rsid w:val="007F51AE"/>
    <w:rsid w:val="007F53D7"/>
    <w:rsid w:val="007F5455"/>
    <w:rsid w:val="007F546C"/>
    <w:rsid w:val="007F564C"/>
    <w:rsid w:val="007F579E"/>
    <w:rsid w:val="007F57B3"/>
    <w:rsid w:val="007F609D"/>
    <w:rsid w:val="007F67B6"/>
    <w:rsid w:val="007F7612"/>
    <w:rsid w:val="0080048F"/>
    <w:rsid w:val="00800633"/>
    <w:rsid w:val="00800863"/>
    <w:rsid w:val="00800A66"/>
    <w:rsid w:val="00800AC4"/>
    <w:rsid w:val="00800C64"/>
    <w:rsid w:val="00800F5C"/>
    <w:rsid w:val="008014C2"/>
    <w:rsid w:val="008016BA"/>
    <w:rsid w:val="008024F1"/>
    <w:rsid w:val="00802971"/>
    <w:rsid w:val="00802C77"/>
    <w:rsid w:val="008030C6"/>
    <w:rsid w:val="008031C4"/>
    <w:rsid w:val="00803433"/>
    <w:rsid w:val="00804B5A"/>
    <w:rsid w:val="00804B64"/>
    <w:rsid w:val="008052CE"/>
    <w:rsid w:val="00805334"/>
    <w:rsid w:val="008055C0"/>
    <w:rsid w:val="00805D12"/>
    <w:rsid w:val="008068AA"/>
    <w:rsid w:val="008079D7"/>
    <w:rsid w:val="00807B0E"/>
    <w:rsid w:val="00807B1E"/>
    <w:rsid w:val="00807F42"/>
    <w:rsid w:val="008100D7"/>
    <w:rsid w:val="008102C3"/>
    <w:rsid w:val="00810B83"/>
    <w:rsid w:val="00810C61"/>
    <w:rsid w:val="00811227"/>
    <w:rsid w:val="0081156D"/>
    <w:rsid w:val="00811737"/>
    <w:rsid w:val="00811743"/>
    <w:rsid w:val="0081227F"/>
    <w:rsid w:val="008129A5"/>
    <w:rsid w:val="00812F05"/>
    <w:rsid w:val="008132F7"/>
    <w:rsid w:val="008134AF"/>
    <w:rsid w:val="0081352C"/>
    <w:rsid w:val="00813F90"/>
    <w:rsid w:val="00814199"/>
    <w:rsid w:val="00814400"/>
    <w:rsid w:val="00814877"/>
    <w:rsid w:val="008148BB"/>
    <w:rsid w:val="00814B6D"/>
    <w:rsid w:val="00814CF1"/>
    <w:rsid w:val="00815135"/>
    <w:rsid w:val="00815578"/>
    <w:rsid w:val="00815AAD"/>
    <w:rsid w:val="00815C58"/>
    <w:rsid w:val="00816125"/>
    <w:rsid w:val="008166E9"/>
    <w:rsid w:val="00817386"/>
    <w:rsid w:val="008173B0"/>
    <w:rsid w:val="00817811"/>
    <w:rsid w:val="00817DA0"/>
    <w:rsid w:val="00817FAE"/>
    <w:rsid w:val="008205BD"/>
    <w:rsid w:val="008205E8"/>
    <w:rsid w:val="0082109C"/>
    <w:rsid w:val="00821538"/>
    <w:rsid w:val="008216CB"/>
    <w:rsid w:val="00821A9A"/>
    <w:rsid w:val="00822143"/>
    <w:rsid w:val="0082288D"/>
    <w:rsid w:val="0082304E"/>
    <w:rsid w:val="008233A6"/>
    <w:rsid w:val="008242EE"/>
    <w:rsid w:val="00824788"/>
    <w:rsid w:val="00824B76"/>
    <w:rsid w:val="00824F8F"/>
    <w:rsid w:val="00825568"/>
    <w:rsid w:val="00825A75"/>
    <w:rsid w:val="008263E4"/>
    <w:rsid w:val="00827224"/>
    <w:rsid w:val="0082792E"/>
    <w:rsid w:val="00827E43"/>
    <w:rsid w:val="0083033F"/>
    <w:rsid w:val="008303A5"/>
    <w:rsid w:val="008308DA"/>
    <w:rsid w:val="00830E15"/>
    <w:rsid w:val="00830EE1"/>
    <w:rsid w:val="008310D2"/>
    <w:rsid w:val="008314EE"/>
    <w:rsid w:val="00832195"/>
    <w:rsid w:val="00832426"/>
    <w:rsid w:val="00832804"/>
    <w:rsid w:val="008330F3"/>
    <w:rsid w:val="00833151"/>
    <w:rsid w:val="0083334F"/>
    <w:rsid w:val="0083360E"/>
    <w:rsid w:val="0083471A"/>
    <w:rsid w:val="00835691"/>
    <w:rsid w:val="00835A12"/>
    <w:rsid w:val="00835D1B"/>
    <w:rsid w:val="00835E71"/>
    <w:rsid w:val="00836483"/>
    <w:rsid w:val="00836979"/>
    <w:rsid w:val="00836EB2"/>
    <w:rsid w:val="0083705A"/>
    <w:rsid w:val="008401CE"/>
    <w:rsid w:val="0084022F"/>
    <w:rsid w:val="008406C2"/>
    <w:rsid w:val="00840D8A"/>
    <w:rsid w:val="00841479"/>
    <w:rsid w:val="0084166A"/>
    <w:rsid w:val="008417BD"/>
    <w:rsid w:val="008418D1"/>
    <w:rsid w:val="00841F37"/>
    <w:rsid w:val="00841F8D"/>
    <w:rsid w:val="00842AA7"/>
    <w:rsid w:val="00842C64"/>
    <w:rsid w:val="00842FD6"/>
    <w:rsid w:val="0084355E"/>
    <w:rsid w:val="00843A56"/>
    <w:rsid w:val="0084464D"/>
    <w:rsid w:val="0084492C"/>
    <w:rsid w:val="00844AD5"/>
    <w:rsid w:val="0084575F"/>
    <w:rsid w:val="00845886"/>
    <w:rsid w:val="00845AA7"/>
    <w:rsid w:val="00845DB9"/>
    <w:rsid w:val="00846404"/>
    <w:rsid w:val="0084748F"/>
    <w:rsid w:val="0084791E"/>
    <w:rsid w:val="0084794F"/>
    <w:rsid w:val="008505EF"/>
    <w:rsid w:val="008508E5"/>
    <w:rsid w:val="00850D9E"/>
    <w:rsid w:val="00850F54"/>
    <w:rsid w:val="00851434"/>
    <w:rsid w:val="008524FA"/>
    <w:rsid w:val="00852B5B"/>
    <w:rsid w:val="008532C8"/>
    <w:rsid w:val="00853676"/>
    <w:rsid w:val="00854448"/>
    <w:rsid w:val="00854618"/>
    <w:rsid w:val="00854B40"/>
    <w:rsid w:val="00855200"/>
    <w:rsid w:val="008562CF"/>
    <w:rsid w:val="00856FB7"/>
    <w:rsid w:val="008578A5"/>
    <w:rsid w:val="00860208"/>
    <w:rsid w:val="008609C6"/>
    <w:rsid w:val="00860BAB"/>
    <w:rsid w:val="00860CAE"/>
    <w:rsid w:val="00860EC0"/>
    <w:rsid w:val="008611F8"/>
    <w:rsid w:val="00861706"/>
    <w:rsid w:val="00862073"/>
    <w:rsid w:val="0086217D"/>
    <w:rsid w:val="0086275A"/>
    <w:rsid w:val="00862EE6"/>
    <w:rsid w:val="0086329C"/>
    <w:rsid w:val="0086336A"/>
    <w:rsid w:val="0086358D"/>
    <w:rsid w:val="0086361E"/>
    <w:rsid w:val="008639AB"/>
    <w:rsid w:val="00863BC4"/>
    <w:rsid w:val="00864444"/>
    <w:rsid w:val="008652D5"/>
    <w:rsid w:val="00865BB1"/>
    <w:rsid w:val="00865E3F"/>
    <w:rsid w:val="00866747"/>
    <w:rsid w:val="008668BC"/>
    <w:rsid w:val="00866FA2"/>
    <w:rsid w:val="00866FA5"/>
    <w:rsid w:val="00870542"/>
    <w:rsid w:val="0087087C"/>
    <w:rsid w:val="00870A0F"/>
    <w:rsid w:val="00870DE2"/>
    <w:rsid w:val="00871579"/>
    <w:rsid w:val="008715EF"/>
    <w:rsid w:val="00871BEE"/>
    <w:rsid w:val="00872674"/>
    <w:rsid w:val="0087294D"/>
    <w:rsid w:val="00872B7B"/>
    <w:rsid w:val="00872CB3"/>
    <w:rsid w:val="00873982"/>
    <w:rsid w:val="00873A5F"/>
    <w:rsid w:val="00874AEC"/>
    <w:rsid w:val="00874C6D"/>
    <w:rsid w:val="00875044"/>
    <w:rsid w:val="00875927"/>
    <w:rsid w:val="00875A2D"/>
    <w:rsid w:val="00876104"/>
    <w:rsid w:val="00877266"/>
    <w:rsid w:val="00877B11"/>
    <w:rsid w:val="00877B88"/>
    <w:rsid w:val="00877C18"/>
    <w:rsid w:val="00877D36"/>
    <w:rsid w:val="008807B9"/>
    <w:rsid w:val="008808C8"/>
    <w:rsid w:val="00880E0E"/>
    <w:rsid w:val="00881347"/>
    <w:rsid w:val="00881A0C"/>
    <w:rsid w:val="00881B0B"/>
    <w:rsid w:val="00881FA5"/>
    <w:rsid w:val="00882030"/>
    <w:rsid w:val="008839FA"/>
    <w:rsid w:val="00883BFD"/>
    <w:rsid w:val="00883F86"/>
    <w:rsid w:val="00884C8D"/>
    <w:rsid w:val="008852B6"/>
    <w:rsid w:val="00885B24"/>
    <w:rsid w:val="00886A37"/>
    <w:rsid w:val="00886AB3"/>
    <w:rsid w:val="008874B7"/>
    <w:rsid w:val="00887AB9"/>
    <w:rsid w:val="00890023"/>
    <w:rsid w:val="00890818"/>
    <w:rsid w:val="008908AE"/>
    <w:rsid w:val="00890B40"/>
    <w:rsid w:val="00890BEB"/>
    <w:rsid w:val="00890C28"/>
    <w:rsid w:val="0089178E"/>
    <w:rsid w:val="00893660"/>
    <w:rsid w:val="00893B9D"/>
    <w:rsid w:val="0089423F"/>
    <w:rsid w:val="00894694"/>
    <w:rsid w:val="00894FF8"/>
    <w:rsid w:val="008954E2"/>
    <w:rsid w:val="00895569"/>
    <w:rsid w:val="008957E2"/>
    <w:rsid w:val="00895A0A"/>
    <w:rsid w:val="00895B3A"/>
    <w:rsid w:val="00896188"/>
    <w:rsid w:val="008961EB"/>
    <w:rsid w:val="00896A72"/>
    <w:rsid w:val="008970A1"/>
    <w:rsid w:val="0089744F"/>
    <w:rsid w:val="00897720"/>
    <w:rsid w:val="00897FBA"/>
    <w:rsid w:val="008A00B7"/>
    <w:rsid w:val="008A02DF"/>
    <w:rsid w:val="008A0BFF"/>
    <w:rsid w:val="008A1844"/>
    <w:rsid w:val="008A197E"/>
    <w:rsid w:val="008A1B60"/>
    <w:rsid w:val="008A1CA4"/>
    <w:rsid w:val="008A1EE7"/>
    <w:rsid w:val="008A2095"/>
    <w:rsid w:val="008A21AE"/>
    <w:rsid w:val="008A22E2"/>
    <w:rsid w:val="008A2458"/>
    <w:rsid w:val="008A281A"/>
    <w:rsid w:val="008A2C3E"/>
    <w:rsid w:val="008A2D63"/>
    <w:rsid w:val="008A2F0A"/>
    <w:rsid w:val="008A2F4B"/>
    <w:rsid w:val="008A3056"/>
    <w:rsid w:val="008A30D9"/>
    <w:rsid w:val="008A3F13"/>
    <w:rsid w:val="008A4694"/>
    <w:rsid w:val="008A49BA"/>
    <w:rsid w:val="008A4E97"/>
    <w:rsid w:val="008A4EA1"/>
    <w:rsid w:val="008A5A8D"/>
    <w:rsid w:val="008A5D4B"/>
    <w:rsid w:val="008A5DD2"/>
    <w:rsid w:val="008A6270"/>
    <w:rsid w:val="008A62DA"/>
    <w:rsid w:val="008A7A93"/>
    <w:rsid w:val="008B012B"/>
    <w:rsid w:val="008B0219"/>
    <w:rsid w:val="008B05C0"/>
    <w:rsid w:val="008B0724"/>
    <w:rsid w:val="008B08DE"/>
    <w:rsid w:val="008B159F"/>
    <w:rsid w:val="008B17FA"/>
    <w:rsid w:val="008B18C6"/>
    <w:rsid w:val="008B1A4E"/>
    <w:rsid w:val="008B1F52"/>
    <w:rsid w:val="008B26D4"/>
    <w:rsid w:val="008B2D1D"/>
    <w:rsid w:val="008B3520"/>
    <w:rsid w:val="008B418A"/>
    <w:rsid w:val="008B4508"/>
    <w:rsid w:val="008B46A7"/>
    <w:rsid w:val="008B4D96"/>
    <w:rsid w:val="008B5007"/>
    <w:rsid w:val="008B52BF"/>
    <w:rsid w:val="008B5966"/>
    <w:rsid w:val="008B5E0A"/>
    <w:rsid w:val="008B5F5D"/>
    <w:rsid w:val="008B61D8"/>
    <w:rsid w:val="008B6496"/>
    <w:rsid w:val="008B64EF"/>
    <w:rsid w:val="008B6AA9"/>
    <w:rsid w:val="008B6BFA"/>
    <w:rsid w:val="008B7B6F"/>
    <w:rsid w:val="008C087D"/>
    <w:rsid w:val="008C089D"/>
    <w:rsid w:val="008C0CC1"/>
    <w:rsid w:val="008C1101"/>
    <w:rsid w:val="008C16F0"/>
    <w:rsid w:val="008C2AF0"/>
    <w:rsid w:val="008C2B0C"/>
    <w:rsid w:val="008C3DA6"/>
    <w:rsid w:val="008C3EC5"/>
    <w:rsid w:val="008C4254"/>
    <w:rsid w:val="008C44F6"/>
    <w:rsid w:val="008C48DE"/>
    <w:rsid w:val="008C4A50"/>
    <w:rsid w:val="008C5347"/>
    <w:rsid w:val="008C5A0C"/>
    <w:rsid w:val="008C68E5"/>
    <w:rsid w:val="008C7377"/>
    <w:rsid w:val="008C7CEE"/>
    <w:rsid w:val="008C7D29"/>
    <w:rsid w:val="008C7F08"/>
    <w:rsid w:val="008D0001"/>
    <w:rsid w:val="008D0170"/>
    <w:rsid w:val="008D14FA"/>
    <w:rsid w:val="008D1A52"/>
    <w:rsid w:val="008D2299"/>
    <w:rsid w:val="008D28D3"/>
    <w:rsid w:val="008D2CBB"/>
    <w:rsid w:val="008D2D15"/>
    <w:rsid w:val="008D3117"/>
    <w:rsid w:val="008D3AE7"/>
    <w:rsid w:val="008D3B5C"/>
    <w:rsid w:val="008D3ED3"/>
    <w:rsid w:val="008D4105"/>
    <w:rsid w:val="008D4165"/>
    <w:rsid w:val="008D45BB"/>
    <w:rsid w:val="008D46C5"/>
    <w:rsid w:val="008D494D"/>
    <w:rsid w:val="008D4E24"/>
    <w:rsid w:val="008D4E28"/>
    <w:rsid w:val="008D5458"/>
    <w:rsid w:val="008D56F3"/>
    <w:rsid w:val="008D5B96"/>
    <w:rsid w:val="008D6502"/>
    <w:rsid w:val="008D6685"/>
    <w:rsid w:val="008D6939"/>
    <w:rsid w:val="008D6983"/>
    <w:rsid w:val="008E025A"/>
    <w:rsid w:val="008E0C2F"/>
    <w:rsid w:val="008E0F86"/>
    <w:rsid w:val="008E12E5"/>
    <w:rsid w:val="008E189D"/>
    <w:rsid w:val="008E18FF"/>
    <w:rsid w:val="008E3EE8"/>
    <w:rsid w:val="008E4197"/>
    <w:rsid w:val="008E55C7"/>
    <w:rsid w:val="008E55FF"/>
    <w:rsid w:val="008E575F"/>
    <w:rsid w:val="008E57D3"/>
    <w:rsid w:val="008E5A4C"/>
    <w:rsid w:val="008E658C"/>
    <w:rsid w:val="008E68DF"/>
    <w:rsid w:val="008E6B4E"/>
    <w:rsid w:val="008E6DE7"/>
    <w:rsid w:val="008E6F23"/>
    <w:rsid w:val="008E76B0"/>
    <w:rsid w:val="008E797B"/>
    <w:rsid w:val="008E7E21"/>
    <w:rsid w:val="008F1039"/>
    <w:rsid w:val="008F1408"/>
    <w:rsid w:val="008F1AB7"/>
    <w:rsid w:val="008F3532"/>
    <w:rsid w:val="008F3841"/>
    <w:rsid w:val="008F47EB"/>
    <w:rsid w:val="008F4BDA"/>
    <w:rsid w:val="008F4C16"/>
    <w:rsid w:val="008F54A8"/>
    <w:rsid w:val="008F57F7"/>
    <w:rsid w:val="008F602A"/>
    <w:rsid w:val="008F6154"/>
    <w:rsid w:val="008F6184"/>
    <w:rsid w:val="008F6207"/>
    <w:rsid w:val="008F6826"/>
    <w:rsid w:val="008F6EBB"/>
    <w:rsid w:val="008F7287"/>
    <w:rsid w:val="008F79CD"/>
    <w:rsid w:val="008F7F5B"/>
    <w:rsid w:val="009002AD"/>
    <w:rsid w:val="0090096D"/>
    <w:rsid w:val="009010B3"/>
    <w:rsid w:val="00901799"/>
    <w:rsid w:val="009019A8"/>
    <w:rsid w:val="00901B6C"/>
    <w:rsid w:val="00901BD5"/>
    <w:rsid w:val="00901DE6"/>
    <w:rsid w:val="00902024"/>
    <w:rsid w:val="00902720"/>
    <w:rsid w:val="009029DE"/>
    <w:rsid w:val="009031D5"/>
    <w:rsid w:val="009035E8"/>
    <w:rsid w:val="00904373"/>
    <w:rsid w:val="00904A17"/>
    <w:rsid w:val="00904ADE"/>
    <w:rsid w:val="00904DC5"/>
    <w:rsid w:val="00904EB5"/>
    <w:rsid w:val="0090511A"/>
    <w:rsid w:val="009051A3"/>
    <w:rsid w:val="00906069"/>
    <w:rsid w:val="00906111"/>
    <w:rsid w:val="00906C63"/>
    <w:rsid w:val="009071C0"/>
    <w:rsid w:val="00907C1C"/>
    <w:rsid w:val="00907CB2"/>
    <w:rsid w:val="00907D3A"/>
    <w:rsid w:val="00910545"/>
    <w:rsid w:val="00910EF2"/>
    <w:rsid w:val="009113B0"/>
    <w:rsid w:val="00911CE5"/>
    <w:rsid w:val="00911FDD"/>
    <w:rsid w:val="0091289D"/>
    <w:rsid w:val="00913629"/>
    <w:rsid w:val="00914492"/>
    <w:rsid w:val="00914B84"/>
    <w:rsid w:val="00915105"/>
    <w:rsid w:val="00915DC8"/>
    <w:rsid w:val="00916806"/>
    <w:rsid w:val="00916B25"/>
    <w:rsid w:val="00916EFF"/>
    <w:rsid w:val="00917732"/>
    <w:rsid w:val="0091777E"/>
    <w:rsid w:val="00917A5F"/>
    <w:rsid w:val="00917E93"/>
    <w:rsid w:val="00917EA3"/>
    <w:rsid w:val="009204DA"/>
    <w:rsid w:val="0092077F"/>
    <w:rsid w:val="00920A78"/>
    <w:rsid w:val="00920C55"/>
    <w:rsid w:val="00921016"/>
    <w:rsid w:val="009212DF"/>
    <w:rsid w:val="00921677"/>
    <w:rsid w:val="0092209E"/>
    <w:rsid w:val="0092233B"/>
    <w:rsid w:val="00922DDB"/>
    <w:rsid w:val="00922FD4"/>
    <w:rsid w:val="0092320C"/>
    <w:rsid w:val="00923444"/>
    <w:rsid w:val="00923F44"/>
    <w:rsid w:val="009248C9"/>
    <w:rsid w:val="00924C5C"/>
    <w:rsid w:val="00925C13"/>
    <w:rsid w:val="009268C5"/>
    <w:rsid w:val="0092723C"/>
    <w:rsid w:val="00927B68"/>
    <w:rsid w:val="009302F8"/>
    <w:rsid w:val="00930675"/>
    <w:rsid w:val="009306AF"/>
    <w:rsid w:val="00930800"/>
    <w:rsid w:val="00931107"/>
    <w:rsid w:val="00931C0C"/>
    <w:rsid w:val="0093253E"/>
    <w:rsid w:val="00932541"/>
    <w:rsid w:val="0093271E"/>
    <w:rsid w:val="00932ACF"/>
    <w:rsid w:val="009332D0"/>
    <w:rsid w:val="00933C1F"/>
    <w:rsid w:val="00933C4B"/>
    <w:rsid w:val="00934037"/>
    <w:rsid w:val="0093532A"/>
    <w:rsid w:val="00935D26"/>
    <w:rsid w:val="009360FC"/>
    <w:rsid w:val="00936312"/>
    <w:rsid w:val="00936EB2"/>
    <w:rsid w:val="0093768A"/>
    <w:rsid w:val="00937926"/>
    <w:rsid w:val="00940006"/>
    <w:rsid w:val="00940084"/>
    <w:rsid w:val="009403EA"/>
    <w:rsid w:val="00940703"/>
    <w:rsid w:val="009416DD"/>
    <w:rsid w:val="00941AE9"/>
    <w:rsid w:val="00941C1A"/>
    <w:rsid w:val="00942D11"/>
    <w:rsid w:val="00942F8C"/>
    <w:rsid w:val="00943384"/>
    <w:rsid w:val="009439E1"/>
    <w:rsid w:val="00943D2D"/>
    <w:rsid w:val="00943EBF"/>
    <w:rsid w:val="0094425F"/>
    <w:rsid w:val="009443B1"/>
    <w:rsid w:val="00945B29"/>
    <w:rsid w:val="00945C13"/>
    <w:rsid w:val="0094680A"/>
    <w:rsid w:val="009468F4"/>
    <w:rsid w:val="00946908"/>
    <w:rsid w:val="009474A7"/>
    <w:rsid w:val="009479CA"/>
    <w:rsid w:val="00950141"/>
    <w:rsid w:val="00950233"/>
    <w:rsid w:val="00950274"/>
    <w:rsid w:val="0095042C"/>
    <w:rsid w:val="00950944"/>
    <w:rsid w:val="00950AB0"/>
    <w:rsid w:val="00951365"/>
    <w:rsid w:val="00952058"/>
    <w:rsid w:val="00952A3A"/>
    <w:rsid w:val="00952E2E"/>
    <w:rsid w:val="0095319E"/>
    <w:rsid w:val="0095344D"/>
    <w:rsid w:val="00953950"/>
    <w:rsid w:val="00953A2D"/>
    <w:rsid w:val="009547E7"/>
    <w:rsid w:val="00955336"/>
    <w:rsid w:val="00955451"/>
    <w:rsid w:val="009558F4"/>
    <w:rsid w:val="00955A16"/>
    <w:rsid w:val="0095624A"/>
    <w:rsid w:val="009563FF"/>
    <w:rsid w:val="00956B03"/>
    <w:rsid w:val="00956C6B"/>
    <w:rsid w:val="00956E82"/>
    <w:rsid w:val="00957287"/>
    <w:rsid w:val="009577DE"/>
    <w:rsid w:val="00957B60"/>
    <w:rsid w:val="00957E02"/>
    <w:rsid w:val="00957E47"/>
    <w:rsid w:val="00957F89"/>
    <w:rsid w:val="009600CD"/>
    <w:rsid w:val="00961451"/>
    <w:rsid w:val="009618CF"/>
    <w:rsid w:val="00961AE0"/>
    <w:rsid w:val="0096262B"/>
    <w:rsid w:val="0096310A"/>
    <w:rsid w:val="00963399"/>
    <w:rsid w:val="009633A3"/>
    <w:rsid w:val="00964838"/>
    <w:rsid w:val="00964B65"/>
    <w:rsid w:val="00965352"/>
    <w:rsid w:val="009654F1"/>
    <w:rsid w:val="00965C02"/>
    <w:rsid w:val="009663C2"/>
    <w:rsid w:val="00966C00"/>
    <w:rsid w:val="00966E66"/>
    <w:rsid w:val="00966FF6"/>
    <w:rsid w:val="0096721E"/>
    <w:rsid w:val="00967561"/>
    <w:rsid w:val="0096781D"/>
    <w:rsid w:val="0097049A"/>
    <w:rsid w:val="00970C20"/>
    <w:rsid w:val="009710C2"/>
    <w:rsid w:val="0097129C"/>
    <w:rsid w:val="00971B3F"/>
    <w:rsid w:val="00971DF0"/>
    <w:rsid w:val="00972731"/>
    <w:rsid w:val="00972AE0"/>
    <w:rsid w:val="00972DEA"/>
    <w:rsid w:val="00972E81"/>
    <w:rsid w:val="00973227"/>
    <w:rsid w:val="00973994"/>
    <w:rsid w:val="00973D62"/>
    <w:rsid w:val="00973E66"/>
    <w:rsid w:val="00974687"/>
    <w:rsid w:val="00974B11"/>
    <w:rsid w:val="00974EAB"/>
    <w:rsid w:val="00975FD7"/>
    <w:rsid w:val="00976783"/>
    <w:rsid w:val="00976A1F"/>
    <w:rsid w:val="009774D4"/>
    <w:rsid w:val="0097772C"/>
    <w:rsid w:val="00977CAB"/>
    <w:rsid w:val="009800E6"/>
    <w:rsid w:val="00981916"/>
    <w:rsid w:val="009819A4"/>
    <w:rsid w:val="00981C4A"/>
    <w:rsid w:val="009826E7"/>
    <w:rsid w:val="0098288E"/>
    <w:rsid w:val="0098328C"/>
    <w:rsid w:val="00983566"/>
    <w:rsid w:val="0098439B"/>
    <w:rsid w:val="00984BED"/>
    <w:rsid w:val="0098572B"/>
    <w:rsid w:val="00985BA4"/>
    <w:rsid w:val="009878D4"/>
    <w:rsid w:val="0099055D"/>
    <w:rsid w:val="00990977"/>
    <w:rsid w:val="00990978"/>
    <w:rsid w:val="00991029"/>
    <w:rsid w:val="00991257"/>
    <w:rsid w:val="00991367"/>
    <w:rsid w:val="00991DBF"/>
    <w:rsid w:val="00991EA9"/>
    <w:rsid w:val="0099247C"/>
    <w:rsid w:val="0099255C"/>
    <w:rsid w:val="009925F6"/>
    <w:rsid w:val="00992CBE"/>
    <w:rsid w:val="009935E2"/>
    <w:rsid w:val="00993D83"/>
    <w:rsid w:val="00994AF8"/>
    <w:rsid w:val="00994E45"/>
    <w:rsid w:val="0099559E"/>
    <w:rsid w:val="0099588B"/>
    <w:rsid w:val="00995A5E"/>
    <w:rsid w:val="00995B21"/>
    <w:rsid w:val="00996333"/>
    <w:rsid w:val="00996401"/>
    <w:rsid w:val="00996E17"/>
    <w:rsid w:val="00997945"/>
    <w:rsid w:val="00997E0F"/>
    <w:rsid w:val="009A0F8D"/>
    <w:rsid w:val="009A2C38"/>
    <w:rsid w:val="009A2F15"/>
    <w:rsid w:val="009A3B85"/>
    <w:rsid w:val="009A45CF"/>
    <w:rsid w:val="009A4A13"/>
    <w:rsid w:val="009A4E24"/>
    <w:rsid w:val="009A504F"/>
    <w:rsid w:val="009A6274"/>
    <w:rsid w:val="009A6299"/>
    <w:rsid w:val="009A6581"/>
    <w:rsid w:val="009A72BA"/>
    <w:rsid w:val="009A7412"/>
    <w:rsid w:val="009A77DB"/>
    <w:rsid w:val="009A793F"/>
    <w:rsid w:val="009A7C01"/>
    <w:rsid w:val="009A7D5C"/>
    <w:rsid w:val="009B1098"/>
    <w:rsid w:val="009B12B2"/>
    <w:rsid w:val="009B1347"/>
    <w:rsid w:val="009B272E"/>
    <w:rsid w:val="009B2B4A"/>
    <w:rsid w:val="009B2FEC"/>
    <w:rsid w:val="009B3042"/>
    <w:rsid w:val="009B3355"/>
    <w:rsid w:val="009B3A4A"/>
    <w:rsid w:val="009B3F5F"/>
    <w:rsid w:val="009B3F8C"/>
    <w:rsid w:val="009B40B2"/>
    <w:rsid w:val="009B42B0"/>
    <w:rsid w:val="009B4A60"/>
    <w:rsid w:val="009B4D49"/>
    <w:rsid w:val="009B503D"/>
    <w:rsid w:val="009B576C"/>
    <w:rsid w:val="009B5BCB"/>
    <w:rsid w:val="009B6EA4"/>
    <w:rsid w:val="009B7319"/>
    <w:rsid w:val="009B7BE2"/>
    <w:rsid w:val="009B7BFC"/>
    <w:rsid w:val="009B7F5C"/>
    <w:rsid w:val="009C01EA"/>
    <w:rsid w:val="009C09D1"/>
    <w:rsid w:val="009C11FC"/>
    <w:rsid w:val="009C1CE5"/>
    <w:rsid w:val="009C234C"/>
    <w:rsid w:val="009C25E1"/>
    <w:rsid w:val="009C4B66"/>
    <w:rsid w:val="009C4B6F"/>
    <w:rsid w:val="009C5C5A"/>
    <w:rsid w:val="009C640B"/>
    <w:rsid w:val="009C6DBB"/>
    <w:rsid w:val="009C70A1"/>
    <w:rsid w:val="009C7426"/>
    <w:rsid w:val="009C75C2"/>
    <w:rsid w:val="009C79F7"/>
    <w:rsid w:val="009C7A20"/>
    <w:rsid w:val="009C7DE4"/>
    <w:rsid w:val="009D0A3A"/>
    <w:rsid w:val="009D0A75"/>
    <w:rsid w:val="009D100C"/>
    <w:rsid w:val="009D195A"/>
    <w:rsid w:val="009D21F3"/>
    <w:rsid w:val="009D23C2"/>
    <w:rsid w:val="009D3A42"/>
    <w:rsid w:val="009D441A"/>
    <w:rsid w:val="009D4D3B"/>
    <w:rsid w:val="009D5601"/>
    <w:rsid w:val="009D5D36"/>
    <w:rsid w:val="009D688C"/>
    <w:rsid w:val="009E03C7"/>
    <w:rsid w:val="009E05E8"/>
    <w:rsid w:val="009E07C8"/>
    <w:rsid w:val="009E144A"/>
    <w:rsid w:val="009E1740"/>
    <w:rsid w:val="009E258E"/>
    <w:rsid w:val="009E2985"/>
    <w:rsid w:val="009E2D2E"/>
    <w:rsid w:val="009E3581"/>
    <w:rsid w:val="009E391D"/>
    <w:rsid w:val="009E3D76"/>
    <w:rsid w:val="009E411D"/>
    <w:rsid w:val="009E41FD"/>
    <w:rsid w:val="009E4DEC"/>
    <w:rsid w:val="009E4E1D"/>
    <w:rsid w:val="009E527B"/>
    <w:rsid w:val="009E52ED"/>
    <w:rsid w:val="009E531A"/>
    <w:rsid w:val="009E5566"/>
    <w:rsid w:val="009E5E0C"/>
    <w:rsid w:val="009E5E48"/>
    <w:rsid w:val="009E6194"/>
    <w:rsid w:val="009E6C25"/>
    <w:rsid w:val="009E6D15"/>
    <w:rsid w:val="009E6FD9"/>
    <w:rsid w:val="009E7361"/>
    <w:rsid w:val="009E77C5"/>
    <w:rsid w:val="009E79E1"/>
    <w:rsid w:val="009F186A"/>
    <w:rsid w:val="009F1AE8"/>
    <w:rsid w:val="009F2304"/>
    <w:rsid w:val="009F2F60"/>
    <w:rsid w:val="009F321A"/>
    <w:rsid w:val="009F3657"/>
    <w:rsid w:val="009F3BF5"/>
    <w:rsid w:val="009F4093"/>
    <w:rsid w:val="009F45B8"/>
    <w:rsid w:val="009F4817"/>
    <w:rsid w:val="009F487D"/>
    <w:rsid w:val="009F4A7C"/>
    <w:rsid w:val="009F5CB0"/>
    <w:rsid w:val="009F5D3B"/>
    <w:rsid w:val="009F616C"/>
    <w:rsid w:val="009F628D"/>
    <w:rsid w:val="009F70EF"/>
    <w:rsid w:val="009F7446"/>
    <w:rsid w:val="009F7FEF"/>
    <w:rsid w:val="00A002E1"/>
    <w:rsid w:val="00A0030F"/>
    <w:rsid w:val="00A008F7"/>
    <w:rsid w:val="00A00F09"/>
    <w:rsid w:val="00A0139D"/>
    <w:rsid w:val="00A0186A"/>
    <w:rsid w:val="00A0208B"/>
    <w:rsid w:val="00A025C4"/>
    <w:rsid w:val="00A02D06"/>
    <w:rsid w:val="00A0321D"/>
    <w:rsid w:val="00A03A3E"/>
    <w:rsid w:val="00A046FA"/>
    <w:rsid w:val="00A04CE9"/>
    <w:rsid w:val="00A05393"/>
    <w:rsid w:val="00A055BC"/>
    <w:rsid w:val="00A0586D"/>
    <w:rsid w:val="00A06CEE"/>
    <w:rsid w:val="00A07557"/>
    <w:rsid w:val="00A07694"/>
    <w:rsid w:val="00A079E3"/>
    <w:rsid w:val="00A07F82"/>
    <w:rsid w:val="00A102ED"/>
    <w:rsid w:val="00A1064E"/>
    <w:rsid w:val="00A11D7C"/>
    <w:rsid w:val="00A11EE4"/>
    <w:rsid w:val="00A12052"/>
    <w:rsid w:val="00A122EC"/>
    <w:rsid w:val="00A1266C"/>
    <w:rsid w:val="00A13578"/>
    <w:rsid w:val="00A13B64"/>
    <w:rsid w:val="00A14426"/>
    <w:rsid w:val="00A14DE7"/>
    <w:rsid w:val="00A14ECB"/>
    <w:rsid w:val="00A15365"/>
    <w:rsid w:val="00A1636D"/>
    <w:rsid w:val="00A16B6E"/>
    <w:rsid w:val="00A16C6D"/>
    <w:rsid w:val="00A17203"/>
    <w:rsid w:val="00A17303"/>
    <w:rsid w:val="00A17F1E"/>
    <w:rsid w:val="00A17FF3"/>
    <w:rsid w:val="00A201C2"/>
    <w:rsid w:val="00A205BD"/>
    <w:rsid w:val="00A20816"/>
    <w:rsid w:val="00A208C3"/>
    <w:rsid w:val="00A209E8"/>
    <w:rsid w:val="00A21473"/>
    <w:rsid w:val="00A21CE0"/>
    <w:rsid w:val="00A21F51"/>
    <w:rsid w:val="00A22C2F"/>
    <w:rsid w:val="00A236E6"/>
    <w:rsid w:val="00A23E30"/>
    <w:rsid w:val="00A23FEE"/>
    <w:rsid w:val="00A24A24"/>
    <w:rsid w:val="00A24F88"/>
    <w:rsid w:val="00A250A8"/>
    <w:rsid w:val="00A259ED"/>
    <w:rsid w:val="00A26110"/>
    <w:rsid w:val="00A26C0D"/>
    <w:rsid w:val="00A26E23"/>
    <w:rsid w:val="00A26EC9"/>
    <w:rsid w:val="00A27310"/>
    <w:rsid w:val="00A2763A"/>
    <w:rsid w:val="00A27C1C"/>
    <w:rsid w:val="00A27C40"/>
    <w:rsid w:val="00A27D5D"/>
    <w:rsid w:val="00A3080E"/>
    <w:rsid w:val="00A30C43"/>
    <w:rsid w:val="00A30D5A"/>
    <w:rsid w:val="00A30F56"/>
    <w:rsid w:val="00A31055"/>
    <w:rsid w:val="00A315B8"/>
    <w:rsid w:val="00A3224D"/>
    <w:rsid w:val="00A32E8C"/>
    <w:rsid w:val="00A33E80"/>
    <w:rsid w:val="00A33F02"/>
    <w:rsid w:val="00A34F33"/>
    <w:rsid w:val="00A352B7"/>
    <w:rsid w:val="00A355E9"/>
    <w:rsid w:val="00A35631"/>
    <w:rsid w:val="00A35A33"/>
    <w:rsid w:val="00A35B00"/>
    <w:rsid w:val="00A362D8"/>
    <w:rsid w:val="00A36930"/>
    <w:rsid w:val="00A37047"/>
    <w:rsid w:val="00A37278"/>
    <w:rsid w:val="00A373D4"/>
    <w:rsid w:val="00A379DB"/>
    <w:rsid w:val="00A37AC9"/>
    <w:rsid w:val="00A37CFF"/>
    <w:rsid w:val="00A401DA"/>
    <w:rsid w:val="00A40634"/>
    <w:rsid w:val="00A40C55"/>
    <w:rsid w:val="00A40FC2"/>
    <w:rsid w:val="00A41382"/>
    <w:rsid w:val="00A41698"/>
    <w:rsid w:val="00A416A8"/>
    <w:rsid w:val="00A41C21"/>
    <w:rsid w:val="00A421D1"/>
    <w:rsid w:val="00A424AD"/>
    <w:rsid w:val="00A424C6"/>
    <w:rsid w:val="00A427B6"/>
    <w:rsid w:val="00A428E5"/>
    <w:rsid w:val="00A42B08"/>
    <w:rsid w:val="00A431EF"/>
    <w:rsid w:val="00A43348"/>
    <w:rsid w:val="00A435C9"/>
    <w:rsid w:val="00A4469E"/>
    <w:rsid w:val="00A448F3"/>
    <w:rsid w:val="00A44BB5"/>
    <w:rsid w:val="00A44BDC"/>
    <w:rsid w:val="00A44E32"/>
    <w:rsid w:val="00A45A42"/>
    <w:rsid w:val="00A45AB3"/>
    <w:rsid w:val="00A4607B"/>
    <w:rsid w:val="00A465EC"/>
    <w:rsid w:val="00A466BD"/>
    <w:rsid w:val="00A508D2"/>
    <w:rsid w:val="00A5099D"/>
    <w:rsid w:val="00A50C9B"/>
    <w:rsid w:val="00A50D16"/>
    <w:rsid w:val="00A518AA"/>
    <w:rsid w:val="00A52D88"/>
    <w:rsid w:val="00A533AA"/>
    <w:rsid w:val="00A53585"/>
    <w:rsid w:val="00A536D4"/>
    <w:rsid w:val="00A53D8D"/>
    <w:rsid w:val="00A53F7A"/>
    <w:rsid w:val="00A54080"/>
    <w:rsid w:val="00A54B9D"/>
    <w:rsid w:val="00A5599D"/>
    <w:rsid w:val="00A560BB"/>
    <w:rsid w:val="00A56385"/>
    <w:rsid w:val="00A5649A"/>
    <w:rsid w:val="00A56897"/>
    <w:rsid w:val="00A57762"/>
    <w:rsid w:val="00A577D0"/>
    <w:rsid w:val="00A578AD"/>
    <w:rsid w:val="00A578B5"/>
    <w:rsid w:val="00A57A7F"/>
    <w:rsid w:val="00A60615"/>
    <w:rsid w:val="00A60C80"/>
    <w:rsid w:val="00A61148"/>
    <w:rsid w:val="00A611C6"/>
    <w:rsid w:val="00A61C1A"/>
    <w:rsid w:val="00A61CE1"/>
    <w:rsid w:val="00A622AF"/>
    <w:rsid w:val="00A62460"/>
    <w:rsid w:val="00A624AE"/>
    <w:rsid w:val="00A625EC"/>
    <w:rsid w:val="00A626CB"/>
    <w:rsid w:val="00A627EA"/>
    <w:rsid w:val="00A62E11"/>
    <w:rsid w:val="00A6340C"/>
    <w:rsid w:val="00A646EA"/>
    <w:rsid w:val="00A648E3"/>
    <w:rsid w:val="00A64927"/>
    <w:rsid w:val="00A6546D"/>
    <w:rsid w:val="00A65B92"/>
    <w:rsid w:val="00A65BCB"/>
    <w:rsid w:val="00A65C2E"/>
    <w:rsid w:val="00A65CE0"/>
    <w:rsid w:val="00A65DB8"/>
    <w:rsid w:val="00A667AF"/>
    <w:rsid w:val="00A668A9"/>
    <w:rsid w:val="00A66A5D"/>
    <w:rsid w:val="00A66BDC"/>
    <w:rsid w:val="00A673F2"/>
    <w:rsid w:val="00A67792"/>
    <w:rsid w:val="00A67C09"/>
    <w:rsid w:val="00A701DA"/>
    <w:rsid w:val="00A706E5"/>
    <w:rsid w:val="00A70D23"/>
    <w:rsid w:val="00A71513"/>
    <w:rsid w:val="00A717A4"/>
    <w:rsid w:val="00A71C0C"/>
    <w:rsid w:val="00A71EB9"/>
    <w:rsid w:val="00A722FE"/>
    <w:rsid w:val="00A725D5"/>
    <w:rsid w:val="00A7323F"/>
    <w:rsid w:val="00A73619"/>
    <w:rsid w:val="00A740A1"/>
    <w:rsid w:val="00A74253"/>
    <w:rsid w:val="00A74728"/>
    <w:rsid w:val="00A74E89"/>
    <w:rsid w:val="00A751F8"/>
    <w:rsid w:val="00A7583F"/>
    <w:rsid w:val="00A75968"/>
    <w:rsid w:val="00A75B4C"/>
    <w:rsid w:val="00A77CED"/>
    <w:rsid w:val="00A801C6"/>
    <w:rsid w:val="00A803E6"/>
    <w:rsid w:val="00A80981"/>
    <w:rsid w:val="00A80DF6"/>
    <w:rsid w:val="00A8100D"/>
    <w:rsid w:val="00A81072"/>
    <w:rsid w:val="00A811CE"/>
    <w:rsid w:val="00A813E6"/>
    <w:rsid w:val="00A82977"/>
    <w:rsid w:val="00A82CB9"/>
    <w:rsid w:val="00A840B9"/>
    <w:rsid w:val="00A84819"/>
    <w:rsid w:val="00A8486B"/>
    <w:rsid w:val="00A84FD2"/>
    <w:rsid w:val="00A85043"/>
    <w:rsid w:val="00A85243"/>
    <w:rsid w:val="00A86117"/>
    <w:rsid w:val="00A86232"/>
    <w:rsid w:val="00A865A1"/>
    <w:rsid w:val="00A86919"/>
    <w:rsid w:val="00A86ABF"/>
    <w:rsid w:val="00A86EAA"/>
    <w:rsid w:val="00A873BF"/>
    <w:rsid w:val="00A87E72"/>
    <w:rsid w:val="00A905FA"/>
    <w:rsid w:val="00A90741"/>
    <w:rsid w:val="00A90DA7"/>
    <w:rsid w:val="00A9107C"/>
    <w:rsid w:val="00A913EE"/>
    <w:rsid w:val="00A9185E"/>
    <w:rsid w:val="00A919A8"/>
    <w:rsid w:val="00A919EF"/>
    <w:rsid w:val="00A91AE7"/>
    <w:rsid w:val="00A92145"/>
    <w:rsid w:val="00A929FF"/>
    <w:rsid w:val="00A93667"/>
    <w:rsid w:val="00A93AB7"/>
    <w:rsid w:val="00A93DA0"/>
    <w:rsid w:val="00A953DE"/>
    <w:rsid w:val="00A95756"/>
    <w:rsid w:val="00A958BE"/>
    <w:rsid w:val="00A95C13"/>
    <w:rsid w:val="00A968A7"/>
    <w:rsid w:val="00A96C3F"/>
    <w:rsid w:val="00A970BF"/>
    <w:rsid w:val="00A97351"/>
    <w:rsid w:val="00A97A55"/>
    <w:rsid w:val="00AA00F0"/>
    <w:rsid w:val="00AA08EB"/>
    <w:rsid w:val="00AA11B0"/>
    <w:rsid w:val="00AA186C"/>
    <w:rsid w:val="00AA2C1D"/>
    <w:rsid w:val="00AA2E1D"/>
    <w:rsid w:val="00AA2E4B"/>
    <w:rsid w:val="00AA3243"/>
    <w:rsid w:val="00AA39A1"/>
    <w:rsid w:val="00AA40D8"/>
    <w:rsid w:val="00AA417F"/>
    <w:rsid w:val="00AA49A5"/>
    <w:rsid w:val="00AA4E8F"/>
    <w:rsid w:val="00AA51C2"/>
    <w:rsid w:val="00AA637C"/>
    <w:rsid w:val="00AA666C"/>
    <w:rsid w:val="00AA6717"/>
    <w:rsid w:val="00AA6790"/>
    <w:rsid w:val="00AA6F05"/>
    <w:rsid w:val="00AA723B"/>
    <w:rsid w:val="00AA7359"/>
    <w:rsid w:val="00AA78BC"/>
    <w:rsid w:val="00AB0871"/>
    <w:rsid w:val="00AB0EAE"/>
    <w:rsid w:val="00AB1014"/>
    <w:rsid w:val="00AB119A"/>
    <w:rsid w:val="00AB156B"/>
    <w:rsid w:val="00AB17B6"/>
    <w:rsid w:val="00AB1CAC"/>
    <w:rsid w:val="00AB217C"/>
    <w:rsid w:val="00AB23CC"/>
    <w:rsid w:val="00AB23E1"/>
    <w:rsid w:val="00AB27FB"/>
    <w:rsid w:val="00AB2A5C"/>
    <w:rsid w:val="00AB32DE"/>
    <w:rsid w:val="00AB33BF"/>
    <w:rsid w:val="00AB3452"/>
    <w:rsid w:val="00AB34A9"/>
    <w:rsid w:val="00AB38A5"/>
    <w:rsid w:val="00AB3AB9"/>
    <w:rsid w:val="00AB3B82"/>
    <w:rsid w:val="00AB3CE5"/>
    <w:rsid w:val="00AB3E70"/>
    <w:rsid w:val="00AB43C2"/>
    <w:rsid w:val="00AB4E53"/>
    <w:rsid w:val="00AB5FCD"/>
    <w:rsid w:val="00AB65EC"/>
    <w:rsid w:val="00AB7371"/>
    <w:rsid w:val="00AB753F"/>
    <w:rsid w:val="00AC0468"/>
    <w:rsid w:val="00AC081C"/>
    <w:rsid w:val="00AC08DC"/>
    <w:rsid w:val="00AC10D3"/>
    <w:rsid w:val="00AC1DBE"/>
    <w:rsid w:val="00AC1E0B"/>
    <w:rsid w:val="00AC1ED2"/>
    <w:rsid w:val="00AC3B48"/>
    <w:rsid w:val="00AC4750"/>
    <w:rsid w:val="00AC49CC"/>
    <w:rsid w:val="00AC4AA6"/>
    <w:rsid w:val="00AC4B13"/>
    <w:rsid w:val="00AC4B74"/>
    <w:rsid w:val="00AC50EB"/>
    <w:rsid w:val="00AC54EE"/>
    <w:rsid w:val="00AC5919"/>
    <w:rsid w:val="00AC5EEE"/>
    <w:rsid w:val="00AC5F24"/>
    <w:rsid w:val="00AC6911"/>
    <w:rsid w:val="00AC763A"/>
    <w:rsid w:val="00AD0086"/>
    <w:rsid w:val="00AD0AC4"/>
    <w:rsid w:val="00AD1097"/>
    <w:rsid w:val="00AD22A3"/>
    <w:rsid w:val="00AD2A5A"/>
    <w:rsid w:val="00AD36B3"/>
    <w:rsid w:val="00AD4110"/>
    <w:rsid w:val="00AD4E21"/>
    <w:rsid w:val="00AD50CD"/>
    <w:rsid w:val="00AD5772"/>
    <w:rsid w:val="00AD614F"/>
    <w:rsid w:val="00AD6361"/>
    <w:rsid w:val="00AD66A7"/>
    <w:rsid w:val="00AD6D1E"/>
    <w:rsid w:val="00AD7169"/>
    <w:rsid w:val="00AE0006"/>
    <w:rsid w:val="00AE00D9"/>
    <w:rsid w:val="00AE096A"/>
    <w:rsid w:val="00AE0FFF"/>
    <w:rsid w:val="00AE11C3"/>
    <w:rsid w:val="00AE17EC"/>
    <w:rsid w:val="00AE181A"/>
    <w:rsid w:val="00AE1E45"/>
    <w:rsid w:val="00AE1EB9"/>
    <w:rsid w:val="00AE2197"/>
    <w:rsid w:val="00AE237A"/>
    <w:rsid w:val="00AE260A"/>
    <w:rsid w:val="00AE2B17"/>
    <w:rsid w:val="00AE3A89"/>
    <w:rsid w:val="00AE3D9C"/>
    <w:rsid w:val="00AE4514"/>
    <w:rsid w:val="00AE51EC"/>
    <w:rsid w:val="00AE535A"/>
    <w:rsid w:val="00AE5858"/>
    <w:rsid w:val="00AE5A3E"/>
    <w:rsid w:val="00AE5EF1"/>
    <w:rsid w:val="00AE6040"/>
    <w:rsid w:val="00AE63D5"/>
    <w:rsid w:val="00AE6686"/>
    <w:rsid w:val="00AE688A"/>
    <w:rsid w:val="00AE76D0"/>
    <w:rsid w:val="00AE7813"/>
    <w:rsid w:val="00AE7B0B"/>
    <w:rsid w:val="00AE7E83"/>
    <w:rsid w:val="00AF037D"/>
    <w:rsid w:val="00AF074D"/>
    <w:rsid w:val="00AF13AB"/>
    <w:rsid w:val="00AF1506"/>
    <w:rsid w:val="00AF1649"/>
    <w:rsid w:val="00AF1963"/>
    <w:rsid w:val="00AF1C83"/>
    <w:rsid w:val="00AF25D6"/>
    <w:rsid w:val="00AF2C5F"/>
    <w:rsid w:val="00AF36B9"/>
    <w:rsid w:val="00AF41BF"/>
    <w:rsid w:val="00AF5612"/>
    <w:rsid w:val="00AF5E71"/>
    <w:rsid w:val="00AF687E"/>
    <w:rsid w:val="00AF696D"/>
    <w:rsid w:val="00AF7070"/>
    <w:rsid w:val="00AF7E5B"/>
    <w:rsid w:val="00AF7EB9"/>
    <w:rsid w:val="00B00355"/>
    <w:rsid w:val="00B004D0"/>
    <w:rsid w:val="00B004ED"/>
    <w:rsid w:val="00B008D1"/>
    <w:rsid w:val="00B01447"/>
    <w:rsid w:val="00B01A70"/>
    <w:rsid w:val="00B01B30"/>
    <w:rsid w:val="00B020DD"/>
    <w:rsid w:val="00B02458"/>
    <w:rsid w:val="00B028F8"/>
    <w:rsid w:val="00B029F0"/>
    <w:rsid w:val="00B02B92"/>
    <w:rsid w:val="00B02C98"/>
    <w:rsid w:val="00B03543"/>
    <w:rsid w:val="00B03C3C"/>
    <w:rsid w:val="00B0466B"/>
    <w:rsid w:val="00B04E4B"/>
    <w:rsid w:val="00B05591"/>
    <w:rsid w:val="00B05FA5"/>
    <w:rsid w:val="00B06677"/>
    <w:rsid w:val="00B06E42"/>
    <w:rsid w:val="00B06EFE"/>
    <w:rsid w:val="00B07547"/>
    <w:rsid w:val="00B077D2"/>
    <w:rsid w:val="00B1014E"/>
    <w:rsid w:val="00B10BF0"/>
    <w:rsid w:val="00B10CF0"/>
    <w:rsid w:val="00B10FB5"/>
    <w:rsid w:val="00B11540"/>
    <w:rsid w:val="00B11A7E"/>
    <w:rsid w:val="00B11D80"/>
    <w:rsid w:val="00B1222D"/>
    <w:rsid w:val="00B1586B"/>
    <w:rsid w:val="00B15993"/>
    <w:rsid w:val="00B16077"/>
    <w:rsid w:val="00B163B5"/>
    <w:rsid w:val="00B16470"/>
    <w:rsid w:val="00B1649A"/>
    <w:rsid w:val="00B16573"/>
    <w:rsid w:val="00B166FC"/>
    <w:rsid w:val="00B16B91"/>
    <w:rsid w:val="00B16E39"/>
    <w:rsid w:val="00B16EDC"/>
    <w:rsid w:val="00B1730F"/>
    <w:rsid w:val="00B17522"/>
    <w:rsid w:val="00B17BC1"/>
    <w:rsid w:val="00B17DC2"/>
    <w:rsid w:val="00B20698"/>
    <w:rsid w:val="00B20D03"/>
    <w:rsid w:val="00B21A8B"/>
    <w:rsid w:val="00B2222D"/>
    <w:rsid w:val="00B22821"/>
    <w:rsid w:val="00B2292E"/>
    <w:rsid w:val="00B22F5A"/>
    <w:rsid w:val="00B231B4"/>
    <w:rsid w:val="00B23221"/>
    <w:rsid w:val="00B23F48"/>
    <w:rsid w:val="00B25347"/>
    <w:rsid w:val="00B2556B"/>
    <w:rsid w:val="00B25E0F"/>
    <w:rsid w:val="00B26440"/>
    <w:rsid w:val="00B300EE"/>
    <w:rsid w:val="00B305E8"/>
    <w:rsid w:val="00B308CC"/>
    <w:rsid w:val="00B308EB"/>
    <w:rsid w:val="00B30A01"/>
    <w:rsid w:val="00B30CB7"/>
    <w:rsid w:val="00B313D1"/>
    <w:rsid w:val="00B316D7"/>
    <w:rsid w:val="00B318AD"/>
    <w:rsid w:val="00B31BAE"/>
    <w:rsid w:val="00B31BBC"/>
    <w:rsid w:val="00B32413"/>
    <w:rsid w:val="00B32D08"/>
    <w:rsid w:val="00B331BF"/>
    <w:rsid w:val="00B33265"/>
    <w:rsid w:val="00B33429"/>
    <w:rsid w:val="00B33F16"/>
    <w:rsid w:val="00B33F24"/>
    <w:rsid w:val="00B33FF1"/>
    <w:rsid w:val="00B3470C"/>
    <w:rsid w:val="00B35957"/>
    <w:rsid w:val="00B35AE2"/>
    <w:rsid w:val="00B35D5C"/>
    <w:rsid w:val="00B36552"/>
    <w:rsid w:val="00B36AF0"/>
    <w:rsid w:val="00B37526"/>
    <w:rsid w:val="00B3756F"/>
    <w:rsid w:val="00B37583"/>
    <w:rsid w:val="00B37781"/>
    <w:rsid w:val="00B377E4"/>
    <w:rsid w:val="00B40120"/>
    <w:rsid w:val="00B408D3"/>
    <w:rsid w:val="00B40C80"/>
    <w:rsid w:val="00B411C7"/>
    <w:rsid w:val="00B412B7"/>
    <w:rsid w:val="00B42014"/>
    <w:rsid w:val="00B4255F"/>
    <w:rsid w:val="00B4283B"/>
    <w:rsid w:val="00B42CB1"/>
    <w:rsid w:val="00B434B2"/>
    <w:rsid w:val="00B43DEA"/>
    <w:rsid w:val="00B443A2"/>
    <w:rsid w:val="00B444A8"/>
    <w:rsid w:val="00B44924"/>
    <w:rsid w:val="00B44AA6"/>
    <w:rsid w:val="00B44C70"/>
    <w:rsid w:val="00B44ECD"/>
    <w:rsid w:val="00B451F1"/>
    <w:rsid w:val="00B45311"/>
    <w:rsid w:val="00B4542C"/>
    <w:rsid w:val="00B45955"/>
    <w:rsid w:val="00B45C1A"/>
    <w:rsid w:val="00B45E48"/>
    <w:rsid w:val="00B46154"/>
    <w:rsid w:val="00B46222"/>
    <w:rsid w:val="00B46658"/>
    <w:rsid w:val="00B46FEB"/>
    <w:rsid w:val="00B472C8"/>
    <w:rsid w:val="00B47861"/>
    <w:rsid w:val="00B5007E"/>
    <w:rsid w:val="00B5062F"/>
    <w:rsid w:val="00B50747"/>
    <w:rsid w:val="00B50762"/>
    <w:rsid w:val="00B50876"/>
    <w:rsid w:val="00B50A07"/>
    <w:rsid w:val="00B50B54"/>
    <w:rsid w:val="00B50D1B"/>
    <w:rsid w:val="00B51686"/>
    <w:rsid w:val="00B51BF0"/>
    <w:rsid w:val="00B51DF8"/>
    <w:rsid w:val="00B52F4D"/>
    <w:rsid w:val="00B532F2"/>
    <w:rsid w:val="00B53907"/>
    <w:rsid w:val="00B53EA4"/>
    <w:rsid w:val="00B5426F"/>
    <w:rsid w:val="00B54898"/>
    <w:rsid w:val="00B54E5E"/>
    <w:rsid w:val="00B557FD"/>
    <w:rsid w:val="00B55CB3"/>
    <w:rsid w:val="00B56401"/>
    <w:rsid w:val="00B5650E"/>
    <w:rsid w:val="00B5659B"/>
    <w:rsid w:val="00B56673"/>
    <w:rsid w:val="00B5712F"/>
    <w:rsid w:val="00B57A09"/>
    <w:rsid w:val="00B57E06"/>
    <w:rsid w:val="00B60BBC"/>
    <w:rsid w:val="00B60D65"/>
    <w:rsid w:val="00B615CF"/>
    <w:rsid w:val="00B615F4"/>
    <w:rsid w:val="00B61831"/>
    <w:rsid w:val="00B61A9D"/>
    <w:rsid w:val="00B61C98"/>
    <w:rsid w:val="00B61DC2"/>
    <w:rsid w:val="00B628F3"/>
    <w:rsid w:val="00B6377A"/>
    <w:rsid w:val="00B64014"/>
    <w:rsid w:val="00B6403E"/>
    <w:rsid w:val="00B64B6A"/>
    <w:rsid w:val="00B650E5"/>
    <w:rsid w:val="00B65251"/>
    <w:rsid w:val="00B65461"/>
    <w:rsid w:val="00B656DF"/>
    <w:rsid w:val="00B657D3"/>
    <w:rsid w:val="00B65A0B"/>
    <w:rsid w:val="00B6705E"/>
    <w:rsid w:val="00B67190"/>
    <w:rsid w:val="00B671BF"/>
    <w:rsid w:val="00B674F3"/>
    <w:rsid w:val="00B678BD"/>
    <w:rsid w:val="00B67BF1"/>
    <w:rsid w:val="00B70070"/>
    <w:rsid w:val="00B703F4"/>
    <w:rsid w:val="00B7244B"/>
    <w:rsid w:val="00B726C1"/>
    <w:rsid w:val="00B72AE3"/>
    <w:rsid w:val="00B72C58"/>
    <w:rsid w:val="00B732E8"/>
    <w:rsid w:val="00B73B6A"/>
    <w:rsid w:val="00B74050"/>
    <w:rsid w:val="00B748FF"/>
    <w:rsid w:val="00B7499F"/>
    <w:rsid w:val="00B7596D"/>
    <w:rsid w:val="00B75D73"/>
    <w:rsid w:val="00B75FC8"/>
    <w:rsid w:val="00B764D9"/>
    <w:rsid w:val="00B765E6"/>
    <w:rsid w:val="00B7682E"/>
    <w:rsid w:val="00B76CD1"/>
    <w:rsid w:val="00B77363"/>
    <w:rsid w:val="00B77621"/>
    <w:rsid w:val="00B77A5D"/>
    <w:rsid w:val="00B77FA5"/>
    <w:rsid w:val="00B807F2"/>
    <w:rsid w:val="00B80FA4"/>
    <w:rsid w:val="00B8103C"/>
    <w:rsid w:val="00B81580"/>
    <w:rsid w:val="00B829DC"/>
    <w:rsid w:val="00B83720"/>
    <w:rsid w:val="00B83DCA"/>
    <w:rsid w:val="00B83EBD"/>
    <w:rsid w:val="00B84050"/>
    <w:rsid w:val="00B8466E"/>
    <w:rsid w:val="00B856F7"/>
    <w:rsid w:val="00B85D4E"/>
    <w:rsid w:val="00B85F2B"/>
    <w:rsid w:val="00B8632D"/>
    <w:rsid w:val="00B86755"/>
    <w:rsid w:val="00B8699A"/>
    <w:rsid w:val="00B86CAD"/>
    <w:rsid w:val="00B8742F"/>
    <w:rsid w:val="00B875E7"/>
    <w:rsid w:val="00B877F3"/>
    <w:rsid w:val="00B9026F"/>
    <w:rsid w:val="00B90BFB"/>
    <w:rsid w:val="00B90DAB"/>
    <w:rsid w:val="00B91452"/>
    <w:rsid w:val="00B915B6"/>
    <w:rsid w:val="00B9167B"/>
    <w:rsid w:val="00B91F7B"/>
    <w:rsid w:val="00B925CC"/>
    <w:rsid w:val="00B92D0D"/>
    <w:rsid w:val="00B93CFC"/>
    <w:rsid w:val="00B9432A"/>
    <w:rsid w:val="00B949A2"/>
    <w:rsid w:val="00B94A41"/>
    <w:rsid w:val="00B953E5"/>
    <w:rsid w:val="00B95689"/>
    <w:rsid w:val="00B957BF"/>
    <w:rsid w:val="00B979FE"/>
    <w:rsid w:val="00BA0855"/>
    <w:rsid w:val="00BA0FBB"/>
    <w:rsid w:val="00BA12BA"/>
    <w:rsid w:val="00BA13E3"/>
    <w:rsid w:val="00BA1D13"/>
    <w:rsid w:val="00BA2A01"/>
    <w:rsid w:val="00BA2C87"/>
    <w:rsid w:val="00BA2CAF"/>
    <w:rsid w:val="00BA3B97"/>
    <w:rsid w:val="00BA3CCA"/>
    <w:rsid w:val="00BA3FA5"/>
    <w:rsid w:val="00BA447E"/>
    <w:rsid w:val="00BA4F2E"/>
    <w:rsid w:val="00BA58FD"/>
    <w:rsid w:val="00BA5979"/>
    <w:rsid w:val="00BA5B2C"/>
    <w:rsid w:val="00BA5C9E"/>
    <w:rsid w:val="00BA5D9C"/>
    <w:rsid w:val="00BA66C3"/>
    <w:rsid w:val="00BA671C"/>
    <w:rsid w:val="00BB0244"/>
    <w:rsid w:val="00BB0678"/>
    <w:rsid w:val="00BB0D8A"/>
    <w:rsid w:val="00BB0F89"/>
    <w:rsid w:val="00BB1177"/>
    <w:rsid w:val="00BB17DE"/>
    <w:rsid w:val="00BB1FF4"/>
    <w:rsid w:val="00BB2448"/>
    <w:rsid w:val="00BB24A4"/>
    <w:rsid w:val="00BB2738"/>
    <w:rsid w:val="00BB2E5C"/>
    <w:rsid w:val="00BB3D7D"/>
    <w:rsid w:val="00BB3FF1"/>
    <w:rsid w:val="00BB447D"/>
    <w:rsid w:val="00BB4A5A"/>
    <w:rsid w:val="00BB4F20"/>
    <w:rsid w:val="00BB50F5"/>
    <w:rsid w:val="00BB5E36"/>
    <w:rsid w:val="00BB6213"/>
    <w:rsid w:val="00BB6737"/>
    <w:rsid w:val="00BB7A60"/>
    <w:rsid w:val="00BB7B19"/>
    <w:rsid w:val="00BB7C21"/>
    <w:rsid w:val="00BC0C63"/>
    <w:rsid w:val="00BC0D57"/>
    <w:rsid w:val="00BC18D5"/>
    <w:rsid w:val="00BC2C6E"/>
    <w:rsid w:val="00BC3093"/>
    <w:rsid w:val="00BC34A5"/>
    <w:rsid w:val="00BC44D5"/>
    <w:rsid w:val="00BC49B9"/>
    <w:rsid w:val="00BC4BCA"/>
    <w:rsid w:val="00BC4D8F"/>
    <w:rsid w:val="00BC4EAD"/>
    <w:rsid w:val="00BC5095"/>
    <w:rsid w:val="00BC613E"/>
    <w:rsid w:val="00BC61AC"/>
    <w:rsid w:val="00BC69B4"/>
    <w:rsid w:val="00BC6BF9"/>
    <w:rsid w:val="00BC6D44"/>
    <w:rsid w:val="00BC6DAC"/>
    <w:rsid w:val="00BC6E45"/>
    <w:rsid w:val="00BC6F4E"/>
    <w:rsid w:val="00BC7004"/>
    <w:rsid w:val="00BD0013"/>
    <w:rsid w:val="00BD04A9"/>
    <w:rsid w:val="00BD077C"/>
    <w:rsid w:val="00BD13A1"/>
    <w:rsid w:val="00BD1A05"/>
    <w:rsid w:val="00BD1A31"/>
    <w:rsid w:val="00BD1A94"/>
    <w:rsid w:val="00BD2C7A"/>
    <w:rsid w:val="00BD30AD"/>
    <w:rsid w:val="00BD33AE"/>
    <w:rsid w:val="00BD3B1F"/>
    <w:rsid w:val="00BD3D73"/>
    <w:rsid w:val="00BD3E35"/>
    <w:rsid w:val="00BD3FCD"/>
    <w:rsid w:val="00BD4033"/>
    <w:rsid w:val="00BD45F4"/>
    <w:rsid w:val="00BD46F9"/>
    <w:rsid w:val="00BD4D07"/>
    <w:rsid w:val="00BD510E"/>
    <w:rsid w:val="00BD523A"/>
    <w:rsid w:val="00BD6BFC"/>
    <w:rsid w:val="00BD76A1"/>
    <w:rsid w:val="00BD7946"/>
    <w:rsid w:val="00BE0411"/>
    <w:rsid w:val="00BE0E4D"/>
    <w:rsid w:val="00BE1993"/>
    <w:rsid w:val="00BE1B16"/>
    <w:rsid w:val="00BE1D57"/>
    <w:rsid w:val="00BE27C1"/>
    <w:rsid w:val="00BE2B67"/>
    <w:rsid w:val="00BE2E0C"/>
    <w:rsid w:val="00BE3177"/>
    <w:rsid w:val="00BE3363"/>
    <w:rsid w:val="00BE3644"/>
    <w:rsid w:val="00BE3ADE"/>
    <w:rsid w:val="00BE3B37"/>
    <w:rsid w:val="00BE4690"/>
    <w:rsid w:val="00BE4DE9"/>
    <w:rsid w:val="00BE61C9"/>
    <w:rsid w:val="00BE6D60"/>
    <w:rsid w:val="00BE7D48"/>
    <w:rsid w:val="00BE7DB0"/>
    <w:rsid w:val="00BF09A1"/>
    <w:rsid w:val="00BF0AA2"/>
    <w:rsid w:val="00BF0F3E"/>
    <w:rsid w:val="00BF18B7"/>
    <w:rsid w:val="00BF27B4"/>
    <w:rsid w:val="00BF2AFD"/>
    <w:rsid w:val="00BF3AE4"/>
    <w:rsid w:val="00BF3EE8"/>
    <w:rsid w:val="00BF40FE"/>
    <w:rsid w:val="00BF4266"/>
    <w:rsid w:val="00BF4C6C"/>
    <w:rsid w:val="00BF4C93"/>
    <w:rsid w:val="00BF506F"/>
    <w:rsid w:val="00BF5105"/>
    <w:rsid w:val="00BF54F0"/>
    <w:rsid w:val="00BF5604"/>
    <w:rsid w:val="00BF56AC"/>
    <w:rsid w:val="00BF5754"/>
    <w:rsid w:val="00BF61B3"/>
    <w:rsid w:val="00BF6243"/>
    <w:rsid w:val="00BF658A"/>
    <w:rsid w:val="00BF6761"/>
    <w:rsid w:val="00BF6EFC"/>
    <w:rsid w:val="00BF7176"/>
    <w:rsid w:val="00BF79AE"/>
    <w:rsid w:val="00C00B8C"/>
    <w:rsid w:val="00C00F71"/>
    <w:rsid w:val="00C012DA"/>
    <w:rsid w:val="00C016CD"/>
    <w:rsid w:val="00C01BE3"/>
    <w:rsid w:val="00C0288A"/>
    <w:rsid w:val="00C03004"/>
    <w:rsid w:val="00C03C6B"/>
    <w:rsid w:val="00C0423A"/>
    <w:rsid w:val="00C04535"/>
    <w:rsid w:val="00C04603"/>
    <w:rsid w:val="00C04732"/>
    <w:rsid w:val="00C04886"/>
    <w:rsid w:val="00C049D3"/>
    <w:rsid w:val="00C0506E"/>
    <w:rsid w:val="00C057E6"/>
    <w:rsid w:val="00C058AB"/>
    <w:rsid w:val="00C0646C"/>
    <w:rsid w:val="00C0660A"/>
    <w:rsid w:val="00C069F7"/>
    <w:rsid w:val="00C06F52"/>
    <w:rsid w:val="00C0714A"/>
    <w:rsid w:val="00C077B5"/>
    <w:rsid w:val="00C10FA0"/>
    <w:rsid w:val="00C1103C"/>
    <w:rsid w:val="00C11358"/>
    <w:rsid w:val="00C113D7"/>
    <w:rsid w:val="00C11B28"/>
    <w:rsid w:val="00C12169"/>
    <w:rsid w:val="00C12889"/>
    <w:rsid w:val="00C12C16"/>
    <w:rsid w:val="00C12E17"/>
    <w:rsid w:val="00C13801"/>
    <w:rsid w:val="00C13913"/>
    <w:rsid w:val="00C13937"/>
    <w:rsid w:val="00C13FC9"/>
    <w:rsid w:val="00C152E2"/>
    <w:rsid w:val="00C154E9"/>
    <w:rsid w:val="00C15800"/>
    <w:rsid w:val="00C15BFB"/>
    <w:rsid w:val="00C15F94"/>
    <w:rsid w:val="00C161B3"/>
    <w:rsid w:val="00C16304"/>
    <w:rsid w:val="00C163BD"/>
    <w:rsid w:val="00C16664"/>
    <w:rsid w:val="00C16870"/>
    <w:rsid w:val="00C1699B"/>
    <w:rsid w:val="00C16AEC"/>
    <w:rsid w:val="00C1714F"/>
    <w:rsid w:val="00C17423"/>
    <w:rsid w:val="00C17546"/>
    <w:rsid w:val="00C176BE"/>
    <w:rsid w:val="00C20302"/>
    <w:rsid w:val="00C20679"/>
    <w:rsid w:val="00C216AD"/>
    <w:rsid w:val="00C220F4"/>
    <w:rsid w:val="00C2238D"/>
    <w:rsid w:val="00C22657"/>
    <w:rsid w:val="00C22808"/>
    <w:rsid w:val="00C2287C"/>
    <w:rsid w:val="00C22B11"/>
    <w:rsid w:val="00C22FEA"/>
    <w:rsid w:val="00C230A8"/>
    <w:rsid w:val="00C23263"/>
    <w:rsid w:val="00C23828"/>
    <w:rsid w:val="00C23E0A"/>
    <w:rsid w:val="00C24359"/>
    <w:rsid w:val="00C2571F"/>
    <w:rsid w:val="00C25E43"/>
    <w:rsid w:val="00C2624D"/>
    <w:rsid w:val="00C2656C"/>
    <w:rsid w:val="00C26841"/>
    <w:rsid w:val="00C26E2D"/>
    <w:rsid w:val="00C2739F"/>
    <w:rsid w:val="00C27650"/>
    <w:rsid w:val="00C277C4"/>
    <w:rsid w:val="00C278AD"/>
    <w:rsid w:val="00C30067"/>
    <w:rsid w:val="00C300C9"/>
    <w:rsid w:val="00C30221"/>
    <w:rsid w:val="00C3059D"/>
    <w:rsid w:val="00C30718"/>
    <w:rsid w:val="00C30DDC"/>
    <w:rsid w:val="00C32747"/>
    <w:rsid w:val="00C328DD"/>
    <w:rsid w:val="00C32BC0"/>
    <w:rsid w:val="00C33233"/>
    <w:rsid w:val="00C3329C"/>
    <w:rsid w:val="00C3380B"/>
    <w:rsid w:val="00C3581D"/>
    <w:rsid w:val="00C359D7"/>
    <w:rsid w:val="00C35A3E"/>
    <w:rsid w:val="00C35C27"/>
    <w:rsid w:val="00C35F60"/>
    <w:rsid w:val="00C368C5"/>
    <w:rsid w:val="00C401F3"/>
    <w:rsid w:val="00C4058D"/>
    <w:rsid w:val="00C40A05"/>
    <w:rsid w:val="00C41003"/>
    <w:rsid w:val="00C41600"/>
    <w:rsid w:val="00C41836"/>
    <w:rsid w:val="00C41C38"/>
    <w:rsid w:val="00C41EB4"/>
    <w:rsid w:val="00C427FA"/>
    <w:rsid w:val="00C42DC9"/>
    <w:rsid w:val="00C42F0D"/>
    <w:rsid w:val="00C43455"/>
    <w:rsid w:val="00C435C5"/>
    <w:rsid w:val="00C43B21"/>
    <w:rsid w:val="00C43EA3"/>
    <w:rsid w:val="00C44461"/>
    <w:rsid w:val="00C44784"/>
    <w:rsid w:val="00C44B8C"/>
    <w:rsid w:val="00C44CEE"/>
    <w:rsid w:val="00C458E4"/>
    <w:rsid w:val="00C45DFF"/>
    <w:rsid w:val="00C464F4"/>
    <w:rsid w:val="00C46ACE"/>
    <w:rsid w:val="00C46B12"/>
    <w:rsid w:val="00C473F6"/>
    <w:rsid w:val="00C476C6"/>
    <w:rsid w:val="00C47841"/>
    <w:rsid w:val="00C4785F"/>
    <w:rsid w:val="00C47A8F"/>
    <w:rsid w:val="00C500FB"/>
    <w:rsid w:val="00C504C0"/>
    <w:rsid w:val="00C50D3E"/>
    <w:rsid w:val="00C50D6A"/>
    <w:rsid w:val="00C51297"/>
    <w:rsid w:val="00C51FAD"/>
    <w:rsid w:val="00C52226"/>
    <w:rsid w:val="00C52526"/>
    <w:rsid w:val="00C52855"/>
    <w:rsid w:val="00C53B36"/>
    <w:rsid w:val="00C53C94"/>
    <w:rsid w:val="00C540F7"/>
    <w:rsid w:val="00C5446B"/>
    <w:rsid w:val="00C54B2C"/>
    <w:rsid w:val="00C54F24"/>
    <w:rsid w:val="00C5514B"/>
    <w:rsid w:val="00C5515F"/>
    <w:rsid w:val="00C554AE"/>
    <w:rsid w:val="00C56BB3"/>
    <w:rsid w:val="00C56E6D"/>
    <w:rsid w:val="00C575E1"/>
    <w:rsid w:val="00C576EB"/>
    <w:rsid w:val="00C6028C"/>
    <w:rsid w:val="00C6034D"/>
    <w:rsid w:val="00C6092C"/>
    <w:rsid w:val="00C613BB"/>
    <w:rsid w:val="00C6166F"/>
    <w:rsid w:val="00C616EA"/>
    <w:rsid w:val="00C61D32"/>
    <w:rsid w:val="00C62109"/>
    <w:rsid w:val="00C627FB"/>
    <w:rsid w:val="00C630D2"/>
    <w:rsid w:val="00C631ED"/>
    <w:rsid w:val="00C64C4B"/>
    <w:rsid w:val="00C6570A"/>
    <w:rsid w:val="00C66127"/>
    <w:rsid w:val="00C663D7"/>
    <w:rsid w:val="00C66530"/>
    <w:rsid w:val="00C6667F"/>
    <w:rsid w:val="00C66B06"/>
    <w:rsid w:val="00C66F72"/>
    <w:rsid w:val="00C67119"/>
    <w:rsid w:val="00C67AEC"/>
    <w:rsid w:val="00C67D9A"/>
    <w:rsid w:val="00C70041"/>
    <w:rsid w:val="00C706AA"/>
    <w:rsid w:val="00C70790"/>
    <w:rsid w:val="00C709E5"/>
    <w:rsid w:val="00C70B4B"/>
    <w:rsid w:val="00C70F72"/>
    <w:rsid w:val="00C71769"/>
    <w:rsid w:val="00C7182A"/>
    <w:rsid w:val="00C7192A"/>
    <w:rsid w:val="00C71D01"/>
    <w:rsid w:val="00C72661"/>
    <w:rsid w:val="00C72D79"/>
    <w:rsid w:val="00C72E34"/>
    <w:rsid w:val="00C73A54"/>
    <w:rsid w:val="00C73C9D"/>
    <w:rsid w:val="00C73D64"/>
    <w:rsid w:val="00C73F37"/>
    <w:rsid w:val="00C74208"/>
    <w:rsid w:val="00C743BF"/>
    <w:rsid w:val="00C745C8"/>
    <w:rsid w:val="00C74CFB"/>
    <w:rsid w:val="00C75456"/>
    <w:rsid w:val="00C75683"/>
    <w:rsid w:val="00C761D7"/>
    <w:rsid w:val="00C76791"/>
    <w:rsid w:val="00C76EC5"/>
    <w:rsid w:val="00C77850"/>
    <w:rsid w:val="00C80563"/>
    <w:rsid w:val="00C80A59"/>
    <w:rsid w:val="00C8112D"/>
    <w:rsid w:val="00C8123E"/>
    <w:rsid w:val="00C8158C"/>
    <w:rsid w:val="00C832AC"/>
    <w:rsid w:val="00C833BE"/>
    <w:rsid w:val="00C835A8"/>
    <w:rsid w:val="00C83901"/>
    <w:rsid w:val="00C83D63"/>
    <w:rsid w:val="00C856CD"/>
    <w:rsid w:val="00C8581A"/>
    <w:rsid w:val="00C85C41"/>
    <w:rsid w:val="00C8643B"/>
    <w:rsid w:val="00C87055"/>
    <w:rsid w:val="00C87AEF"/>
    <w:rsid w:val="00C87CB2"/>
    <w:rsid w:val="00C90AAB"/>
    <w:rsid w:val="00C91235"/>
    <w:rsid w:val="00C9128A"/>
    <w:rsid w:val="00C912AB"/>
    <w:rsid w:val="00C91B8A"/>
    <w:rsid w:val="00C92307"/>
    <w:rsid w:val="00C924EC"/>
    <w:rsid w:val="00C92738"/>
    <w:rsid w:val="00C92919"/>
    <w:rsid w:val="00C92FFD"/>
    <w:rsid w:val="00C93BAB"/>
    <w:rsid w:val="00C93DCF"/>
    <w:rsid w:val="00C94285"/>
    <w:rsid w:val="00C9472E"/>
    <w:rsid w:val="00C94E81"/>
    <w:rsid w:val="00C94F36"/>
    <w:rsid w:val="00C96040"/>
    <w:rsid w:val="00C96384"/>
    <w:rsid w:val="00C97186"/>
    <w:rsid w:val="00C974A2"/>
    <w:rsid w:val="00C9784C"/>
    <w:rsid w:val="00CA1196"/>
    <w:rsid w:val="00CA14F8"/>
    <w:rsid w:val="00CA1999"/>
    <w:rsid w:val="00CA1D4E"/>
    <w:rsid w:val="00CA1DF6"/>
    <w:rsid w:val="00CA220A"/>
    <w:rsid w:val="00CA23FC"/>
    <w:rsid w:val="00CA330D"/>
    <w:rsid w:val="00CA3708"/>
    <w:rsid w:val="00CA3E0A"/>
    <w:rsid w:val="00CA3E32"/>
    <w:rsid w:val="00CA4068"/>
    <w:rsid w:val="00CA41E9"/>
    <w:rsid w:val="00CA4DD8"/>
    <w:rsid w:val="00CA4ECF"/>
    <w:rsid w:val="00CA53A6"/>
    <w:rsid w:val="00CA621B"/>
    <w:rsid w:val="00CA6EBD"/>
    <w:rsid w:val="00CB0131"/>
    <w:rsid w:val="00CB0197"/>
    <w:rsid w:val="00CB0D5F"/>
    <w:rsid w:val="00CB0E86"/>
    <w:rsid w:val="00CB12BA"/>
    <w:rsid w:val="00CB17DA"/>
    <w:rsid w:val="00CB2308"/>
    <w:rsid w:val="00CB2518"/>
    <w:rsid w:val="00CB2660"/>
    <w:rsid w:val="00CB27E3"/>
    <w:rsid w:val="00CB3C76"/>
    <w:rsid w:val="00CB402D"/>
    <w:rsid w:val="00CB467C"/>
    <w:rsid w:val="00CB4F1F"/>
    <w:rsid w:val="00CB527E"/>
    <w:rsid w:val="00CB65F0"/>
    <w:rsid w:val="00CB6E33"/>
    <w:rsid w:val="00CB77A9"/>
    <w:rsid w:val="00CB7B4D"/>
    <w:rsid w:val="00CC06A8"/>
    <w:rsid w:val="00CC12B1"/>
    <w:rsid w:val="00CC18F0"/>
    <w:rsid w:val="00CC1AB4"/>
    <w:rsid w:val="00CC1F77"/>
    <w:rsid w:val="00CC27FB"/>
    <w:rsid w:val="00CC34F4"/>
    <w:rsid w:val="00CC373B"/>
    <w:rsid w:val="00CC38CD"/>
    <w:rsid w:val="00CC435D"/>
    <w:rsid w:val="00CC4649"/>
    <w:rsid w:val="00CC468E"/>
    <w:rsid w:val="00CC469E"/>
    <w:rsid w:val="00CC4B6A"/>
    <w:rsid w:val="00CC4DBD"/>
    <w:rsid w:val="00CC5048"/>
    <w:rsid w:val="00CC5528"/>
    <w:rsid w:val="00CC575F"/>
    <w:rsid w:val="00CC5CB3"/>
    <w:rsid w:val="00CC5D2D"/>
    <w:rsid w:val="00CC64E3"/>
    <w:rsid w:val="00CC70F2"/>
    <w:rsid w:val="00CC7255"/>
    <w:rsid w:val="00CC7270"/>
    <w:rsid w:val="00CC72E0"/>
    <w:rsid w:val="00CC7F12"/>
    <w:rsid w:val="00CD0C65"/>
    <w:rsid w:val="00CD1588"/>
    <w:rsid w:val="00CD172E"/>
    <w:rsid w:val="00CD1D34"/>
    <w:rsid w:val="00CD1F72"/>
    <w:rsid w:val="00CD244F"/>
    <w:rsid w:val="00CD2799"/>
    <w:rsid w:val="00CD2DBC"/>
    <w:rsid w:val="00CD2EBF"/>
    <w:rsid w:val="00CD2EEE"/>
    <w:rsid w:val="00CD3738"/>
    <w:rsid w:val="00CD47C4"/>
    <w:rsid w:val="00CD4F2D"/>
    <w:rsid w:val="00CD5579"/>
    <w:rsid w:val="00CD58E8"/>
    <w:rsid w:val="00CD6166"/>
    <w:rsid w:val="00CD65C3"/>
    <w:rsid w:val="00CD6A61"/>
    <w:rsid w:val="00CD6C96"/>
    <w:rsid w:val="00CD7545"/>
    <w:rsid w:val="00CD771C"/>
    <w:rsid w:val="00CD7B8D"/>
    <w:rsid w:val="00CD7B96"/>
    <w:rsid w:val="00CD7BD4"/>
    <w:rsid w:val="00CD7F00"/>
    <w:rsid w:val="00CE0EC1"/>
    <w:rsid w:val="00CE1977"/>
    <w:rsid w:val="00CE1A3C"/>
    <w:rsid w:val="00CE1D2D"/>
    <w:rsid w:val="00CE24B3"/>
    <w:rsid w:val="00CE266B"/>
    <w:rsid w:val="00CE3436"/>
    <w:rsid w:val="00CE34C7"/>
    <w:rsid w:val="00CE354A"/>
    <w:rsid w:val="00CE3638"/>
    <w:rsid w:val="00CE37FF"/>
    <w:rsid w:val="00CE40A6"/>
    <w:rsid w:val="00CE46B5"/>
    <w:rsid w:val="00CE48A5"/>
    <w:rsid w:val="00CE53D4"/>
    <w:rsid w:val="00CE5953"/>
    <w:rsid w:val="00CE5A44"/>
    <w:rsid w:val="00CE5C04"/>
    <w:rsid w:val="00CE635E"/>
    <w:rsid w:val="00CE637A"/>
    <w:rsid w:val="00CE6B80"/>
    <w:rsid w:val="00CE7CA9"/>
    <w:rsid w:val="00CE7EFE"/>
    <w:rsid w:val="00CF0151"/>
    <w:rsid w:val="00CF04B5"/>
    <w:rsid w:val="00CF1269"/>
    <w:rsid w:val="00CF1276"/>
    <w:rsid w:val="00CF1D0E"/>
    <w:rsid w:val="00CF220C"/>
    <w:rsid w:val="00CF2D1B"/>
    <w:rsid w:val="00CF31C7"/>
    <w:rsid w:val="00CF3DA3"/>
    <w:rsid w:val="00CF4122"/>
    <w:rsid w:val="00CF46F7"/>
    <w:rsid w:val="00CF4B49"/>
    <w:rsid w:val="00CF50E5"/>
    <w:rsid w:val="00CF5147"/>
    <w:rsid w:val="00CF5C38"/>
    <w:rsid w:val="00CF5DD0"/>
    <w:rsid w:val="00CF7080"/>
    <w:rsid w:val="00CF7184"/>
    <w:rsid w:val="00CF7685"/>
    <w:rsid w:val="00CF79DE"/>
    <w:rsid w:val="00CF7DC5"/>
    <w:rsid w:val="00CF7E1E"/>
    <w:rsid w:val="00D00543"/>
    <w:rsid w:val="00D00E96"/>
    <w:rsid w:val="00D01023"/>
    <w:rsid w:val="00D01659"/>
    <w:rsid w:val="00D016F5"/>
    <w:rsid w:val="00D0196E"/>
    <w:rsid w:val="00D01BC0"/>
    <w:rsid w:val="00D0241E"/>
    <w:rsid w:val="00D0246D"/>
    <w:rsid w:val="00D032AC"/>
    <w:rsid w:val="00D03969"/>
    <w:rsid w:val="00D03A1E"/>
    <w:rsid w:val="00D04034"/>
    <w:rsid w:val="00D04090"/>
    <w:rsid w:val="00D04256"/>
    <w:rsid w:val="00D04321"/>
    <w:rsid w:val="00D05889"/>
    <w:rsid w:val="00D06604"/>
    <w:rsid w:val="00D079FF"/>
    <w:rsid w:val="00D07C11"/>
    <w:rsid w:val="00D100F0"/>
    <w:rsid w:val="00D10719"/>
    <w:rsid w:val="00D10775"/>
    <w:rsid w:val="00D107E0"/>
    <w:rsid w:val="00D10F91"/>
    <w:rsid w:val="00D113BF"/>
    <w:rsid w:val="00D126E2"/>
    <w:rsid w:val="00D12D6B"/>
    <w:rsid w:val="00D12EC8"/>
    <w:rsid w:val="00D13324"/>
    <w:rsid w:val="00D134C7"/>
    <w:rsid w:val="00D13BF0"/>
    <w:rsid w:val="00D13F6F"/>
    <w:rsid w:val="00D1431D"/>
    <w:rsid w:val="00D1441F"/>
    <w:rsid w:val="00D14A39"/>
    <w:rsid w:val="00D14AEB"/>
    <w:rsid w:val="00D14C7B"/>
    <w:rsid w:val="00D15022"/>
    <w:rsid w:val="00D150FC"/>
    <w:rsid w:val="00D156FE"/>
    <w:rsid w:val="00D15A2C"/>
    <w:rsid w:val="00D15B69"/>
    <w:rsid w:val="00D15D07"/>
    <w:rsid w:val="00D15D44"/>
    <w:rsid w:val="00D16585"/>
    <w:rsid w:val="00D17818"/>
    <w:rsid w:val="00D200DE"/>
    <w:rsid w:val="00D204D8"/>
    <w:rsid w:val="00D20F9B"/>
    <w:rsid w:val="00D20FF7"/>
    <w:rsid w:val="00D21054"/>
    <w:rsid w:val="00D214DA"/>
    <w:rsid w:val="00D2328D"/>
    <w:rsid w:val="00D23686"/>
    <w:rsid w:val="00D24255"/>
    <w:rsid w:val="00D245D5"/>
    <w:rsid w:val="00D24698"/>
    <w:rsid w:val="00D24857"/>
    <w:rsid w:val="00D248F2"/>
    <w:rsid w:val="00D24CFB"/>
    <w:rsid w:val="00D24E79"/>
    <w:rsid w:val="00D25B1E"/>
    <w:rsid w:val="00D26772"/>
    <w:rsid w:val="00D271EC"/>
    <w:rsid w:val="00D2757A"/>
    <w:rsid w:val="00D27B46"/>
    <w:rsid w:val="00D31286"/>
    <w:rsid w:val="00D317B0"/>
    <w:rsid w:val="00D31A84"/>
    <w:rsid w:val="00D322AC"/>
    <w:rsid w:val="00D3263E"/>
    <w:rsid w:val="00D328C3"/>
    <w:rsid w:val="00D329F0"/>
    <w:rsid w:val="00D3369A"/>
    <w:rsid w:val="00D33F6B"/>
    <w:rsid w:val="00D3407C"/>
    <w:rsid w:val="00D345DE"/>
    <w:rsid w:val="00D34E73"/>
    <w:rsid w:val="00D351AC"/>
    <w:rsid w:val="00D35542"/>
    <w:rsid w:val="00D35C64"/>
    <w:rsid w:val="00D36C4A"/>
    <w:rsid w:val="00D36CE9"/>
    <w:rsid w:val="00D3742B"/>
    <w:rsid w:val="00D3781B"/>
    <w:rsid w:val="00D40528"/>
    <w:rsid w:val="00D409A6"/>
    <w:rsid w:val="00D40D04"/>
    <w:rsid w:val="00D40EB8"/>
    <w:rsid w:val="00D411A3"/>
    <w:rsid w:val="00D41277"/>
    <w:rsid w:val="00D412B8"/>
    <w:rsid w:val="00D414D4"/>
    <w:rsid w:val="00D417B7"/>
    <w:rsid w:val="00D42371"/>
    <w:rsid w:val="00D431B6"/>
    <w:rsid w:val="00D431FC"/>
    <w:rsid w:val="00D43516"/>
    <w:rsid w:val="00D435FE"/>
    <w:rsid w:val="00D43D08"/>
    <w:rsid w:val="00D43FD5"/>
    <w:rsid w:val="00D44077"/>
    <w:rsid w:val="00D441BC"/>
    <w:rsid w:val="00D447EB"/>
    <w:rsid w:val="00D450E2"/>
    <w:rsid w:val="00D45727"/>
    <w:rsid w:val="00D457E5"/>
    <w:rsid w:val="00D46292"/>
    <w:rsid w:val="00D46364"/>
    <w:rsid w:val="00D46BE8"/>
    <w:rsid w:val="00D477B1"/>
    <w:rsid w:val="00D50047"/>
    <w:rsid w:val="00D506E0"/>
    <w:rsid w:val="00D519B1"/>
    <w:rsid w:val="00D51D19"/>
    <w:rsid w:val="00D51F8F"/>
    <w:rsid w:val="00D523FB"/>
    <w:rsid w:val="00D52496"/>
    <w:rsid w:val="00D536C1"/>
    <w:rsid w:val="00D53DCD"/>
    <w:rsid w:val="00D540EB"/>
    <w:rsid w:val="00D54C5A"/>
    <w:rsid w:val="00D552AE"/>
    <w:rsid w:val="00D559AD"/>
    <w:rsid w:val="00D56255"/>
    <w:rsid w:val="00D562FA"/>
    <w:rsid w:val="00D565A8"/>
    <w:rsid w:val="00D570C8"/>
    <w:rsid w:val="00D57D0C"/>
    <w:rsid w:val="00D605BE"/>
    <w:rsid w:val="00D60D46"/>
    <w:rsid w:val="00D615BE"/>
    <w:rsid w:val="00D6198B"/>
    <w:rsid w:val="00D61F25"/>
    <w:rsid w:val="00D6219F"/>
    <w:rsid w:val="00D6280E"/>
    <w:rsid w:val="00D62A2C"/>
    <w:rsid w:val="00D62E92"/>
    <w:rsid w:val="00D62FBC"/>
    <w:rsid w:val="00D6338C"/>
    <w:rsid w:val="00D6360F"/>
    <w:rsid w:val="00D63790"/>
    <w:rsid w:val="00D63D92"/>
    <w:rsid w:val="00D63DC3"/>
    <w:rsid w:val="00D63DE9"/>
    <w:rsid w:val="00D64C84"/>
    <w:rsid w:val="00D652BD"/>
    <w:rsid w:val="00D65D68"/>
    <w:rsid w:val="00D660D7"/>
    <w:rsid w:val="00D66CD7"/>
    <w:rsid w:val="00D67210"/>
    <w:rsid w:val="00D6779D"/>
    <w:rsid w:val="00D67D5E"/>
    <w:rsid w:val="00D70070"/>
    <w:rsid w:val="00D70127"/>
    <w:rsid w:val="00D709A1"/>
    <w:rsid w:val="00D70C2F"/>
    <w:rsid w:val="00D70F8E"/>
    <w:rsid w:val="00D71086"/>
    <w:rsid w:val="00D715B0"/>
    <w:rsid w:val="00D71971"/>
    <w:rsid w:val="00D722BB"/>
    <w:rsid w:val="00D74C9B"/>
    <w:rsid w:val="00D74D18"/>
    <w:rsid w:val="00D74F63"/>
    <w:rsid w:val="00D756AC"/>
    <w:rsid w:val="00D76D7C"/>
    <w:rsid w:val="00D772CC"/>
    <w:rsid w:val="00D77AA1"/>
    <w:rsid w:val="00D77C5C"/>
    <w:rsid w:val="00D80153"/>
    <w:rsid w:val="00D8017A"/>
    <w:rsid w:val="00D8048C"/>
    <w:rsid w:val="00D80AF5"/>
    <w:rsid w:val="00D81969"/>
    <w:rsid w:val="00D81FD3"/>
    <w:rsid w:val="00D82B40"/>
    <w:rsid w:val="00D83131"/>
    <w:rsid w:val="00D83DA1"/>
    <w:rsid w:val="00D851E7"/>
    <w:rsid w:val="00D85377"/>
    <w:rsid w:val="00D85777"/>
    <w:rsid w:val="00D8746A"/>
    <w:rsid w:val="00D876D5"/>
    <w:rsid w:val="00D879BD"/>
    <w:rsid w:val="00D87E3C"/>
    <w:rsid w:val="00D90116"/>
    <w:rsid w:val="00D9083E"/>
    <w:rsid w:val="00D90898"/>
    <w:rsid w:val="00D909B7"/>
    <w:rsid w:val="00D90BCA"/>
    <w:rsid w:val="00D90E73"/>
    <w:rsid w:val="00D91392"/>
    <w:rsid w:val="00D91600"/>
    <w:rsid w:val="00D91701"/>
    <w:rsid w:val="00D92F20"/>
    <w:rsid w:val="00D93519"/>
    <w:rsid w:val="00D93B8A"/>
    <w:rsid w:val="00D94062"/>
    <w:rsid w:val="00D94312"/>
    <w:rsid w:val="00D944ED"/>
    <w:rsid w:val="00D94EA3"/>
    <w:rsid w:val="00D95540"/>
    <w:rsid w:val="00D959E3"/>
    <w:rsid w:val="00D95CA2"/>
    <w:rsid w:val="00D95F8D"/>
    <w:rsid w:val="00D968A0"/>
    <w:rsid w:val="00D96AAA"/>
    <w:rsid w:val="00D97100"/>
    <w:rsid w:val="00D9799F"/>
    <w:rsid w:val="00DA0224"/>
    <w:rsid w:val="00DA0236"/>
    <w:rsid w:val="00DA0514"/>
    <w:rsid w:val="00DA14DE"/>
    <w:rsid w:val="00DA192E"/>
    <w:rsid w:val="00DA201E"/>
    <w:rsid w:val="00DA272E"/>
    <w:rsid w:val="00DA2C67"/>
    <w:rsid w:val="00DA318D"/>
    <w:rsid w:val="00DA3471"/>
    <w:rsid w:val="00DA3BD3"/>
    <w:rsid w:val="00DA5471"/>
    <w:rsid w:val="00DA5A76"/>
    <w:rsid w:val="00DA5B2D"/>
    <w:rsid w:val="00DA60EF"/>
    <w:rsid w:val="00DA7916"/>
    <w:rsid w:val="00DA7984"/>
    <w:rsid w:val="00DA7B50"/>
    <w:rsid w:val="00DA7E28"/>
    <w:rsid w:val="00DB22B8"/>
    <w:rsid w:val="00DB2FC2"/>
    <w:rsid w:val="00DB44D4"/>
    <w:rsid w:val="00DB4664"/>
    <w:rsid w:val="00DB49B6"/>
    <w:rsid w:val="00DB56D1"/>
    <w:rsid w:val="00DB5D96"/>
    <w:rsid w:val="00DB64B8"/>
    <w:rsid w:val="00DB7282"/>
    <w:rsid w:val="00DB776F"/>
    <w:rsid w:val="00DC03A0"/>
    <w:rsid w:val="00DC0963"/>
    <w:rsid w:val="00DC12E4"/>
    <w:rsid w:val="00DC22F8"/>
    <w:rsid w:val="00DC3990"/>
    <w:rsid w:val="00DC3CB3"/>
    <w:rsid w:val="00DC3D5C"/>
    <w:rsid w:val="00DC4456"/>
    <w:rsid w:val="00DC477E"/>
    <w:rsid w:val="00DC4CD5"/>
    <w:rsid w:val="00DC500A"/>
    <w:rsid w:val="00DC58E3"/>
    <w:rsid w:val="00DC68F9"/>
    <w:rsid w:val="00DC70C8"/>
    <w:rsid w:val="00DC7730"/>
    <w:rsid w:val="00DC7783"/>
    <w:rsid w:val="00DC7F63"/>
    <w:rsid w:val="00DD0413"/>
    <w:rsid w:val="00DD055A"/>
    <w:rsid w:val="00DD0604"/>
    <w:rsid w:val="00DD0EBD"/>
    <w:rsid w:val="00DD1363"/>
    <w:rsid w:val="00DD17FA"/>
    <w:rsid w:val="00DD283D"/>
    <w:rsid w:val="00DD358D"/>
    <w:rsid w:val="00DD3E5B"/>
    <w:rsid w:val="00DD3FE3"/>
    <w:rsid w:val="00DD45D6"/>
    <w:rsid w:val="00DD4749"/>
    <w:rsid w:val="00DD4CE1"/>
    <w:rsid w:val="00DD5746"/>
    <w:rsid w:val="00DD6C48"/>
    <w:rsid w:val="00DD6D36"/>
    <w:rsid w:val="00DD6E31"/>
    <w:rsid w:val="00DD6E91"/>
    <w:rsid w:val="00DD7A46"/>
    <w:rsid w:val="00DD7A6B"/>
    <w:rsid w:val="00DD7DD0"/>
    <w:rsid w:val="00DE0174"/>
    <w:rsid w:val="00DE0412"/>
    <w:rsid w:val="00DE08D6"/>
    <w:rsid w:val="00DE1151"/>
    <w:rsid w:val="00DE1F15"/>
    <w:rsid w:val="00DE33FA"/>
    <w:rsid w:val="00DE39DE"/>
    <w:rsid w:val="00DE3C4A"/>
    <w:rsid w:val="00DE3FFF"/>
    <w:rsid w:val="00DE42E2"/>
    <w:rsid w:val="00DE4730"/>
    <w:rsid w:val="00DE4E7A"/>
    <w:rsid w:val="00DE51B1"/>
    <w:rsid w:val="00DE5466"/>
    <w:rsid w:val="00DE5B6E"/>
    <w:rsid w:val="00DE658F"/>
    <w:rsid w:val="00DE671E"/>
    <w:rsid w:val="00DE6BBF"/>
    <w:rsid w:val="00DE6E1B"/>
    <w:rsid w:val="00DE7018"/>
    <w:rsid w:val="00DE76ED"/>
    <w:rsid w:val="00DE7A76"/>
    <w:rsid w:val="00DE7C20"/>
    <w:rsid w:val="00DF006C"/>
    <w:rsid w:val="00DF0607"/>
    <w:rsid w:val="00DF06B4"/>
    <w:rsid w:val="00DF0DCC"/>
    <w:rsid w:val="00DF10E4"/>
    <w:rsid w:val="00DF12FD"/>
    <w:rsid w:val="00DF1339"/>
    <w:rsid w:val="00DF13CB"/>
    <w:rsid w:val="00DF13FB"/>
    <w:rsid w:val="00DF192D"/>
    <w:rsid w:val="00DF2483"/>
    <w:rsid w:val="00DF2583"/>
    <w:rsid w:val="00DF26B1"/>
    <w:rsid w:val="00DF2D0D"/>
    <w:rsid w:val="00DF3365"/>
    <w:rsid w:val="00DF3762"/>
    <w:rsid w:val="00DF3841"/>
    <w:rsid w:val="00DF41B7"/>
    <w:rsid w:val="00DF4320"/>
    <w:rsid w:val="00DF49F3"/>
    <w:rsid w:val="00DF4B12"/>
    <w:rsid w:val="00DF52BB"/>
    <w:rsid w:val="00DF614E"/>
    <w:rsid w:val="00DF617A"/>
    <w:rsid w:val="00DF6BE4"/>
    <w:rsid w:val="00DF6D56"/>
    <w:rsid w:val="00DF7749"/>
    <w:rsid w:val="00DF7B26"/>
    <w:rsid w:val="00DF7CCD"/>
    <w:rsid w:val="00E01254"/>
    <w:rsid w:val="00E017A3"/>
    <w:rsid w:val="00E0184F"/>
    <w:rsid w:val="00E01E4E"/>
    <w:rsid w:val="00E022C8"/>
    <w:rsid w:val="00E02B54"/>
    <w:rsid w:val="00E03E5D"/>
    <w:rsid w:val="00E03F35"/>
    <w:rsid w:val="00E04201"/>
    <w:rsid w:val="00E047E5"/>
    <w:rsid w:val="00E04903"/>
    <w:rsid w:val="00E04B09"/>
    <w:rsid w:val="00E04D9E"/>
    <w:rsid w:val="00E04F4D"/>
    <w:rsid w:val="00E04F8E"/>
    <w:rsid w:val="00E04FCE"/>
    <w:rsid w:val="00E059A7"/>
    <w:rsid w:val="00E05AA4"/>
    <w:rsid w:val="00E05AEB"/>
    <w:rsid w:val="00E05BE5"/>
    <w:rsid w:val="00E05C93"/>
    <w:rsid w:val="00E06C62"/>
    <w:rsid w:val="00E06F01"/>
    <w:rsid w:val="00E10211"/>
    <w:rsid w:val="00E10450"/>
    <w:rsid w:val="00E111FB"/>
    <w:rsid w:val="00E11275"/>
    <w:rsid w:val="00E11308"/>
    <w:rsid w:val="00E113B7"/>
    <w:rsid w:val="00E11410"/>
    <w:rsid w:val="00E126A9"/>
    <w:rsid w:val="00E12E6D"/>
    <w:rsid w:val="00E13ECA"/>
    <w:rsid w:val="00E1401D"/>
    <w:rsid w:val="00E1442D"/>
    <w:rsid w:val="00E144C7"/>
    <w:rsid w:val="00E14B47"/>
    <w:rsid w:val="00E15317"/>
    <w:rsid w:val="00E1567E"/>
    <w:rsid w:val="00E156E5"/>
    <w:rsid w:val="00E159B3"/>
    <w:rsid w:val="00E1611E"/>
    <w:rsid w:val="00E16438"/>
    <w:rsid w:val="00E16B88"/>
    <w:rsid w:val="00E16E84"/>
    <w:rsid w:val="00E17537"/>
    <w:rsid w:val="00E17704"/>
    <w:rsid w:val="00E1775A"/>
    <w:rsid w:val="00E17BBA"/>
    <w:rsid w:val="00E2007C"/>
    <w:rsid w:val="00E2030A"/>
    <w:rsid w:val="00E20693"/>
    <w:rsid w:val="00E215BE"/>
    <w:rsid w:val="00E21618"/>
    <w:rsid w:val="00E228A7"/>
    <w:rsid w:val="00E23103"/>
    <w:rsid w:val="00E232FA"/>
    <w:rsid w:val="00E23588"/>
    <w:rsid w:val="00E23986"/>
    <w:rsid w:val="00E23B3A"/>
    <w:rsid w:val="00E24AB0"/>
    <w:rsid w:val="00E2510B"/>
    <w:rsid w:val="00E2525E"/>
    <w:rsid w:val="00E2587B"/>
    <w:rsid w:val="00E25BAC"/>
    <w:rsid w:val="00E270D7"/>
    <w:rsid w:val="00E30B5C"/>
    <w:rsid w:val="00E3133D"/>
    <w:rsid w:val="00E3167F"/>
    <w:rsid w:val="00E3223C"/>
    <w:rsid w:val="00E33AE6"/>
    <w:rsid w:val="00E33F6C"/>
    <w:rsid w:val="00E34155"/>
    <w:rsid w:val="00E342D2"/>
    <w:rsid w:val="00E34FA3"/>
    <w:rsid w:val="00E3594D"/>
    <w:rsid w:val="00E359AC"/>
    <w:rsid w:val="00E35E5E"/>
    <w:rsid w:val="00E367D3"/>
    <w:rsid w:val="00E3704F"/>
    <w:rsid w:val="00E37D31"/>
    <w:rsid w:val="00E4000F"/>
    <w:rsid w:val="00E407BD"/>
    <w:rsid w:val="00E40A3F"/>
    <w:rsid w:val="00E414AB"/>
    <w:rsid w:val="00E42001"/>
    <w:rsid w:val="00E42383"/>
    <w:rsid w:val="00E4300B"/>
    <w:rsid w:val="00E43476"/>
    <w:rsid w:val="00E4448C"/>
    <w:rsid w:val="00E44834"/>
    <w:rsid w:val="00E44952"/>
    <w:rsid w:val="00E45131"/>
    <w:rsid w:val="00E4520F"/>
    <w:rsid w:val="00E45659"/>
    <w:rsid w:val="00E457F5"/>
    <w:rsid w:val="00E45E54"/>
    <w:rsid w:val="00E46D54"/>
    <w:rsid w:val="00E47364"/>
    <w:rsid w:val="00E474E8"/>
    <w:rsid w:val="00E478C1"/>
    <w:rsid w:val="00E47975"/>
    <w:rsid w:val="00E47AD4"/>
    <w:rsid w:val="00E50CE7"/>
    <w:rsid w:val="00E5122B"/>
    <w:rsid w:val="00E516BB"/>
    <w:rsid w:val="00E51D93"/>
    <w:rsid w:val="00E51EC3"/>
    <w:rsid w:val="00E5231E"/>
    <w:rsid w:val="00E52350"/>
    <w:rsid w:val="00E526E0"/>
    <w:rsid w:val="00E52C18"/>
    <w:rsid w:val="00E53257"/>
    <w:rsid w:val="00E54154"/>
    <w:rsid w:val="00E54318"/>
    <w:rsid w:val="00E54997"/>
    <w:rsid w:val="00E54C75"/>
    <w:rsid w:val="00E54D93"/>
    <w:rsid w:val="00E54DFE"/>
    <w:rsid w:val="00E557EA"/>
    <w:rsid w:val="00E56608"/>
    <w:rsid w:val="00E566CF"/>
    <w:rsid w:val="00E56794"/>
    <w:rsid w:val="00E56917"/>
    <w:rsid w:val="00E570D1"/>
    <w:rsid w:val="00E5714D"/>
    <w:rsid w:val="00E571FA"/>
    <w:rsid w:val="00E57E43"/>
    <w:rsid w:val="00E601C0"/>
    <w:rsid w:val="00E60F5B"/>
    <w:rsid w:val="00E61067"/>
    <w:rsid w:val="00E611CE"/>
    <w:rsid w:val="00E61750"/>
    <w:rsid w:val="00E61C2E"/>
    <w:rsid w:val="00E625CF"/>
    <w:rsid w:val="00E6294C"/>
    <w:rsid w:val="00E629B6"/>
    <w:rsid w:val="00E62B11"/>
    <w:rsid w:val="00E641FA"/>
    <w:rsid w:val="00E642F1"/>
    <w:rsid w:val="00E6491E"/>
    <w:rsid w:val="00E64F08"/>
    <w:rsid w:val="00E6528F"/>
    <w:rsid w:val="00E656EB"/>
    <w:rsid w:val="00E65828"/>
    <w:rsid w:val="00E65CD6"/>
    <w:rsid w:val="00E65D9F"/>
    <w:rsid w:val="00E66368"/>
    <w:rsid w:val="00E66425"/>
    <w:rsid w:val="00E67644"/>
    <w:rsid w:val="00E716FE"/>
    <w:rsid w:val="00E719FD"/>
    <w:rsid w:val="00E71FE3"/>
    <w:rsid w:val="00E72286"/>
    <w:rsid w:val="00E72509"/>
    <w:rsid w:val="00E726F1"/>
    <w:rsid w:val="00E7299D"/>
    <w:rsid w:val="00E72A0A"/>
    <w:rsid w:val="00E73166"/>
    <w:rsid w:val="00E73459"/>
    <w:rsid w:val="00E738C7"/>
    <w:rsid w:val="00E73B18"/>
    <w:rsid w:val="00E74E90"/>
    <w:rsid w:val="00E74EE0"/>
    <w:rsid w:val="00E7503D"/>
    <w:rsid w:val="00E756BE"/>
    <w:rsid w:val="00E75B4E"/>
    <w:rsid w:val="00E75C00"/>
    <w:rsid w:val="00E75E8C"/>
    <w:rsid w:val="00E76079"/>
    <w:rsid w:val="00E7616F"/>
    <w:rsid w:val="00E76A3C"/>
    <w:rsid w:val="00E77DED"/>
    <w:rsid w:val="00E8021F"/>
    <w:rsid w:val="00E80EED"/>
    <w:rsid w:val="00E81347"/>
    <w:rsid w:val="00E8135E"/>
    <w:rsid w:val="00E81868"/>
    <w:rsid w:val="00E81BED"/>
    <w:rsid w:val="00E81CA1"/>
    <w:rsid w:val="00E81EA8"/>
    <w:rsid w:val="00E8203F"/>
    <w:rsid w:val="00E82D14"/>
    <w:rsid w:val="00E83849"/>
    <w:rsid w:val="00E839BF"/>
    <w:rsid w:val="00E83C65"/>
    <w:rsid w:val="00E83E2A"/>
    <w:rsid w:val="00E847B9"/>
    <w:rsid w:val="00E857BB"/>
    <w:rsid w:val="00E85855"/>
    <w:rsid w:val="00E85C7B"/>
    <w:rsid w:val="00E862B9"/>
    <w:rsid w:val="00E86B68"/>
    <w:rsid w:val="00E87064"/>
    <w:rsid w:val="00E87235"/>
    <w:rsid w:val="00E87621"/>
    <w:rsid w:val="00E877EE"/>
    <w:rsid w:val="00E90073"/>
    <w:rsid w:val="00E901A6"/>
    <w:rsid w:val="00E90443"/>
    <w:rsid w:val="00E90860"/>
    <w:rsid w:val="00E90A4C"/>
    <w:rsid w:val="00E912D7"/>
    <w:rsid w:val="00E917A5"/>
    <w:rsid w:val="00E91CFF"/>
    <w:rsid w:val="00E92C2A"/>
    <w:rsid w:val="00E92FF2"/>
    <w:rsid w:val="00E93728"/>
    <w:rsid w:val="00E93C6C"/>
    <w:rsid w:val="00E93D89"/>
    <w:rsid w:val="00E94BE6"/>
    <w:rsid w:val="00E94D80"/>
    <w:rsid w:val="00E950D6"/>
    <w:rsid w:val="00E952E5"/>
    <w:rsid w:val="00E95733"/>
    <w:rsid w:val="00E95A3E"/>
    <w:rsid w:val="00E95E17"/>
    <w:rsid w:val="00E95FBD"/>
    <w:rsid w:val="00E961FD"/>
    <w:rsid w:val="00E977FE"/>
    <w:rsid w:val="00E97AB4"/>
    <w:rsid w:val="00E97D6E"/>
    <w:rsid w:val="00EA0182"/>
    <w:rsid w:val="00EA01F4"/>
    <w:rsid w:val="00EA0E5F"/>
    <w:rsid w:val="00EA0F34"/>
    <w:rsid w:val="00EA0FF0"/>
    <w:rsid w:val="00EA1ABE"/>
    <w:rsid w:val="00EA21FB"/>
    <w:rsid w:val="00EA2442"/>
    <w:rsid w:val="00EA282F"/>
    <w:rsid w:val="00EA2E6F"/>
    <w:rsid w:val="00EA3003"/>
    <w:rsid w:val="00EA3A43"/>
    <w:rsid w:val="00EA3ED7"/>
    <w:rsid w:val="00EA46AE"/>
    <w:rsid w:val="00EA4CC3"/>
    <w:rsid w:val="00EA4E7B"/>
    <w:rsid w:val="00EA5D99"/>
    <w:rsid w:val="00EA6069"/>
    <w:rsid w:val="00EA61BF"/>
    <w:rsid w:val="00EA691E"/>
    <w:rsid w:val="00EA72A8"/>
    <w:rsid w:val="00EA72E4"/>
    <w:rsid w:val="00EA7653"/>
    <w:rsid w:val="00EA7FF7"/>
    <w:rsid w:val="00EB009D"/>
    <w:rsid w:val="00EB0339"/>
    <w:rsid w:val="00EB0EAE"/>
    <w:rsid w:val="00EB0F83"/>
    <w:rsid w:val="00EB1212"/>
    <w:rsid w:val="00EB13B1"/>
    <w:rsid w:val="00EB2760"/>
    <w:rsid w:val="00EB29AC"/>
    <w:rsid w:val="00EB2C16"/>
    <w:rsid w:val="00EB328C"/>
    <w:rsid w:val="00EB3452"/>
    <w:rsid w:val="00EB501B"/>
    <w:rsid w:val="00EB5487"/>
    <w:rsid w:val="00EB56E1"/>
    <w:rsid w:val="00EB5757"/>
    <w:rsid w:val="00EB664E"/>
    <w:rsid w:val="00EB73D7"/>
    <w:rsid w:val="00EC0018"/>
    <w:rsid w:val="00EC0C46"/>
    <w:rsid w:val="00EC116C"/>
    <w:rsid w:val="00EC11B4"/>
    <w:rsid w:val="00EC129A"/>
    <w:rsid w:val="00EC13E4"/>
    <w:rsid w:val="00EC14E2"/>
    <w:rsid w:val="00EC1AEA"/>
    <w:rsid w:val="00EC1C8D"/>
    <w:rsid w:val="00EC23D0"/>
    <w:rsid w:val="00EC269B"/>
    <w:rsid w:val="00EC28F6"/>
    <w:rsid w:val="00EC2E85"/>
    <w:rsid w:val="00EC33D5"/>
    <w:rsid w:val="00EC42FA"/>
    <w:rsid w:val="00EC447C"/>
    <w:rsid w:val="00EC4BD6"/>
    <w:rsid w:val="00EC4F03"/>
    <w:rsid w:val="00EC5AEF"/>
    <w:rsid w:val="00EC5EB8"/>
    <w:rsid w:val="00EC63BD"/>
    <w:rsid w:val="00EC6A23"/>
    <w:rsid w:val="00EC6C30"/>
    <w:rsid w:val="00EC72E9"/>
    <w:rsid w:val="00EC752A"/>
    <w:rsid w:val="00ED01B7"/>
    <w:rsid w:val="00ED0391"/>
    <w:rsid w:val="00ED0455"/>
    <w:rsid w:val="00ED05C2"/>
    <w:rsid w:val="00ED0D23"/>
    <w:rsid w:val="00ED1221"/>
    <w:rsid w:val="00ED182A"/>
    <w:rsid w:val="00ED1C2C"/>
    <w:rsid w:val="00ED1E6A"/>
    <w:rsid w:val="00ED2216"/>
    <w:rsid w:val="00ED25AA"/>
    <w:rsid w:val="00ED28C7"/>
    <w:rsid w:val="00ED2B48"/>
    <w:rsid w:val="00ED2DCB"/>
    <w:rsid w:val="00ED39A5"/>
    <w:rsid w:val="00ED40B1"/>
    <w:rsid w:val="00ED42F9"/>
    <w:rsid w:val="00ED44B0"/>
    <w:rsid w:val="00ED4790"/>
    <w:rsid w:val="00ED4E4B"/>
    <w:rsid w:val="00ED5495"/>
    <w:rsid w:val="00ED58B7"/>
    <w:rsid w:val="00ED5D71"/>
    <w:rsid w:val="00ED5F20"/>
    <w:rsid w:val="00ED635D"/>
    <w:rsid w:val="00ED65CE"/>
    <w:rsid w:val="00ED65E8"/>
    <w:rsid w:val="00ED6CFF"/>
    <w:rsid w:val="00ED7514"/>
    <w:rsid w:val="00ED7534"/>
    <w:rsid w:val="00ED789F"/>
    <w:rsid w:val="00EE074C"/>
    <w:rsid w:val="00EE0CE0"/>
    <w:rsid w:val="00EE1AB9"/>
    <w:rsid w:val="00EE2568"/>
    <w:rsid w:val="00EE2640"/>
    <w:rsid w:val="00EE2723"/>
    <w:rsid w:val="00EE29E0"/>
    <w:rsid w:val="00EE2A99"/>
    <w:rsid w:val="00EE2FF3"/>
    <w:rsid w:val="00EE33EB"/>
    <w:rsid w:val="00EE387F"/>
    <w:rsid w:val="00EE4AE2"/>
    <w:rsid w:val="00EE4B37"/>
    <w:rsid w:val="00EE4C5F"/>
    <w:rsid w:val="00EE4D2C"/>
    <w:rsid w:val="00EE524F"/>
    <w:rsid w:val="00EE588D"/>
    <w:rsid w:val="00EE58BF"/>
    <w:rsid w:val="00EE6490"/>
    <w:rsid w:val="00EE7B6F"/>
    <w:rsid w:val="00EF02D3"/>
    <w:rsid w:val="00EF0C91"/>
    <w:rsid w:val="00EF0D4B"/>
    <w:rsid w:val="00EF1033"/>
    <w:rsid w:val="00EF10B1"/>
    <w:rsid w:val="00EF10CA"/>
    <w:rsid w:val="00EF1647"/>
    <w:rsid w:val="00EF2B93"/>
    <w:rsid w:val="00EF2FAF"/>
    <w:rsid w:val="00EF3121"/>
    <w:rsid w:val="00EF31C3"/>
    <w:rsid w:val="00EF3227"/>
    <w:rsid w:val="00EF3AB3"/>
    <w:rsid w:val="00EF3DC7"/>
    <w:rsid w:val="00EF4257"/>
    <w:rsid w:val="00EF4790"/>
    <w:rsid w:val="00EF4ADE"/>
    <w:rsid w:val="00EF54B9"/>
    <w:rsid w:val="00EF5929"/>
    <w:rsid w:val="00EF5943"/>
    <w:rsid w:val="00EF5F31"/>
    <w:rsid w:val="00EF653C"/>
    <w:rsid w:val="00EF6A46"/>
    <w:rsid w:val="00EF6E22"/>
    <w:rsid w:val="00EF7347"/>
    <w:rsid w:val="00EF7AB0"/>
    <w:rsid w:val="00F0009B"/>
    <w:rsid w:val="00F002CD"/>
    <w:rsid w:val="00F0065C"/>
    <w:rsid w:val="00F0098D"/>
    <w:rsid w:val="00F01201"/>
    <w:rsid w:val="00F01563"/>
    <w:rsid w:val="00F01758"/>
    <w:rsid w:val="00F0200B"/>
    <w:rsid w:val="00F0245A"/>
    <w:rsid w:val="00F03E0F"/>
    <w:rsid w:val="00F03EE3"/>
    <w:rsid w:val="00F0425C"/>
    <w:rsid w:val="00F04A44"/>
    <w:rsid w:val="00F050C2"/>
    <w:rsid w:val="00F05128"/>
    <w:rsid w:val="00F053A3"/>
    <w:rsid w:val="00F0552F"/>
    <w:rsid w:val="00F055A9"/>
    <w:rsid w:val="00F05916"/>
    <w:rsid w:val="00F06435"/>
    <w:rsid w:val="00F06935"/>
    <w:rsid w:val="00F06F19"/>
    <w:rsid w:val="00F06F92"/>
    <w:rsid w:val="00F07126"/>
    <w:rsid w:val="00F0797F"/>
    <w:rsid w:val="00F10568"/>
    <w:rsid w:val="00F1094B"/>
    <w:rsid w:val="00F10E36"/>
    <w:rsid w:val="00F1105D"/>
    <w:rsid w:val="00F111FA"/>
    <w:rsid w:val="00F123C2"/>
    <w:rsid w:val="00F12D99"/>
    <w:rsid w:val="00F12F88"/>
    <w:rsid w:val="00F13128"/>
    <w:rsid w:val="00F134AF"/>
    <w:rsid w:val="00F13726"/>
    <w:rsid w:val="00F13F13"/>
    <w:rsid w:val="00F1412F"/>
    <w:rsid w:val="00F14557"/>
    <w:rsid w:val="00F14853"/>
    <w:rsid w:val="00F14924"/>
    <w:rsid w:val="00F14978"/>
    <w:rsid w:val="00F14CC8"/>
    <w:rsid w:val="00F156A8"/>
    <w:rsid w:val="00F15AC9"/>
    <w:rsid w:val="00F15D62"/>
    <w:rsid w:val="00F15E0E"/>
    <w:rsid w:val="00F166E5"/>
    <w:rsid w:val="00F16B61"/>
    <w:rsid w:val="00F175F0"/>
    <w:rsid w:val="00F17AEF"/>
    <w:rsid w:val="00F17C07"/>
    <w:rsid w:val="00F17E32"/>
    <w:rsid w:val="00F2073E"/>
    <w:rsid w:val="00F208A3"/>
    <w:rsid w:val="00F20CC2"/>
    <w:rsid w:val="00F20D5E"/>
    <w:rsid w:val="00F210B9"/>
    <w:rsid w:val="00F21412"/>
    <w:rsid w:val="00F224C0"/>
    <w:rsid w:val="00F2258C"/>
    <w:rsid w:val="00F22AB3"/>
    <w:rsid w:val="00F22F7F"/>
    <w:rsid w:val="00F23013"/>
    <w:rsid w:val="00F23941"/>
    <w:rsid w:val="00F23B02"/>
    <w:rsid w:val="00F23EBA"/>
    <w:rsid w:val="00F24058"/>
    <w:rsid w:val="00F24145"/>
    <w:rsid w:val="00F241A5"/>
    <w:rsid w:val="00F2566B"/>
    <w:rsid w:val="00F25746"/>
    <w:rsid w:val="00F26662"/>
    <w:rsid w:val="00F26AD1"/>
    <w:rsid w:val="00F27186"/>
    <w:rsid w:val="00F272CD"/>
    <w:rsid w:val="00F276D7"/>
    <w:rsid w:val="00F27C56"/>
    <w:rsid w:val="00F27DB4"/>
    <w:rsid w:val="00F27F58"/>
    <w:rsid w:val="00F302F1"/>
    <w:rsid w:val="00F30688"/>
    <w:rsid w:val="00F30968"/>
    <w:rsid w:val="00F30CE4"/>
    <w:rsid w:val="00F31E0B"/>
    <w:rsid w:val="00F32BA8"/>
    <w:rsid w:val="00F33014"/>
    <w:rsid w:val="00F33269"/>
    <w:rsid w:val="00F3429B"/>
    <w:rsid w:val="00F34792"/>
    <w:rsid w:val="00F34AFA"/>
    <w:rsid w:val="00F34FDE"/>
    <w:rsid w:val="00F350DB"/>
    <w:rsid w:val="00F353B1"/>
    <w:rsid w:val="00F354E4"/>
    <w:rsid w:val="00F359F8"/>
    <w:rsid w:val="00F35E59"/>
    <w:rsid w:val="00F37117"/>
    <w:rsid w:val="00F37227"/>
    <w:rsid w:val="00F3767A"/>
    <w:rsid w:val="00F377A6"/>
    <w:rsid w:val="00F3796B"/>
    <w:rsid w:val="00F379CE"/>
    <w:rsid w:val="00F40033"/>
    <w:rsid w:val="00F406F4"/>
    <w:rsid w:val="00F40787"/>
    <w:rsid w:val="00F40AB9"/>
    <w:rsid w:val="00F40B32"/>
    <w:rsid w:val="00F40C14"/>
    <w:rsid w:val="00F40FB0"/>
    <w:rsid w:val="00F40FB4"/>
    <w:rsid w:val="00F41CDA"/>
    <w:rsid w:val="00F41E58"/>
    <w:rsid w:val="00F41EFC"/>
    <w:rsid w:val="00F4201D"/>
    <w:rsid w:val="00F43253"/>
    <w:rsid w:val="00F439BA"/>
    <w:rsid w:val="00F43E99"/>
    <w:rsid w:val="00F43FB3"/>
    <w:rsid w:val="00F44D8E"/>
    <w:rsid w:val="00F44D98"/>
    <w:rsid w:val="00F44E7F"/>
    <w:rsid w:val="00F45228"/>
    <w:rsid w:val="00F4697D"/>
    <w:rsid w:val="00F46D54"/>
    <w:rsid w:val="00F47E8B"/>
    <w:rsid w:val="00F50E49"/>
    <w:rsid w:val="00F5132B"/>
    <w:rsid w:val="00F51471"/>
    <w:rsid w:val="00F518F9"/>
    <w:rsid w:val="00F535FA"/>
    <w:rsid w:val="00F536B9"/>
    <w:rsid w:val="00F536E4"/>
    <w:rsid w:val="00F537F5"/>
    <w:rsid w:val="00F53D5E"/>
    <w:rsid w:val="00F53E43"/>
    <w:rsid w:val="00F54485"/>
    <w:rsid w:val="00F546AA"/>
    <w:rsid w:val="00F548A5"/>
    <w:rsid w:val="00F54AFF"/>
    <w:rsid w:val="00F54BAA"/>
    <w:rsid w:val="00F55057"/>
    <w:rsid w:val="00F55388"/>
    <w:rsid w:val="00F556FB"/>
    <w:rsid w:val="00F55B74"/>
    <w:rsid w:val="00F55D2B"/>
    <w:rsid w:val="00F55F34"/>
    <w:rsid w:val="00F55FB4"/>
    <w:rsid w:val="00F56CB7"/>
    <w:rsid w:val="00F6002A"/>
    <w:rsid w:val="00F60055"/>
    <w:rsid w:val="00F60065"/>
    <w:rsid w:val="00F60E77"/>
    <w:rsid w:val="00F6131F"/>
    <w:rsid w:val="00F61AD7"/>
    <w:rsid w:val="00F62ABF"/>
    <w:rsid w:val="00F62B42"/>
    <w:rsid w:val="00F63A32"/>
    <w:rsid w:val="00F63C40"/>
    <w:rsid w:val="00F63CAE"/>
    <w:rsid w:val="00F646C7"/>
    <w:rsid w:val="00F64B8F"/>
    <w:rsid w:val="00F64C7E"/>
    <w:rsid w:val="00F64E00"/>
    <w:rsid w:val="00F65C47"/>
    <w:rsid w:val="00F66586"/>
    <w:rsid w:val="00F6660D"/>
    <w:rsid w:val="00F670B1"/>
    <w:rsid w:val="00F678AE"/>
    <w:rsid w:val="00F70247"/>
    <w:rsid w:val="00F70B78"/>
    <w:rsid w:val="00F70D38"/>
    <w:rsid w:val="00F71302"/>
    <w:rsid w:val="00F71B19"/>
    <w:rsid w:val="00F72A66"/>
    <w:rsid w:val="00F72ECD"/>
    <w:rsid w:val="00F73151"/>
    <w:rsid w:val="00F73748"/>
    <w:rsid w:val="00F73A2F"/>
    <w:rsid w:val="00F73B67"/>
    <w:rsid w:val="00F73C6D"/>
    <w:rsid w:val="00F73D71"/>
    <w:rsid w:val="00F73E9B"/>
    <w:rsid w:val="00F73F5D"/>
    <w:rsid w:val="00F74B63"/>
    <w:rsid w:val="00F74CB6"/>
    <w:rsid w:val="00F74D62"/>
    <w:rsid w:val="00F754CF"/>
    <w:rsid w:val="00F75A17"/>
    <w:rsid w:val="00F76130"/>
    <w:rsid w:val="00F768AC"/>
    <w:rsid w:val="00F76D72"/>
    <w:rsid w:val="00F7725D"/>
    <w:rsid w:val="00F777C0"/>
    <w:rsid w:val="00F8035D"/>
    <w:rsid w:val="00F806FA"/>
    <w:rsid w:val="00F80DF4"/>
    <w:rsid w:val="00F80F66"/>
    <w:rsid w:val="00F815A4"/>
    <w:rsid w:val="00F81787"/>
    <w:rsid w:val="00F826AA"/>
    <w:rsid w:val="00F826BC"/>
    <w:rsid w:val="00F831D8"/>
    <w:rsid w:val="00F836D9"/>
    <w:rsid w:val="00F8395B"/>
    <w:rsid w:val="00F8421F"/>
    <w:rsid w:val="00F84251"/>
    <w:rsid w:val="00F84302"/>
    <w:rsid w:val="00F8478D"/>
    <w:rsid w:val="00F84AF6"/>
    <w:rsid w:val="00F85630"/>
    <w:rsid w:val="00F8576B"/>
    <w:rsid w:val="00F86546"/>
    <w:rsid w:val="00F865B7"/>
    <w:rsid w:val="00F873D8"/>
    <w:rsid w:val="00F878B3"/>
    <w:rsid w:val="00F87D56"/>
    <w:rsid w:val="00F90067"/>
    <w:rsid w:val="00F90B8A"/>
    <w:rsid w:val="00F91E0E"/>
    <w:rsid w:val="00F92812"/>
    <w:rsid w:val="00F92B19"/>
    <w:rsid w:val="00F92B57"/>
    <w:rsid w:val="00F93752"/>
    <w:rsid w:val="00F94100"/>
    <w:rsid w:val="00F951BD"/>
    <w:rsid w:val="00F957CD"/>
    <w:rsid w:val="00F959F6"/>
    <w:rsid w:val="00F95BD7"/>
    <w:rsid w:val="00F95E9F"/>
    <w:rsid w:val="00F9621B"/>
    <w:rsid w:val="00F96530"/>
    <w:rsid w:val="00F96CC8"/>
    <w:rsid w:val="00F96CF9"/>
    <w:rsid w:val="00F9714A"/>
    <w:rsid w:val="00F971A5"/>
    <w:rsid w:val="00F975F2"/>
    <w:rsid w:val="00F97DE1"/>
    <w:rsid w:val="00FA0073"/>
    <w:rsid w:val="00FA0D8B"/>
    <w:rsid w:val="00FA11EE"/>
    <w:rsid w:val="00FA12BA"/>
    <w:rsid w:val="00FA1502"/>
    <w:rsid w:val="00FA1606"/>
    <w:rsid w:val="00FA1618"/>
    <w:rsid w:val="00FA1DCA"/>
    <w:rsid w:val="00FA297B"/>
    <w:rsid w:val="00FA2B42"/>
    <w:rsid w:val="00FA2E2A"/>
    <w:rsid w:val="00FA3F9A"/>
    <w:rsid w:val="00FA3FD4"/>
    <w:rsid w:val="00FA4095"/>
    <w:rsid w:val="00FA4156"/>
    <w:rsid w:val="00FA45F1"/>
    <w:rsid w:val="00FA46E1"/>
    <w:rsid w:val="00FA4C0E"/>
    <w:rsid w:val="00FA4D2B"/>
    <w:rsid w:val="00FA66FC"/>
    <w:rsid w:val="00FA6910"/>
    <w:rsid w:val="00FA6F18"/>
    <w:rsid w:val="00FA7DD4"/>
    <w:rsid w:val="00FB0533"/>
    <w:rsid w:val="00FB0965"/>
    <w:rsid w:val="00FB12E2"/>
    <w:rsid w:val="00FB1549"/>
    <w:rsid w:val="00FB16AB"/>
    <w:rsid w:val="00FB1BCD"/>
    <w:rsid w:val="00FB2741"/>
    <w:rsid w:val="00FB2A34"/>
    <w:rsid w:val="00FB2ADD"/>
    <w:rsid w:val="00FB3979"/>
    <w:rsid w:val="00FB4409"/>
    <w:rsid w:val="00FB4A26"/>
    <w:rsid w:val="00FB5017"/>
    <w:rsid w:val="00FB51F9"/>
    <w:rsid w:val="00FB5CFA"/>
    <w:rsid w:val="00FB6583"/>
    <w:rsid w:val="00FB7A48"/>
    <w:rsid w:val="00FB7B2A"/>
    <w:rsid w:val="00FB7F07"/>
    <w:rsid w:val="00FC0111"/>
    <w:rsid w:val="00FC01BD"/>
    <w:rsid w:val="00FC1042"/>
    <w:rsid w:val="00FC1450"/>
    <w:rsid w:val="00FC1ED8"/>
    <w:rsid w:val="00FC32BF"/>
    <w:rsid w:val="00FC3A07"/>
    <w:rsid w:val="00FC3D6F"/>
    <w:rsid w:val="00FC4784"/>
    <w:rsid w:val="00FC4D16"/>
    <w:rsid w:val="00FC4DD9"/>
    <w:rsid w:val="00FC4FD2"/>
    <w:rsid w:val="00FC5903"/>
    <w:rsid w:val="00FC5C49"/>
    <w:rsid w:val="00FC5DD1"/>
    <w:rsid w:val="00FC68EF"/>
    <w:rsid w:val="00FC6D36"/>
    <w:rsid w:val="00FC7315"/>
    <w:rsid w:val="00FC7904"/>
    <w:rsid w:val="00FC7BA6"/>
    <w:rsid w:val="00FC7DA6"/>
    <w:rsid w:val="00FC7E0B"/>
    <w:rsid w:val="00FD00CC"/>
    <w:rsid w:val="00FD03CC"/>
    <w:rsid w:val="00FD05BC"/>
    <w:rsid w:val="00FD0FEF"/>
    <w:rsid w:val="00FD18C2"/>
    <w:rsid w:val="00FD21F6"/>
    <w:rsid w:val="00FD3081"/>
    <w:rsid w:val="00FD31D3"/>
    <w:rsid w:val="00FD323F"/>
    <w:rsid w:val="00FD3821"/>
    <w:rsid w:val="00FD3A5F"/>
    <w:rsid w:val="00FD41CA"/>
    <w:rsid w:val="00FD4397"/>
    <w:rsid w:val="00FD44BC"/>
    <w:rsid w:val="00FD51DF"/>
    <w:rsid w:val="00FD533C"/>
    <w:rsid w:val="00FD5B49"/>
    <w:rsid w:val="00FD5D12"/>
    <w:rsid w:val="00FD5EF5"/>
    <w:rsid w:val="00FD6219"/>
    <w:rsid w:val="00FD6220"/>
    <w:rsid w:val="00FD6F51"/>
    <w:rsid w:val="00FD6FC2"/>
    <w:rsid w:val="00FD7E3C"/>
    <w:rsid w:val="00FE063C"/>
    <w:rsid w:val="00FE0B99"/>
    <w:rsid w:val="00FE190C"/>
    <w:rsid w:val="00FE2C81"/>
    <w:rsid w:val="00FE2F7A"/>
    <w:rsid w:val="00FE3D63"/>
    <w:rsid w:val="00FE46EC"/>
    <w:rsid w:val="00FE483B"/>
    <w:rsid w:val="00FE4B54"/>
    <w:rsid w:val="00FE60C8"/>
    <w:rsid w:val="00FE6BE4"/>
    <w:rsid w:val="00FE70FB"/>
    <w:rsid w:val="00FF0486"/>
    <w:rsid w:val="00FF098D"/>
    <w:rsid w:val="00FF0AFA"/>
    <w:rsid w:val="00FF1662"/>
    <w:rsid w:val="00FF1B7C"/>
    <w:rsid w:val="00FF1CB0"/>
    <w:rsid w:val="00FF2088"/>
    <w:rsid w:val="00FF3014"/>
    <w:rsid w:val="00FF3905"/>
    <w:rsid w:val="00FF4DA0"/>
    <w:rsid w:val="00FF52F6"/>
    <w:rsid w:val="00FF5319"/>
    <w:rsid w:val="00FF57B8"/>
    <w:rsid w:val="00FF59CD"/>
    <w:rsid w:val="00FF5CCA"/>
    <w:rsid w:val="00FF5E46"/>
    <w:rsid w:val="00FF6450"/>
    <w:rsid w:val="00FF6661"/>
    <w:rsid w:val="00FF6F84"/>
    <w:rsid w:val="00FF70F0"/>
    <w:rsid w:val="00FF7208"/>
    <w:rsid w:val="00FF76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colormru v:ext="edit" colors="#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Subtitle" w:uiPriority="99"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Outline List 2"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D1830"/>
    <w:rPr>
      <w:rFonts w:asciiTheme="minorHAnsi" w:hAnsiTheme="minorHAnsi"/>
      <w:sz w:val="24"/>
      <w:szCs w:val="24"/>
    </w:rPr>
  </w:style>
  <w:style w:type="paragraph" w:styleId="Nagwek1">
    <w:name w:val="heading 1"/>
    <w:aliases w:val="maz_Nagł1"/>
    <w:basedOn w:val="Normalny"/>
    <w:next w:val="Normalny"/>
    <w:link w:val="Nagwek1Znak"/>
    <w:uiPriority w:val="99"/>
    <w:qFormat/>
    <w:rsid w:val="000D1830"/>
    <w:pPr>
      <w:keepNext/>
      <w:keepLines/>
      <w:spacing w:before="480"/>
      <w:outlineLvl w:val="0"/>
    </w:pPr>
    <w:rPr>
      <w:b/>
      <w:bCs/>
      <w:color w:val="365F91"/>
      <w:sz w:val="28"/>
      <w:szCs w:val="28"/>
    </w:rPr>
  </w:style>
  <w:style w:type="paragraph" w:styleId="Nagwek2">
    <w:name w:val="heading 2"/>
    <w:aliases w:val="Nagłówek 2_Śląsk,Paragraaf"/>
    <w:basedOn w:val="Styl2lsk"/>
    <w:next w:val="Normalny"/>
    <w:link w:val="Nagwek2Znak"/>
    <w:qFormat/>
    <w:rsid w:val="000D1830"/>
    <w:rPr>
      <w:rFonts w:asciiTheme="minorHAnsi" w:hAnsiTheme="minorHAnsi"/>
      <w:iCs/>
      <w:color w:val="auto"/>
    </w:rPr>
  </w:style>
  <w:style w:type="paragraph" w:styleId="Nagwek3">
    <w:name w:val="heading 3"/>
    <w:aliases w:val="Org Heading 1,h1"/>
    <w:basedOn w:val="Normalny"/>
    <w:next w:val="Normalny"/>
    <w:link w:val="Nagwek3Znak"/>
    <w:qFormat/>
    <w:rsid w:val="000D1830"/>
    <w:pPr>
      <w:keepNext/>
      <w:spacing w:before="240" w:after="60"/>
      <w:ind w:left="2280" w:hanging="720"/>
      <w:outlineLvl w:val="2"/>
    </w:pPr>
    <w:rPr>
      <w:b/>
      <w:bCs/>
      <w:sz w:val="26"/>
      <w:szCs w:val="26"/>
    </w:rPr>
  </w:style>
  <w:style w:type="paragraph" w:styleId="Nagwek4">
    <w:name w:val="heading 4"/>
    <w:aliases w:val="Bijlage,Bijlage Znak"/>
    <w:basedOn w:val="Normalny"/>
    <w:next w:val="Normalny"/>
    <w:link w:val="Nagwek4Znak"/>
    <w:qFormat/>
    <w:rsid w:val="000D1830"/>
    <w:pPr>
      <w:keepNext/>
      <w:spacing w:before="240" w:after="60"/>
      <w:ind w:left="864" w:hanging="864"/>
      <w:outlineLvl w:val="3"/>
    </w:pPr>
    <w:rPr>
      <w:b/>
      <w:bCs/>
      <w:sz w:val="28"/>
      <w:szCs w:val="28"/>
    </w:rPr>
  </w:style>
  <w:style w:type="paragraph" w:styleId="Nagwek5">
    <w:name w:val="heading 5"/>
    <w:basedOn w:val="Normalny"/>
    <w:next w:val="Normalny"/>
    <w:link w:val="Nagwek5Znak"/>
    <w:qFormat/>
    <w:rsid w:val="000D1830"/>
    <w:pPr>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0D1830"/>
    <w:pPr>
      <w:spacing w:before="240" w:after="60"/>
      <w:ind w:left="1152" w:hanging="1152"/>
      <w:outlineLvl w:val="5"/>
    </w:pPr>
    <w:rPr>
      <w:b/>
      <w:bCs/>
      <w:sz w:val="22"/>
      <w:szCs w:val="22"/>
    </w:rPr>
  </w:style>
  <w:style w:type="paragraph" w:styleId="Nagwek7">
    <w:name w:val="heading 7"/>
    <w:basedOn w:val="Normalny"/>
    <w:next w:val="Normalny"/>
    <w:link w:val="Nagwek7Znak"/>
    <w:qFormat/>
    <w:rsid w:val="000D1830"/>
    <w:pPr>
      <w:spacing w:before="240" w:after="60"/>
      <w:ind w:left="1296" w:hanging="1296"/>
      <w:outlineLvl w:val="6"/>
    </w:pPr>
  </w:style>
  <w:style w:type="paragraph" w:styleId="Nagwek8">
    <w:name w:val="heading 8"/>
    <w:basedOn w:val="Normalny"/>
    <w:next w:val="Normalny"/>
    <w:link w:val="Nagwek8Znak"/>
    <w:qFormat/>
    <w:rsid w:val="000D1830"/>
    <w:pPr>
      <w:spacing w:before="240" w:after="60"/>
      <w:ind w:left="1440" w:hanging="1440"/>
      <w:outlineLvl w:val="7"/>
    </w:pPr>
    <w:rPr>
      <w:i/>
      <w:iCs/>
    </w:rPr>
  </w:style>
  <w:style w:type="paragraph" w:styleId="Nagwek9">
    <w:name w:val="heading 9"/>
    <w:basedOn w:val="Normalny"/>
    <w:next w:val="Normalny"/>
    <w:link w:val="Nagwek9Znak"/>
    <w:qFormat/>
    <w:rsid w:val="000D1830"/>
    <w:pPr>
      <w:spacing w:before="240" w:after="60"/>
      <w:ind w:left="1584" w:hanging="1584"/>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landokumentu">
    <w:name w:val="Document Map"/>
    <w:basedOn w:val="Normalny"/>
    <w:link w:val="PlandokumentuZnak"/>
    <w:uiPriority w:val="99"/>
    <w:rsid w:val="00996401"/>
    <w:rPr>
      <w:rFonts w:ascii="Tahoma" w:hAnsi="Tahoma"/>
      <w:sz w:val="16"/>
      <w:szCs w:val="16"/>
    </w:rPr>
  </w:style>
  <w:style w:type="character" w:customStyle="1" w:styleId="PlandokumentuZnak">
    <w:name w:val="Plan dokumentu Znak"/>
    <w:link w:val="Plandokumentu"/>
    <w:uiPriority w:val="99"/>
    <w:rsid w:val="00996401"/>
    <w:rPr>
      <w:rFonts w:ascii="Tahoma" w:hAnsi="Tahoma" w:cs="Tahoma"/>
      <w:sz w:val="16"/>
      <w:szCs w:val="16"/>
    </w:rPr>
  </w:style>
  <w:style w:type="paragraph" w:styleId="Nagwek">
    <w:name w:val="header"/>
    <w:basedOn w:val="Normalny"/>
    <w:link w:val="NagwekZnak"/>
    <w:uiPriority w:val="99"/>
    <w:rsid w:val="00996401"/>
    <w:pPr>
      <w:tabs>
        <w:tab w:val="center" w:pos="4536"/>
        <w:tab w:val="right" w:pos="9072"/>
      </w:tabs>
    </w:pPr>
  </w:style>
  <w:style w:type="character" w:customStyle="1" w:styleId="NagwekZnak">
    <w:name w:val="Nagłówek Znak"/>
    <w:link w:val="Nagwek"/>
    <w:uiPriority w:val="99"/>
    <w:rsid w:val="00996401"/>
    <w:rPr>
      <w:sz w:val="24"/>
      <w:szCs w:val="24"/>
    </w:rPr>
  </w:style>
  <w:style w:type="paragraph" w:styleId="Stopka">
    <w:name w:val="footer"/>
    <w:basedOn w:val="Normalny"/>
    <w:link w:val="StopkaZnak"/>
    <w:uiPriority w:val="99"/>
    <w:rsid w:val="00996401"/>
    <w:pPr>
      <w:tabs>
        <w:tab w:val="center" w:pos="4536"/>
        <w:tab w:val="right" w:pos="9072"/>
      </w:tabs>
    </w:pPr>
  </w:style>
  <w:style w:type="character" w:customStyle="1" w:styleId="StopkaZnak">
    <w:name w:val="Stopka Znak"/>
    <w:link w:val="Stopka"/>
    <w:uiPriority w:val="99"/>
    <w:rsid w:val="00996401"/>
    <w:rPr>
      <w:sz w:val="24"/>
      <w:szCs w:val="24"/>
    </w:rPr>
  </w:style>
  <w:style w:type="paragraph" w:styleId="Tekstdymka">
    <w:name w:val="Balloon Text"/>
    <w:basedOn w:val="Normalny"/>
    <w:link w:val="TekstdymkaZnak"/>
    <w:uiPriority w:val="99"/>
    <w:rsid w:val="00996401"/>
    <w:rPr>
      <w:rFonts w:ascii="Tahoma" w:hAnsi="Tahoma"/>
      <w:sz w:val="16"/>
      <w:szCs w:val="16"/>
    </w:rPr>
  </w:style>
  <w:style w:type="character" w:customStyle="1" w:styleId="TekstdymkaZnak">
    <w:name w:val="Tekst dymka Znak"/>
    <w:link w:val="Tekstdymka"/>
    <w:uiPriority w:val="99"/>
    <w:rsid w:val="00996401"/>
    <w:rPr>
      <w:rFonts w:ascii="Tahoma" w:hAnsi="Tahoma" w:cs="Tahoma"/>
      <w:sz w:val="16"/>
      <w:szCs w:val="16"/>
    </w:rPr>
  </w:style>
  <w:style w:type="character" w:customStyle="1" w:styleId="frambanner1iwlabel4css1">
    <w:name w:val="frambanner1iwlabel4css1"/>
    <w:rsid w:val="00996401"/>
    <w:rPr>
      <w:rFonts w:ascii="Arial" w:hAnsi="Arial" w:cs="Arial"/>
      <w:color w:val="FFFFCC"/>
      <w:sz w:val="15"/>
      <w:szCs w:val="15"/>
    </w:rPr>
  </w:style>
  <w:style w:type="paragraph" w:styleId="Tytu">
    <w:name w:val="Title"/>
    <w:basedOn w:val="Normalny"/>
    <w:link w:val="TytuZnak"/>
    <w:qFormat/>
    <w:rsid w:val="00996401"/>
    <w:pPr>
      <w:spacing w:line="360" w:lineRule="auto"/>
      <w:jc w:val="center"/>
    </w:pPr>
    <w:rPr>
      <w:b/>
      <w:szCs w:val="20"/>
    </w:rPr>
  </w:style>
  <w:style w:type="character" w:customStyle="1" w:styleId="TytuZnak">
    <w:name w:val="Tytuł Znak"/>
    <w:link w:val="Tytu"/>
    <w:rsid w:val="00996401"/>
    <w:rPr>
      <w:b/>
      <w:sz w:val="24"/>
    </w:rPr>
  </w:style>
  <w:style w:type="paragraph" w:customStyle="1" w:styleId="normalBP">
    <w:name w:val="normal BP"/>
    <w:basedOn w:val="Normalny"/>
    <w:link w:val="normalBPZnak"/>
    <w:rsid w:val="00996401"/>
    <w:pPr>
      <w:spacing w:line="276" w:lineRule="auto"/>
      <w:jc w:val="both"/>
    </w:pPr>
    <w:rPr>
      <w:sz w:val="22"/>
      <w:szCs w:val="22"/>
    </w:rPr>
  </w:style>
  <w:style w:type="character" w:customStyle="1" w:styleId="normalBPZnak">
    <w:name w:val="normal BP Znak"/>
    <w:link w:val="normalBP"/>
    <w:locked/>
    <w:rsid w:val="00996401"/>
    <w:rPr>
      <w:sz w:val="22"/>
      <w:szCs w:val="22"/>
    </w:rPr>
  </w:style>
  <w:style w:type="paragraph" w:customStyle="1" w:styleId="Nagwekspisutreci1">
    <w:name w:val="Nagłówek spisu treści1"/>
    <w:basedOn w:val="Nagwek1"/>
    <w:next w:val="Normalny"/>
    <w:semiHidden/>
    <w:rsid w:val="00996401"/>
    <w:pPr>
      <w:spacing w:line="276" w:lineRule="auto"/>
      <w:outlineLvl w:val="9"/>
    </w:pPr>
    <w:rPr>
      <w:lang w:eastAsia="en-US"/>
    </w:rPr>
  </w:style>
  <w:style w:type="character" w:customStyle="1" w:styleId="Nagwek1Znak">
    <w:name w:val="Nagłówek 1 Znak"/>
    <w:aliases w:val="maz_Nagł1 Znak"/>
    <w:link w:val="Nagwek1"/>
    <w:rsid w:val="000D1830"/>
    <w:rPr>
      <w:rFonts w:asciiTheme="minorHAnsi" w:hAnsiTheme="minorHAnsi"/>
      <w:b/>
      <w:bCs/>
      <w:color w:val="365F91"/>
      <w:sz w:val="28"/>
      <w:szCs w:val="28"/>
    </w:rPr>
  </w:style>
  <w:style w:type="paragraph" w:customStyle="1" w:styleId="nag1spec">
    <w:name w:val="nagł 1_spec"/>
    <w:basedOn w:val="Nagwek1"/>
    <w:link w:val="nag1specZnak"/>
    <w:rsid w:val="00996401"/>
    <w:pPr>
      <w:keepLines w:val="0"/>
      <w:spacing w:before="240" w:after="60"/>
    </w:pPr>
    <w:rPr>
      <w:kern w:val="32"/>
      <w:sz w:val="36"/>
      <w:szCs w:val="36"/>
    </w:rPr>
  </w:style>
  <w:style w:type="character" w:customStyle="1" w:styleId="nag1specZnak">
    <w:name w:val="nagł 1_spec Znak"/>
    <w:link w:val="nag1spec"/>
    <w:locked/>
    <w:rsid w:val="00996401"/>
    <w:rPr>
      <w:rFonts w:ascii="Cambria" w:eastAsia="Times New Roman" w:hAnsi="Cambria" w:cs="Arial"/>
      <w:b/>
      <w:bCs/>
      <w:color w:val="365F91"/>
      <w:kern w:val="32"/>
      <w:sz w:val="36"/>
      <w:szCs w:val="36"/>
    </w:rPr>
  </w:style>
  <w:style w:type="character" w:customStyle="1" w:styleId="Nagwek2Znak">
    <w:name w:val="Nagłówek 2 Znak"/>
    <w:aliases w:val="Nagłówek 2_Śląsk Znak,Paragraaf Znak"/>
    <w:link w:val="Nagwek2"/>
    <w:rsid w:val="000D1830"/>
    <w:rPr>
      <w:rFonts w:asciiTheme="minorHAnsi" w:hAnsiTheme="minorHAnsi"/>
      <w:b/>
      <w:bCs/>
      <w:iCs/>
      <w:caps/>
      <w:sz w:val="24"/>
      <w:szCs w:val="24"/>
    </w:rPr>
  </w:style>
  <w:style w:type="character" w:customStyle="1" w:styleId="Nagwek3Znak">
    <w:name w:val="Nagłówek 3 Znak"/>
    <w:aliases w:val="Org Heading 1 Znak,h1 Znak"/>
    <w:link w:val="Nagwek3"/>
    <w:rsid w:val="000D1830"/>
    <w:rPr>
      <w:rFonts w:asciiTheme="minorHAnsi" w:hAnsiTheme="minorHAnsi"/>
      <w:b/>
      <w:bCs/>
      <w:sz w:val="26"/>
      <w:szCs w:val="26"/>
    </w:rPr>
  </w:style>
  <w:style w:type="character" w:customStyle="1" w:styleId="Nagwek4Znak">
    <w:name w:val="Nagłówek 4 Znak"/>
    <w:aliases w:val="Bijlage Znak1,Bijlage Znak Znak"/>
    <w:link w:val="Nagwek4"/>
    <w:rsid w:val="000D1830"/>
    <w:rPr>
      <w:rFonts w:asciiTheme="minorHAnsi" w:hAnsiTheme="minorHAnsi"/>
      <w:b/>
      <w:bCs/>
      <w:sz w:val="28"/>
      <w:szCs w:val="28"/>
    </w:rPr>
  </w:style>
  <w:style w:type="character" w:customStyle="1" w:styleId="Nagwek5Znak">
    <w:name w:val="Nagłówek 5 Znak"/>
    <w:link w:val="Nagwek5"/>
    <w:rsid w:val="000D1830"/>
    <w:rPr>
      <w:rFonts w:asciiTheme="minorHAnsi" w:hAnsiTheme="minorHAnsi"/>
      <w:b/>
      <w:bCs/>
      <w:i/>
      <w:iCs/>
      <w:sz w:val="26"/>
      <w:szCs w:val="26"/>
    </w:rPr>
  </w:style>
  <w:style w:type="character" w:customStyle="1" w:styleId="Nagwek6Znak">
    <w:name w:val="Nagłówek 6 Znak"/>
    <w:link w:val="Nagwek6"/>
    <w:rsid w:val="000D1830"/>
    <w:rPr>
      <w:rFonts w:asciiTheme="minorHAnsi" w:hAnsiTheme="minorHAnsi"/>
      <w:b/>
      <w:bCs/>
      <w:sz w:val="22"/>
      <w:szCs w:val="22"/>
    </w:rPr>
  </w:style>
  <w:style w:type="character" w:customStyle="1" w:styleId="Nagwek7Znak">
    <w:name w:val="Nagłówek 7 Znak"/>
    <w:link w:val="Nagwek7"/>
    <w:rsid w:val="000D1830"/>
    <w:rPr>
      <w:rFonts w:asciiTheme="minorHAnsi" w:hAnsiTheme="minorHAnsi"/>
      <w:sz w:val="24"/>
      <w:szCs w:val="24"/>
    </w:rPr>
  </w:style>
  <w:style w:type="character" w:customStyle="1" w:styleId="Nagwek8Znak">
    <w:name w:val="Nagłówek 8 Znak"/>
    <w:link w:val="Nagwek8"/>
    <w:rsid w:val="000D1830"/>
    <w:rPr>
      <w:rFonts w:asciiTheme="minorHAnsi" w:hAnsiTheme="minorHAnsi"/>
      <w:i/>
      <w:iCs/>
      <w:sz w:val="24"/>
      <w:szCs w:val="24"/>
    </w:rPr>
  </w:style>
  <w:style w:type="character" w:customStyle="1" w:styleId="Nagwek9Znak">
    <w:name w:val="Nagłówek 9 Znak"/>
    <w:link w:val="Nagwek9"/>
    <w:rsid w:val="000D1830"/>
    <w:rPr>
      <w:rFonts w:asciiTheme="minorHAnsi" w:hAnsiTheme="minorHAnsi"/>
      <w:sz w:val="22"/>
      <w:szCs w:val="22"/>
    </w:rPr>
  </w:style>
  <w:style w:type="paragraph" w:customStyle="1" w:styleId="Kolorowalistaakcent11">
    <w:name w:val="Kolorowa lista — akcent 11"/>
    <w:aliases w:val="maz_wyliczenie,opis dzialania,K-P_odwolanie,A_wyliczenie,Akapit z listą5"/>
    <w:basedOn w:val="Normalny"/>
    <w:link w:val="Kolorowalistaakcent1Znak"/>
    <w:uiPriority w:val="34"/>
    <w:qFormat/>
    <w:rsid w:val="00996401"/>
    <w:pPr>
      <w:ind w:left="720"/>
      <w:contextualSpacing/>
    </w:pPr>
  </w:style>
  <w:style w:type="paragraph" w:customStyle="1" w:styleId="nag1BP">
    <w:name w:val="nagł 1_BP"/>
    <w:basedOn w:val="Nagwek1"/>
    <w:link w:val="nag1BPZnak"/>
    <w:rsid w:val="00993D83"/>
    <w:pPr>
      <w:keepLines w:val="0"/>
      <w:spacing w:before="240" w:after="60"/>
      <w:ind w:left="432" w:hanging="432"/>
    </w:pPr>
    <w:rPr>
      <w:kern w:val="32"/>
      <w:sz w:val="32"/>
      <w:szCs w:val="32"/>
    </w:rPr>
  </w:style>
  <w:style w:type="character" w:customStyle="1" w:styleId="nag1BPZnak">
    <w:name w:val="nagł 1_BP Znak"/>
    <w:link w:val="nag1BP"/>
    <w:locked/>
    <w:rsid w:val="00993D83"/>
    <w:rPr>
      <w:rFonts w:ascii="Cambria" w:eastAsia="Times New Roman" w:hAnsi="Cambria" w:cs="Times New Roman"/>
      <w:b/>
      <w:bCs/>
      <w:color w:val="365F91"/>
      <w:kern w:val="32"/>
      <w:sz w:val="32"/>
      <w:szCs w:val="32"/>
    </w:rPr>
  </w:style>
  <w:style w:type="paragraph" w:customStyle="1" w:styleId="DSnagl3">
    <w:name w:val="DS_nagl3"/>
    <w:basedOn w:val="DSnagl1"/>
    <w:next w:val="DSnormal"/>
    <w:link w:val="DSnagl3Znak"/>
    <w:qFormat/>
    <w:rsid w:val="000D1830"/>
    <w:pPr>
      <w:numPr>
        <w:numId w:val="18"/>
      </w:numPr>
      <w:pBdr>
        <w:top w:val="single" w:sz="18" w:space="1" w:color="FF9900"/>
        <w:left w:val="single" w:sz="18" w:space="4" w:color="FF9900"/>
        <w:bottom w:val="single" w:sz="18" w:space="1" w:color="FF9900"/>
        <w:right w:val="single" w:sz="18" w:space="4" w:color="FF9900"/>
      </w:pBdr>
      <w:shd w:val="clear" w:color="auto" w:fill="FF9900"/>
      <w:spacing w:before="240" w:after="120"/>
    </w:pPr>
    <w:rPr>
      <w:rFonts w:ascii="Calibri" w:hAnsi="Calibri"/>
      <w:caps/>
      <w:color w:val="FFFFFF"/>
      <w:kern w:val="0"/>
      <w:sz w:val="24"/>
      <w:szCs w:val="22"/>
    </w:rPr>
  </w:style>
  <w:style w:type="character" w:customStyle="1" w:styleId="DSnagl3Znak">
    <w:name w:val="DS_nagl3 Znak"/>
    <w:link w:val="DSnagl3"/>
    <w:rsid w:val="000D1830"/>
    <w:rPr>
      <w:rFonts w:ascii="Calibri" w:hAnsi="Calibri"/>
      <w:b/>
      <w:bCs/>
      <w:caps/>
      <w:color w:val="FFFFFF"/>
      <w:sz w:val="24"/>
      <w:szCs w:val="22"/>
      <w:shd w:val="clear" w:color="auto" w:fill="FF9900"/>
      <w:lang w:eastAsia="ar-SA"/>
    </w:rPr>
  </w:style>
  <w:style w:type="paragraph" w:customStyle="1" w:styleId="nag2BP">
    <w:name w:val="nagł 2_BP"/>
    <w:basedOn w:val="Normalny"/>
    <w:link w:val="nag2BPZnak"/>
    <w:rsid w:val="00993D83"/>
    <w:pPr>
      <w:keepNext/>
      <w:tabs>
        <w:tab w:val="num" w:pos="1440"/>
      </w:tabs>
      <w:spacing w:before="240" w:after="60" w:line="360" w:lineRule="auto"/>
      <w:ind w:left="1440" w:hanging="720"/>
      <w:jc w:val="both"/>
      <w:outlineLvl w:val="1"/>
    </w:pPr>
    <w:rPr>
      <w:b/>
      <w:bCs/>
      <w:i/>
      <w:iCs/>
      <w:sz w:val="28"/>
      <w:szCs w:val="28"/>
    </w:rPr>
  </w:style>
  <w:style w:type="character" w:customStyle="1" w:styleId="nag2BPZnak">
    <w:name w:val="nagł 2_BP Znak"/>
    <w:link w:val="nag2BP"/>
    <w:locked/>
    <w:rsid w:val="00993D83"/>
    <w:rPr>
      <w:b/>
      <w:bCs/>
      <w:i/>
      <w:iCs/>
      <w:sz w:val="28"/>
      <w:szCs w:val="28"/>
    </w:rPr>
  </w:style>
  <w:style w:type="paragraph" w:customStyle="1" w:styleId="StylNagwek214ptPogrubienie">
    <w:name w:val="Styl Nagłówek 2 + 14 pt Pogrubienie"/>
    <w:basedOn w:val="Nagwek2"/>
    <w:link w:val="StylNagwek214ptPogrubienieZnak"/>
    <w:rsid w:val="00C13FC9"/>
    <w:pPr>
      <w:numPr>
        <w:ilvl w:val="1"/>
      </w:numPr>
      <w:ind w:left="576" w:hanging="576"/>
    </w:pPr>
    <w:rPr>
      <w:b w:val="0"/>
      <w:iCs w:val="0"/>
      <w:sz w:val="28"/>
    </w:rPr>
  </w:style>
  <w:style w:type="character" w:customStyle="1" w:styleId="StylNagwek214ptPogrubienieZnak">
    <w:name w:val="Styl Nagłówek 2 + 14 pt Pogrubienie Znak"/>
    <w:link w:val="StylNagwek214ptPogrubienie"/>
    <w:locked/>
    <w:rsid w:val="00C13FC9"/>
    <w:rPr>
      <w:rFonts w:ascii="Trebuchet MS" w:hAnsi="Trebuchet MS"/>
      <w:b w:val="0"/>
      <w:bCs/>
      <w:iCs/>
      <w:caps/>
      <w:sz w:val="28"/>
      <w:szCs w:val="24"/>
    </w:rPr>
  </w:style>
  <w:style w:type="paragraph" w:styleId="Tekstprzypisudolnego">
    <w:name w:val="footnote text"/>
    <w:aliases w:val="Char,maz_przypis,Tekst przypisu,Malopol_przypis,tekst przypisu,tekst przypisu1,tekst przypisu2,tekst przypisu3,tekst przypisu4,tekst przypisu5,tekst przypisu11,tekst przypisu21,tekst przypisu31,tekst przypisu41,tekst przypisu6"/>
    <w:basedOn w:val="Normalny"/>
    <w:link w:val="TekstprzypisudolnegoZnak"/>
    <w:uiPriority w:val="99"/>
    <w:rsid w:val="00B451F1"/>
    <w:pPr>
      <w:ind w:left="567" w:hanging="567"/>
      <w:jc w:val="both"/>
    </w:pPr>
    <w:rPr>
      <w:rFonts w:ascii="Arial" w:hAnsi="Arial"/>
      <w:sz w:val="18"/>
      <w:szCs w:val="20"/>
    </w:rPr>
  </w:style>
  <w:style w:type="character" w:customStyle="1" w:styleId="TekstprzypisudolnegoZnak">
    <w:name w:val="Tekst przypisu dolnego Znak"/>
    <w:aliases w:val="Char Znak,maz_przypis Znak,Tekst przypisu Znak,Malopol_przypis Znak,tekst przypisu Znak,tekst przypisu1 Znak,tekst przypisu2 Znak,tekst przypisu3 Znak,tekst przypisu4 Znak,tekst przypisu5 Znak,tekst przypisu11 Znak"/>
    <w:link w:val="Tekstprzypisudolnego"/>
    <w:uiPriority w:val="99"/>
    <w:rsid w:val="00B451F1"/>
    <w:rPr>
      <w:rFonts w:ascii="Arial" w:hAnsi="Arial"/>
      <w:sz w:val="18"/>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rsid w:val="00B451F1"/>
    <w:rPr>
      <w:rFonts w:cs="Times New Roman"/>
      <w:vertAlign w:val="superscript"/>
    </w:rPr>
  </w:style>
  <w:style w:type="character" w:customStyle="1" w:styleId="Tytuksiki1">
    <w:name w:val="Tytuł książki1"/>
    <w:uiPriority w:val="33"/>
    <w:rsid w:val="00B451F1"/>
    <w:rPr>
      <w:b/>
      <w:bCs/>
      <w:smallCaps/>
      <w:spacing w:val="5"/>
    </w:rPr>
  </w:style>
  <w:style w:type="paragraph" w:customStyle="1" w:styleId="Styl1">
    <w:name w:val="Styl1"/>
    <w:basedOn w:val="Nagwek2"/>
    <w:link w:val="Styl1Znak"/>
    <w:rsid w:val="00B451F1"/>
    <w:pPr>
      <w:numPr>
        <w:numId w:val="1"/>
      </w:numPr>
    </w:pPr>
    <w:rPr>
      <w:b w:val="0"/>
      <w:bCs w:val="0"/>
      <w:caps w:val="0"/>
      <w:sz w:val="28"/>
    </w:rPr>
  </w:style>
  <w:style w:type="paragraph" w:customStyle="1" w:styleId="Styl2">
    <w:name w:val="Styl2"/>
    <w:basedOn w:val="Nagwek3"/>
    <w:link w:val="Styl2Znak"/>
    <w:rsid w:val="00B61C98"/>
    <w:pPr>
      <w:numPr>
        <w:ilvl w:val="1"/>
        <w:numId w:val="1"/>
      </w:numPr>
      <w:ind w:left="4117" w:hanging="431"/>
    </w:pPr>
    <w:rPr>
      <w:b w:val="0"/>
      <w:bCs w:val="0"/>
      <w:i/>
    </w:rPr>
  </w:style>
  <w:style w:type="character" w:customStyle="1" w:styleId="Styl1Znak">
    <w:name w:val="Styl1 Znak"/>
    <w:link w:val="Styl1"/>
    <w:rsid w:val="00B451F1"/>
    <w:rPr>
      <w:rFonts w:ascii="Trebuchet MS" w:hAnsi="Trebuchet MS"/>
      <w:b w:val="0"/>
      <w:bCs w:val="0"/>
      <w:iCs w:val="0"/>
      <w:caps w:val="0"/>
      <w:sz w:val="28"/>
      <w:szCs w:val="24"/>
    </w:rPr>
  </w:style>
  <w:style w:type="character" w:customStyle="1" w:styleId="Styl2Znak">
    <w:name w:val="Styl2 Znak"/>
    <w:link w:val="Styl2"/>
    <w:rsid w:val="00B61C98"/>
    <w:rPr>
      <w:rFonts w:ascii="Arial" w:hAnsi="Arial" w:cs="Arial"/>
      <w:b w:val="0"/>
      <w:bCs w:val="0"/>
      <w:i/>
      <w:sz w:val="26"/>
      <w:szCs w:val="26"/>
    </w:rPr>
  </w:style>
  <w:style w:type="character" w:styleId="Odwoaniedokomentarza">
    <w:name w:val="annotation reference"/>
    <w:uiPriority w:val="99"/>
    <w:rsid w:val="00F76D72"/>
    <w:rPr>
      <w:sz w:val="16"/>
      <w:szCs w:val="16"/>
    </w:rPr>
  </w:style>
  <w:style w:type="paragraph" w:styleId="Tekstkomentarza">
    <w:name w:val="annotation text"/>
    <w:basedOn w:val="Normalny"/>
    <w:link w:val="TekstkomentarzaZnak"/>
    <w:uiPriority w:val="99"/>
    <w:rsid w:val="00F76D72"/>
    <w:rPr>
      <w:sz w:val="20"/>
      <w:szCs w:val="20"/>
    </w:rPr>
  </w:style>
  <w:style w:type="character" w:customStyle="1" w:styleId="TekstkomentarzaZnak">
    <w:name w:val="Tekst komentarza Znak"/>
    <w:basedOn w:val="Domylnaczcionkaakapitu"/>
    <w:link w:val="Tekstkomentarza"/>
    <w:uiPriority w:val="99"/>
    <w:rsid w:val="00F76D72"/>
  </w:style>
  <w:style w:type="paragraph" w:styleId="Tematkomentarza">
    <w:name w:val="annotation subject"/>
    <w:basedOn w:val="Tekstkomentarza"/>
    <w:next w:val="Tekstkomentarza"/>
    <w:link w:val="TematkomentarzaZnak"/>
    <w:uiPriority w:val="99"/>
    <w:rsid w:val="00F76D72"/>
    <w:rPr>
      <w:b/>
      <w:bCs/>
    </w:rPr>
  </w:style>
  <w:style w:type="character" w:customStyle="1" w:styleId="TematkomentarzaZnak">
    <w:name w:val="Temat komentarza Znak"/>
    <w:link w:val="Tematkomentarza"/>
    <w:uiPriority w:val="99"/>
    <w:rsid w:val="00F76D72"/>
    <w:rPr>
      <w:b/>
      <w:bCs/>
    </w:rPr>
  </w:style>
  <w:style w:type="character" w:styleId="Numerstrony">
    <w:name w:val="page number"/>
    <w:basedOn w:val="Domylnaczcionkaakapitu"/>
    <w:uiPriority w:val="99"/>
    <w:rsid w:val="00C15F94"/>
  </w:style>
  <w:style w:type="character" w:customStyle="1" w:styleId="frambanner1iwlabel5css1">
    <w:name w:val="frambanner1iwlabel5css1"/>
    <w:rsid w:val="00C15F94"/>
    <w:rPr>
      <w:rFonts w:ascii="Arial" w:hAnsi="Arial" w:cs="Arial" w:hint="default"/>
      <w:color w:val="FFFFCC"/>
      <w:sz w:val="15"/>
      <w:szCs w:val="15"/>
    </w:rPr>
  </w:style>
  <w:style w:type="paragraph" w:customStyle="1" w:styleId="tresc">
    <w:name w:val="tresc"/>
    <w:basedOn w:val="Normalny"/>
    <w:rsid w:val="00C15F94"/>
    <w:pPr>
      <w:spacing w:before="113" w:after="113"/>
      <w:jc w:val="both"/>
    </w:pPr>
    <w:rPr>
      <w:rFonts w:ascii="Trebuchet MS" w:hAnsi="Trebuchet MS"/>
      <w:sz w:val="20"/>
      <w:lang w:eastAsia="ar-SA"/>
    </w:rPr>
  </w:style>
  <w:style w:type="paragraph" w:customStyle="1" w:styleId="pogrubiony">
    <w:name w:val="pogrubiony"/>
    <w:basedOn w:val="tresc"/>
    <w:rsid w:val="00C15F94"/>
    <w:pPr>
      <w:spacing w:after="57"/>
      <w:jc w:val="left"/>
    </w:pPr>
    <w:rPr>
      <w:b/>
      <w:bCs/>
      <w:emboss/>
      <w:color w:val="333366"/>
      <w:sz w:val="16"/>
      <w:szCs w:val="16"/>
    </w:rPr>
  </w:style>
  <w:style w:type="paragraph" w:customStyle="1" w:styleId="trescmaly">
    <w:name w:val="tresc maly"/>
    <w:basedOn w:val="tresc"/>
    <w:rsid w:val="00C15F94"/>
    <w:pPr>
      <w:spacing w:before="0" w:after="0"/>
    </w:pPr>
    <w:rPr>
      <w:sz w:val="14"/>
      <w:szCs w:val="20"/>
    </w:rPr>
  </w:style>
  <w:style w:type="character" w:styleId="Hipercze">
    <w:name w:val="Hyperlink"/>
    <w:uiPriority w:val="99"/>
    <w:rsid w:val="00747552"/>
    <w:rPr>
      <w:rFonts w:ascii="Arial" w:hAnsi="Arial" w:cs="Times New Roman"/>
      <w:color w:val="0000FF"/>
      <w:sz w:val="24"/>
      <w:u w:val="single"/>
    </w:rPr>
  </w:style>
  <w:style w:type="paragraph" w:styleId="NormalnyWeb">
    <w:name w:val="Normal (Web)"/>
    <w:basedOn w:val="Normalny"/>
    <w:uiPriority w:val="99"/>
    <w:rsid w:val="00747552"/>
    <w:pPr>
      <w:spacing w:before="100" w:beforeAutospacing="1" w:after="100" w:afterAutospacing="1"/>
    </w:pPr>
  </w:style>
  <w:style w:type="paragraph" w:customStyle="1" w:styleId="Akapitzlist1">
    <w:name w:val="Akapit z listą1"/>
    <w:basedOn w:val="Normalny"/>
    <w:uiPriority w:val="99"/>
    <w:rsid w:val="00747552"/>
    <w:pPr>
      <w:ind w:left="720"/>
    </w:pPr>
  </w:style>
  <w:style w:type="character" w:customStyle="1" w:styleId="fontstyle18">
    <w:name w:val="fontstyle18"/>
    <w:rsid w:val="00747552"/>
    <w:rPr>
      <w:rFonts w:cs="Times New Roman"/>
    </w:rPr>
  </w:style>
  <w:style w:type="table" w:styleId="Tabela-Siatka">
    <w:name w:val="Table Grid"/>
    <w:basedOn w:val="Standardowy"/>
    <w:uiPriority w:val="59"/>
    <w:rsid w:val="0074755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kst3">
    <w:name w:val="tekst3"/>
    <w:basedOn w:val="Tekstpodstawowy"/>
    <w:rsid w:val="00747552"/>
    <w:pPr>
      <w:spacing w:before="120" w:after="240"/>
      <w:ind w:left="1620"/>
    </w:pPr>
    <w:rPr>
      <w:rFonts w:ascii="Arial" w:hAnsi="Arial"/>
    </w:rPr>
  </w:style>
  <w:style w:type="paragraph" w:customStyle="1" w:styleId="normalnyakapit">
    <w:name w:val="normalny akapit"/>
    <w:basedOn w:val="normalBP"/>
    <w:link w:val="normalnyakapitZnak"/>
    <w:rsid w:val="00747552"/>
    <w:rPr>
      <w:b/>
      <w:i/>
      <w:sz w:val="24"/>
      <w:szCs w:val="24"/>
    </w:rPr>
  </w:style>
  <w:style w:type="character" w:customStyle="1" w:styleId="normalnyakapitZnak">
    <w:name w:val="normalny akapit Znak"/>
    <w:link w:val="normalnyakapit"/>
    <w:rsid w:val="00747552"/>
    <w:rPr>
      <w:b/>
      <w:i/>
      <w:sz w:val="24"/>
      <w:szCs w:val="24"/>
    </w:rPr>
  </w:style>
  <w:style w:type="paragraph" w:styleId="Tekstpodstawowy">
    <w:name w:val="Body Text"/>
    <w:basedOn w:val="Normalny"/>
    <w:link w:val="TekstpodstawowyZnak"/>
    <w:uiPriority w:val="99"/>
    <w:rsid w:val="00747552"/>
    <w:pPr>
      <w:spacing w:after="120"/>
    </w:pPr>
  </w:style>
  <w:style w:type="character" w:customStyle="1" w:styleId="TekstpodstawowyZnak">
    <w:name w:val="Tekst podstawowy Znak"/>
    <w:link w:val="Tekstpodstawowy"/>
    <w:uiPriority w:val="99"/>
    <w:rsid w:val="00747552"/>
    <w:rPr>
      <w:sz w:val="24"/>
      <w:szCs w:val="24"/>
    </w:rPr>
  </w:style>
  <w:style w:type="paragraph" w:customStyle="1" w:styleId="Default">
    <w:name w:val="Default"/>
    <w:link w:val="DefaultZnak"/>
    <w:rsid w:val="00661E51"/>
    <w:pPr>
      <w:autoSpaceDE w:val="0"/>
      <w:autoSpaceDN w:val="0"/>
      <w:adjustRightInd w:val="0"/>
    </w:pPr>
    <w:rPr>
      <w:rFonts w:ascii="Arial" w:hAnsi="Arial" w:cs="Arial"/>
      <w:color w:val="000000"/>
      <w:sz w:val="24"/>
      <w:szCs w:val="24"/>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uiPriority w:val="99"/>
    <w:qFormat/>
    <w:rsid w:val="000D1830"/>
    <w:pPr>
      <w:spacing w:before="120" w:after="120"/>
    </w:pPr>
    <w:rPr>
      <w:bCs/>
      <w:i/>
      <w:sz w:val="16"/>
      <w:szCs w:val="18"/>
    </w:rPr>
  </w:style>
  <w:style w:type="paragraph" w:customStyle="1" w:styleId="tekst2">
    <w:name w:val="tekst2"/>
    <w:basedOn w:val="Tekstpodstawowy"/>
    <w:rsid w:val="007B53F3"/>
    <w:pPr>
      <w:spacing w:before="120" w:after="240"/>
      <w:ind w:left="900"/>
    </w:pPr>
    <w:rPr>
      <w:rFonts w:ascii="Arial" w:hAnsi="Arial"/>
    </w:rPr>
  </w:style>
  <w:style w:type="paragraph" w:customStyle="1" w:styleId="punkty3">
    <w:name w:val="punkty3"/>
    <w:basedOn w:val="tekst3"/>
    <w:rsid w:val="007B53F3"/>
    <w:pPr>
      <w:tabs>
        <w:tab w:val="num" w:pos="360"/>
      </w:tabs>
      <w:ind w:left="360" w:firstLine="1260"/>
    </w:pPr>
  </w:style>
  <w:style w:type="paragraph" w:customStyle="1" w:styleId="punkty1">
    <w:name w:val="punkty1"/>
    <w:basedOn w:val="tekst3"/>
    <w:rsid w:val="007B53F3"/>
    <w:pPr>
      <w:tabs>
        <w:tab w:val="num" w:pos="360"/>
      </w:tabs>
      <w:ind w:left="360"/>
    </w:pPr>
  </w:style>
  <w:style w:type="paragraph" w:customStyle="1" w:styleId="punkty2">
    <w:name w:val="punkty2"/>
    <w:basedOn w:val="tekst3"/>
    <w:rsid w:val="007B53F3"/>
    <w:pPr>
      <w:tabs>
        <w:tab w:val="num" w:pos="360"/>
      </w:tabs>
      <w:ind w:left="360" w:firstLine="540"/>
    </w:pPr>
  </w:style>
  <w:style w:type="paragraph" w:customStyle="1" w:styleId="1">
    <w:name w:val="1"/>
    <w:basedOn w:val="Nagwek1"/>
    <w:rsid w:val="007B53F3"/>
    <w:pPr>
      <w:keepLines w:val="0"/>
      <w:numPr>
        <w:numId w:val="2"/>
      </w:numPr>
      <w:spacing w:before="240" w:after="60"/>
    </w:pPr>
    <w:rPr>
      <w:rFonts w:ascii="Arial" w:hAnsi="Arial" w:cs="Arial"/>
      <w:color w:val="auto"/>
      <w:kern w:val="32"/>
      <w:sz w:val="32"/>
      <w:szCs w:val="32"/>
    </w:rPr>
  </w:style>
  <w:style w:type="paragraph" w:customStyle="1" w:styleId="2">
    <w:name w:val="2"/>
    <w:basedOn w:val="Nagwek3"/>
    <w:rsid w:val="007B53F3"/>
    <w:pPr>
      <w:numPr>
        <w:ilvl w:val="1"/>
        <w:numId w:val="2"/>
      </w:numPr>
      <w:ind w:left="576" w:hanging="576"/>
    </w:pPr>
  </w:style>
  <w:style w:type="paragraph" w:customStyle="1" w:styleId="3">
    <w:name w:val="3"/>
    <w:basedOn w:val="Nagwek3"/>
    <w:rsid w:val="007B53F3"/>
    <w:pPr>
      <w:numPr>
        <w:ilvl w:val="2"/>
      </w:numPr>
      <w:ind w:left="900" w:hanging="720"/>
    </w:pPr>
    <w:rPr>
      <w:i/>
    </w:rPr>
  </w:style>
  <w:style w:type="paragraph" w:customStyle="1" w:styleId="opistabeli">
    <w:name w:val="opis tabeli"/>
    <w:basedOn w:val="Normalny"/>
    <w:rsid w:val="007B53F3"/>
    <w:rPr>
      <w:rFonts w:ascii="Arial" w:hAnsi="Arial" w:cs="Arial"/>
    </w:rPr>
  </w:style>
  <w:style w:type="paragraph" w:customStyle="1" w:styleId="TabelaPOP">
    <w:name w:val="TabelaPOP"/>
    <w:basedOn w:val="1"/>
    <w:rsid w:val="007B53F3"/>
    <w:pPr>
      <w:numPr>
        <w:numId w:val="0"/>
      </w:numPr>
      <w:jc w:val="center"/>
      <w:outlineLvl w:val="9"/>
    </w:pPr>
    <w:rPr>
      <w:caps/>
    </w:rPr>
  </w:style>
  <w:style w:type="paragraph" w:customStyle="1" w:styleId="punkty1a">
    <w:name w:val="punkty1a"/>
    <w:basedOn w:val="tekst3"/>
    <w:rsid w:val="007B53F3"/>
    <w:pPr>
      <w:tabs>
        <w:tab w:val="num" w:pos="360"/>
      </w:tabs>
      <w:ind w:left="360"/>
    </w:pPr>
  </w:style>
  <w:style w:type="paragraph" w:customStyle="1" w:styleId="punkty2a">
    <w:name w:val="punkty 2a"/>
    <w:basedOn w:val="tekst3"/>
    <w:rsid w:val="007B53F3"/>
    <w:pPr>
      <w:tabs>
        <w:tab w:val="num" w:pos="1260"/>
      </w:tabs>
      <w:ind w:left="360" w:firstLine="540"/>
    </w:pPr>
  </w:style>
  <w:style w:type="paragraph" w:customStyle="1" w:styleId="punty3a">
    <w:name w:val="punty3a"/>
    <w:basedOn w:val="tekst3"/>
    <w:rsid w:val="007B53F3"/>
    <w:pPr>
      <w:numPr>
        <w:numId w:val="3"/>
      </w:numPr>
      <w:tabs>
        <w:tab w:val="clear" w:pos="644"/>
        <w:tab w:val="num" w:pos="1980"/>
      </w:tabs>
      <w:ind w:left="360" w:firstLine="1260"/>
    </w:pPr>
  </w:style>
  <w:style w:type="paragraph" w:customStyle="1" w:styleId="czopisowa">
    <w:name w:val="część opisowa"/>
    <w:basedOn w:val="1"/>
    <w:rsid w:val="007B53F3"/>
  </w:style>
  <w:style w:type="paragraph" w:customStyle="1" w:styleId="numerki">
    <w:name w:val="numerki"/>
    <w:basedOn w:val="Nagwek3"/>
    <w:rsid w:val="007B53F3"/>
    <w:pPr>
      <w:numPr>
        <w:ilvl w:val="2"/>
      </w:numPr>
      <w:tabs>
        <w:tab w:val="num" w:pos="4932"/>
      </w:tabs>
      <w:ind w:left="4932" w:hanging="432"/>
    </w:pPr>
    <w:rPr>
      <w:sz w:val="16"/>
    </w:rPr>
  </w:style>
  <w:style w:type="paragraph" w:customStyle="1" w:styleId="punkt">
    <w:name w:val="punkt"/>
    <w:basedOn w:val="Nagwek3"/>
    <w:rsid w:val="007B53F3"/>
    <w:pPr>
      <w:numPr>
        <w:ilvl w:val="1"/>
        <w:numId w:val="4"/>
      </w:numPr>
    </w:pPr>
  </w:style>
  <w:style w:type="paragraph" w:styleId="Spistreci1">
    <w:name w:val="toc 1"/>
    <w:aliases w:val="DS_spis treści,Spis treści 1.1"/>
    <w:basedOn w:val="DSnormal"/>
    <w:next w:val="DSnormal"/>
    <w:autoRedefine/>
    <w:uiPriority w:val="39"/>
    <w:rsid w:val="000A1FB0"/>
    <w:pPr>
      <w:tabs>
        <w:tab w:val="left" w:pos="360"/>
        <w:tab w:val="right" w:leader="dot" w:pos="9062"/>
      </w:tabs>
      <w:ind w:left="357" w:hanging="357"/>
    </w:pPr>
    <w:rPr>
      <w:b/>
    </w:rPr>
  </w:style>
  <w:style w:type="paragraph" w:styleId="Spistreci3">
    <w:name w:val="toc 3"/>
    <w:basedOn w:val="Normalny"/>
    <w:next w:val="Normalny"/>
    <w:autoRedefine/>
    <w:uiPriority w:val="39"/>
    <w:qFormat/>
    <w:rsid w:val="00F678AE"/>
    <w:pPr>
      <w:tabs>
        <w:tab w:val="left" w:pos="993"/>
        <w:tab w:val="left" w:pos="1134"/>
        <w:tab w:val="right" w:leader="dot" w:pos="9062"/>
      </w:tabs>
      <w:ind w:left="993" w:hanging="513"/>
    </w:pPr>
  </w:style>
  <w:style w:type="paragraph" w:customStyle="1" w:styleId="hiper1">
    <w:name w:val="hiper1"/>
    <w:basedOn w:val="Spistreci3"/>
    <w:rsid w:val="007B53F3"/>
    <w:rPr>
      <w:noProof/>
    </w:rPr>
  </w:style>
  <w:style w:type="paragraph" w:customStyle="1" w:styleId="spispop">
    <w:name w:val="spispop"/>
    <w:basedOn w:val="Spistreci1"/>
    <w:rsid w:val="007B53F3"/>
    <w:rPr>
      <w:rFonts w:cs="Arial"/>
      <w:noProof/>
    </w:rPr>
  </w:style>
  <w:style w:type="character" w:customStyle="1" w:styleId="frambanner1iwlabel3css1">
    <w:name w:val="frambanner1iwlabel3css1"/>
    <w:rsid w:val="007B53F3"/>
    <w:rPr>
      <w:rFonts w:ascii="Arial" w:hAnsi="Arial" w:cs="Arial"/>
      <w:color w:val="FFFFCC"/>
      <w:sz w:val="15"/>
      <w:szCs w:val="15"/>
    </w:rPr>
  </w:style>
  <w:style w:type="character" w:customStyle="1" w:styleId="Znakiprzypiswdolnych">
    <w:name w:val="Znaki przypisów dolnych"/>
    <w:rsid w:val="007B53F3"/>
    <w:rPr>
      <w:vertAlign w:val="superscript"/>
    </w:rPr>
  </w:style>
  <w:style w:type="paragraph" w:customStyle="1" w:styleId="tyt1">
    <w:name w:val="tyt1"/>
    <w:basedOn w:val="Normalny"/>
    <w:next w:val="Normalny"/>
    <w:rsid w:val="007B53F3"/>
    <w:pPr>
      <w:ind w:left="567" w:hanging="567"/>
    </w:pPr>
    <w:rPr>
      <w:rFonts w:ascii="Arial" w:hAnsi="Arial"/>
      <w:b/>
      <w:caps/>
      <w:sz w:val="28"/>
      <w:szCs w:val="20"/>
    </w:rPr>
  </w:style>
  <w:style w:type="paragraph" w:customStyle="1" w:styleId="pauza2">
    <w:name w:val="pauza2"/>
    <w:basedOn w:val="Normalny"/>
    <w:rsid w:val="007B53F3"/>
    <w:pPr>
      <w:tabs>
        <w:tab w:val="num" w:pos="926"/>
      </w:tabs>
      <w:spacing w:line="360" w:lineRule="auto"/>
      <w:ind w:left="926"/>
      <w:jc w:val="both"/>
    </w:pPr>
    <w:rPr>
      <w:rFonts w:ascii="Arial" w:hAnsi="Arial"/>
      <w:sz w:val="20"/>
      <w:szCs w:val="20"/>
    </w:rPr>
  </w:style>
  <w:style w:type="character" w:styleId="Pogrubienie">
    <w:name w:val="Strong"/>
    <w:qFormat/>
    <w:rsid w:val="000D1830"/>
    <w:rPr>
      <w:rFonts w:asciiTheme="minorHAnsi" w:hAnsiTheme="minorHAnsi" w:cs="Times New Roman"/>
      <w:b/>
      <w:bCs/>
    </w:rPr>
  </w:style>
  <w:style w:type="character" w:customStyle="1" w:styleId="zielonybold1">
    <w:name w:val="zielonybold1"/>
    <w:rsid w:val="007B53F3"/>
    <w:rPr>
      <w:rFonts w:ascii="Verdana" w:hAnsi="Verdana" w:cs="Times New Roman"/>
      <w:b/>
      <w:bCs/>
      <w:color w:val="F2756F"/>
      <w:sz w:val="14"/>
      <w:szCs w:val="14"/>
    </w:rPr>
  </w:style>
  <w:style w:type="paragraph" w:styleId="Tekstpodstawowy3">
    <w:name w:val="Body Text 3"/>
    <w:basedOn w:val="Normalny"/>
    <w:link w:val="Tekstpodstawowy3Znak"/>
    <w:rsid w:val="007B53F3"/>
    <w:pPr>
      <w:spacing w:after="120"/>
    </w:pPr>
    <w:rPr>
      <w:sz w:val="16"/>
      <w:szCs w:val="16"/>
    </w:rPr>
  </w:style>
  <w:style w:type="character" w:customStyle="1" w:styleId="Tekstpodstawowy3Znak">
    <w:name w:val="Tekst podstawowy 3 Znak"/>
    <w:link w:val="Tekstpodstawowy3"/>
    <w:rsid w:val="007B53F3"/>
    <w:rPr>
      <w:sz w:val="16"/>
      <w:szCs w:val="16"/>
    </w:rPr>
  </w:style>
  <w:style w:type="character" w:styleId="UyteHipercze">
    <w:name w:val="FollowedHyperlink"/>
    <w:uiPriority w:val="99"/>
    <w:rsid w:val="007B53F3"/>
    <w:rPr>
      <w:rFonts w:cs="Times New Roman"/>
      <w:color w:val="800080"/>
      <w:u w:val="single"/>
    </w:rPr>
  </w:style>
  <w:style w:type="paragraph" w:customStyle="1" w:styleId="xl25">
    <w:name w:val="xl25"/>
    <w:basedOn w:val="Normalny"/>
    <w:rsid w:val="007B53F3"/>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6">
    <w:name w:val="xl26"/>
    <w:basedOn w:val="Normalny"/>
    <w:rsid w:val="007B53F3"/>
    <w:pPr>
      <w:pBdr>
        <w:top w:val="single" w:sz="8" w:space="0" w:color="auto"/>
        <w:bottom w:val="single" w:sz="4" w:space="0" w:color="auto"/>
      </w:pBdr>
      <w:shd w:val="clear" w:color="auto" w:fill="CCFFFF"/>
      <w:spacing w:before="100" w:beforeAutospacing="1" w:after="100" w:afterAutospacing="1"/>
    </w:pPr>
  </w:style>
  <w:style w:type="paragraph" w:customStyle="1" w:styleId="xl27">
    <w:name w:val="xl27"/>
    <w:basedOn w:val="Normalny"/>
    <w:rsid w:val="007B53F3"/>
    <w:pPr>
      <w:pBdr>
        <w:left w:val="single" w:sz="8" w:space="0" w:color="auto"/>
        <w:bottom w:val="single" w:sz="8" w:space="0" w:color="auto"/>
        <w:right w:val="single" w:sz="8" w:space="0" w:color="auto"/>
      </w:pBdr>
      <w:shd w:val="clear" w:color="auto" w:fill="00FF00"/>
      <w:spacing w:before="100" w:beforeAutospacing="1" w:after="100" w:afterAutospacing="1"/>
    </w:pPr>
    <w:rPr>
      <w:rFonts w:ascii="Arial" w:hAnsi="Arial" w:cs="Arial"/>
      <w:b/>
      <w:bCs/>
    </w:rPr>
  </w:style>
  <w:style w:type="paragraph" w:customStyle="1" w:styleId="xl28">
    <w:name w:val="xl28"/>
    <w:basedOn w:val="Normalny"/>
    <w:rsid w:val="007B53F3"/>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9">
    <w:name w:val="xl29"/>
    <w:basedOn w:val="Normalny"/>
    <w:rsid w:val="007B53F3"/>
    <w:pPr>
      <w:pBdr>
        <w:top w:val="single" w:sz="4" w:space="0" w:color="auto"/>
        <w:left w:val="single" w:sz="8" w:space="0" w:color="auto"/>
        <w:right w:val="single" w:sz="8" w:space="0" w:color="auto"/>
      </w:pBdr>
      <w:shd w:val="clear" w:color="auto" w:fill="CCFFFF"/>
      <w:spacing w:before="100" w:beforeAutospacing="1" w:after="100" w:afterAutospacing="1"/>
    </w:pPr>
  </w:style>
  <w:style w:type="paragraph" w:customStyle="1" w:styleId="xl30">
    <w:name w:val="xl30"/>
    <w:basedOn w:val="Normalny"/>
    <w:rsid w:val="007B53F3"/>
    <w:pPr>
      <w:pBdr>
        <w:top w:val="single" w:sz="4" w:space="0" w:color="auto"/>
        <w:left w:val="single" w:sz="8" w:space="0" w:color="auto"/>
        <w:bottom w:val="single" w:sz="8" w:space="0" w:color="auto"/>
        <w:right w:val="single" w:sz="8" w:space="0" w:color="auto"/>
      </w:pBdr>
      <w:shd w:val="clear" w:color="auto" w:fill="CCFFFF"/>
      <w:spacing w:before="100" w:beforeAutospacing="1" w:after="100" w:afterAutospacing="1"/>
    </w:pPr>
  </w:style>
  <w:style w:type="paragraph" w:customStyle="1" w:styleId="xl31">
    <w:name w:val="xl31"/>
    <w:basedOn w:val="Normalny"/>
    <w:rsid w:val="007B53F3"/>
    <w:pPr>
      <w:pBdr>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32">
    <w:name w:val="xl32"/>
    <w:basedOn w:val="Normalny"/>
    <w:rsid w:val="007B53F3"/>
    <w:pPr>
      <w:pBdr>
        <w:top w:val="single" w:sz="4" w:space="0" w:color="auto"/>
        <w:bottom w:val="single" w:sz="4" w:space="0" w:color="auto"/>
      </w:pBdr>
      <w:shd w:val="clear" w:color="auto" w:fill="CCFFFF"/>
      <w:spacing w:before="100" w:beforeAutospacing="1" w:after="100" w:afterAutospacing="1"/>
    </w:pPr>
  </w:style>
  <w:style w:type="paragraph" w:customStyle="1" w:styleId="xl33">
    <w:name w:val="xl33"/>
    <w:basedOn w:val="Normalny"/>
    <w:rsid w:val="007B53F3"/>
    <w:pPr>
      <w:pBdr>
        <w:top w:val="single" w:sz="4" w:space="0" w:color="auto"/>
      </w:pBdr>
      <w:shd w:val="clear" w:color="auto" w:fill="CCFFFF"/>
      <w:spacing w:before="100" w:beforeAutospacing="1" w:after="100" w:afterAutospacing="1"/>
    </w:pPr>
  </w:style>
  <w:style w:type="paragraph" w:customStyle="1" w:styleId="xl34">
    <w:name w:val="xl34"/>
    <w:basedOn w:val="Normalny"/>
    <w:rsid w:val="007B53F3"/>
    <w:pPr>
      <w:pBdr>
        <w:top w:val="single" w:sz="8" w:space="0" w:color="auto"/>
        <w:bottom w:val="single" w:sz="4" w:space="0" w:color="auto"/>
      </w:pBdr>
      <w:shd w:val="clear" w:color="auto" w:fill="CCFFFF"/>
      <w:spacing w:before="100" w:beforeAutospacing="1" w:after="100" w:afterAutospacing="1"/>
    </w:pPr>
  </w:style>
  <w:style w:type="paragraph" w:customStyle="1" w:styleId="xl35">
    <w:name w:val="xl35"/>
    <w:basedOn w:val="Normalny"/>
    <w:rsid w:val="007B53F3"/>
    <w:pPr>
      <w:pBdr>
        <w:top w:val="single" w:sz="4" w:space="0" w:color="auto"/>
        <w:bottom w:val="single" w:sz="8" w:space="0" w:color="auto"/>
      </w:pBdr>
      <w:shd w:val="clear" w:color="auto" w:fill="CCFFFF"/>
      <w:spacing w:before="100" w:beforeAutospacing="1" w:after="100" w:afterAutospacing="1"/>
    </w:pPr>
  </w:style>
  <w:style w:type="paragraph" w:customStyle="1" w:styleId="xl36">
    <w:name w:val="xl36"/>
    <w:basedOn w:val="Normalny"/>
    <w:rsid w:val="007B53F3"/>
    <w:pPr>
      <w:pBdr>
        <w:bottom w:val="single" w:sz="4" w:space="0" w:color="auto"/>
      </w:pBdr>
      <w:shd w:val="clear" w:color="auto" w:fill="CCFFFF"/>
      <w:spacing w:before="100" w:beforeAutospacing="1" w:after="100" w:afterAutospacing="1"/>
    </w:pPr>
  </w:style>
  <w:style w:type="paragraph" w:customStyle="1" w:styleId="xl37">
    <w:name w:val="xl37"/>
    <w:basedOn w:val="Normalny"/>
    <w:rsid w:val="007B53F3"/>
    <w:pPr>
      <w:pBdr>
        <w:bottom w:val="single" w:sz="8" w:space="0" w:color="auto"/>
      </w:pBdr>
      <w:shd w:val="clear" w:color="auto" w:fill="00FF00"/>
      <w:spacing w:before="100" w:beforeAutospacing="1" w:after="100" w:afterAutospacing="1"/>
    </w:pPr>
    <w:rPr>
      <w:rFonts w:ascii="Arial" w:hAnsi="Arial" w:cs="Arial"/>
      <w:b/>
      <w:bCs/>
    </w:rPr>
  </w:style>
  <w:style w:type="character" w:styleId="Uwydatnienie">
    <w:name w:val="Emphasis"/>
    <w:qFormat/>
    <w:rsid w:val="000D1830"/>
    <w:rPr>
      <w:rFonts w:asciiTheme="minorHAnsi" w:hAnsiTheme="minorHAnsi" w:cs="Times New Roman"/>
      <w:i/>
      <w:iCs/>
    </w:rPr>
  </w:style>
  <w:style w:type="paragraph" w:customStyle="1" w:styleId="atekstpodstawowyzwcieciem">
    <w:name w:val="atekstpodstawowyzwcieciem"/>
    <w:basedOn w:val="Normalny"/>
    <w:rsid w:val="007B53F3"/>
    <w:pPr>
      <w:autoSpaceDE w:val="0"/>
      <w:autoSpaceDN w:val="0"/>
      <w:spacing w:before="120"/>
    </w:pPr>
  </w:style>
  <w:style w:type="paragraph" w:customStyle="1" w:styleId="pauza0">
    <w:name w:val="pauza0"/>
    <w:basedOn w:val="Normalny"/>
    <w:rsid w:val="007B53F3"/>
    <w:pPr>
      <w:autoSpaceDE w:val="0"/>
      <w:autoSpaceDN w:val="0"/>
    </w:pPr>
  </w:style>
  <w:style w:type="paragraph" w:customStyle="1" w:styleId="ATEKSTPODSTAWOWYZWCIECIEM0">
    <w:name w:val="A TEKST PODSTAWOWY Z WCIECIEM"/>
    <w:basedOn w:val="Default"/>
    <w:next w:val="Default"/>
    <w:rsid w:val="007B53F3"/>
    <w:pPr>
      <w:spacing w:before="120"/>
    </w:pPr>
    <w:rPr>
      <w:rFonts w:ascii="Times New Roman" w:hAnsi="Times New Roman" w:cs="Times New Roman"/>
      <w:color w:val="auto"/>
    </w:rPr>
  </w:style>
  <w:style w:type="paragraph" w:customStyle="1" w:styleId="-PauzapoT">
    <w:name w:val="- Pauza po 'T'"/>
    <w:basedOn w:val="Default"/>
    <w:next w:val="Default"/>
    <w:rsid w:val="007B53F3"/>
    <w:rPr>
      <w:rFonts w:ascii="Times New Roman" w:hAnsi="Times New Roman" w:cs="Times New Roman"/>
      <w:color w:val="auto"/>
    </w:rPr>
  </w:style>
  <w:style w:type="paragraph" w:customStyle="1" w:styleId="pauza00">
    <w:name w:val="pauza 0"/>
    <w:basedOn w:val="Default"/>
    <w:next w:val="Default"/>
    <w:rsid w:val="007B53F3"/>
    <w:rPr>
      <w:rFonts w:ascii="Times New Roman" w:hAnsi="Times New Roman" w:cs="Times New Roman"/>
      <w:color w:val="auto"/>
    </w:rPr>
  </w:style>
  <w:style w:type="paragraph" w:customStyle="1" w:styleId="normal">
    <w:name w:val="normal"/>
    <w:basedOn w:val="Normalny"/>
    <w:rsid w:val="007B53F3"/>
    <w:pPr>
      <w:spacing w:before="100" w:beforeAutospacing="1" w:after="100" w:afterAutospacing="1"/>
    </w:pPr>
    <w:rPr>
      <w:color w:val="000000"/>
    </w:rPr>
  </w:style>
  <w:style w:type="paragraph" w:styleId="Tekstpodstawowy2">
    <w:name w:val="Body Text 2"/>
    <w:basedOn w:val="Normalny"/>
    <w:link w:val="Tekstpodstawowy2Znak"/>
    <w:rsid w:val="007B53F3"/>
    <w:pPr>
      <w:spacing w:after="120" w:line="480" w:lineRule="auto"/>
    </w:pPr>
  </w:style>
  <w:style w:type="character" w:customStyle="1" w:styleId="Tekstpodstawowy2Znak">
    <w:name w:val="Tekst podstawowy 2 Znak"/>
    <w:link w:val="Tekstpodstawowy2"/>
    <w:rsid w:val="007B53F3"/>
    <w:rPr>
      <w:sz w:val="24"/>
      <w:szCs w:val="24"/>
    </w:rPr>
  </w:style>
  <w:style w:type="paragraph" w:customStyle="1" w:styleId="TabellenText">
    <w:name w:val="Tabellen Text"/>
    <w:rsid w:val="007B53F3"/>
    <w:pPr>
      <w:spacing w:before="60"/>
      <w:jc w:val="both"/>
    </w:pPr>
    <w:rPr>
      <w:rFonts w:ascii="Arial" w:hAnsi="Arial" w:cs="Arial"/>
      <w:color w:val="000000"/>
      <w:lang w:val="de-DE"/>
    </w:rPr>
  </w:style>
  <w:style w:type="paragraph" w:styleId="Spistreci2">
    <w:name w:val="toc 2"/>
    <w:basedOn w:val="Normalny"/>
    <w:next w:val="Normalny"/>
    <w:autoRedefine/>
    <w:uiPriority w:val="39"/>
    <w:rsid w:val="006A6337"/>
    <w:pPr>
      <w:tabs>
        <w:tab w:val="left" w:pos="426"/>
        <w:tab w:val="right" w:leader="dot" w:pos="9062"/>
      </w:tabs>
    </w:pPr>
    <w:rPr>
      <w:noProof/>
    </w:rPr>
  </w:style>
  <w:style w:type="paragraph" w:styleId="Zwykytekst">
    <w:name w:val="Plain Text"/>
    <w:basedOn w:val="Normalny"/>
    <w:link w:val="ZwykytekstZnak"/>
    <w:uiPriority w:val="99"/>
    <w:rsid w:val="007B53F3"/>
    <w:rPr>
      <w:rFonts w:ascii="Courier New" w:hAnsi="Courier New"/>
      <w:sz w:val="20"/>
      <w:szCs w:val="20"/>
    </w:rPr>
  </w:style>
  <w:style w:type="character" w:customStyle="1" w:styleId="ZwykytekstZnak">
    <w:name w:val="Zwykły tekst Znak"/>
    <w:link w:val="Zwykytekst"/>
    <w:uiPriority w:val="99"/>
    <w:rsid w:val="007B53F3"/>
    <w:rPr>
      <w:rFonts w:ascii="Courier New" w:hAnsi="Courier New" w:cs="Courier New"/>
    </w:rPr>
  </w:style>
  <w:style w:type="paragraph" w:styleId="Tekstprzypisukocowego">
    <w:name w:val="endnote text"/>
    <w:basedOn w:val="Normalny"/>
    <w:link w:val="TekstprzypisukocowegoZnak"/>
    <w:uiPriority w:val="99"/>
    <w:rsid w:val="007B53F3"/>
    <w:rPr>
      <w:sz w:val="20"/>
      <w:szCs w:val="20"/>
    </w:rPr>
  </w:style>
  <w:style w:type="character" w:customStyle="1" w:styleId="TekstprzypisukocowegoZnak">
    <w:name w:val="Tekst przypisu końcowego Znak"/>
    <w:basedOn w:val="Domylnaczcionkaakapitu"/>
    <w:link w:val="Tekstprzypisukocowego"/>
    <w:uiPriority w:val="99"/>
    <w:rsid w:val="007B53F3"/>
  </w:style>
  <w:style w:type="paragraph" w:styleId="Zagicieodgryformularza">
    <w:name w:val="HTML Top of Form"/>
    <w:basedOn w:val="Normalny"/>
    <w:next w:val="Normalny"/>
    <w:link w:val="ZagicieodgryformularzaZnak"/>
    <w:hidden/>
    <w:rsid w:val="007B53F3"/>
    <w:pPr>
      <w:pBdr>
        <w:bottom w:val="single" w:sz="6" w:space="1" w:color="auto"/>
      </w:pBdr>
      <w:jc w:val="center"/>
    </w:pPr>
    <w:rPr>
      <w:rFonts w:ascii="Arial" w:hAnsi="Arial"/>
      <w:vanish/>
      <w:sz w:val="16"/>
      <w:szCs w:val="16"/>
    </w:rPr>
  </w:style>
  <w:style w:type="character" w:customStyle="1" w:styleId="ZagicieodgryformularzaZnak">
    <w:name w:val="Zagięcie od góry formularza Znak"/>
    <w:link w:val="Zagicieodgryformularza"/>
    <w:rsid w:val="007B53F3"/>
    <w:rPr>
      <w:rFonts w:ascii="Arial" w:hAnsi="Arial" w:cs="Arial"/>
      <w:vanish/>
      <w:sz w:val="16"/>
      <w:szCs w:val="16"/>
    </w:rPr>
  </w:style>
  <w:style w:type="paragraph" w:styleId="Zagicieoddouformularza">
    <w:name w:val="HTML Bottom of Form"/>
    <w:basedOn w:val="Normalny"/>
    <w:next w:val="Normalny"/>
    <w:link w:val="ZagicieoddouformularzaZnak"/>
    <w:hidden/>
    <w:rsid w:val="007B53F3"/>
    <w:pPr>
      <w:pBdr>
        <w:top w:val="single" w:sz="6" w:space="1" w:color="auto"/>
      </w:pBdr>
      <w:jc w:val="center"/>
    </w:pPr>
    <w:rPr>
      <w:rFonts w:ascii="Arial" w:hAnsi="Arial"/>
      <w:vanish/>
      <w:sz w:val="16"/>
      <w:szCs w:val="16"/>
    </w:rPr>
  </w:style>
  <w:style w:type="character" w:customStyle="1" w:styleId="ZagicieoddouformularzaZnak">
    <w:name w:val="Zagięcie od dołu formularza Znak"/>
    <w:link w:val="Zagicieoddouformularza"/>
    <w:rsid w:val="007B53F3"/>
    <w:rPr>
      <w:rFonts w:ascii="Arial" w:hAnsi="Arial" w:cs="Arial"/>
      <w:vanish/>
      <w:sz w:val="16"/>
      <w:szCs w:val="16"/>
    </w:rPr>
  </w:style>
  <w:style w:type="paragraph" w:customStyle="1" w:styleId="tekstkoncowy">
    <w:name w:val="tekst_koncowy"/>
    <w:basedOn w:val="Normalny"/>
    <w:rsid w:val="007B53F3"/>
    <w:pPr>
      <w:spacing w:line="360" w:lineRule="atLeast"/>
      <w:jc w:val="both"/>
    </w:pPr>
    <w:rPr>
      <w:rFonts w:ascii="Arial" w:hAnsi="Arial"/>
      <w:lang w:val="en-GB"/>
    </w:rPr>
  </w:style>
  <w:style w:type="paragraph" w:styleId="Tekstpodstawowywcity">
    <w:name w:val="Body Text Indent"/>
    <w:basedOn w:val="Normalny"/>
    <w:link w:val="TekstpodstawowywcityZnak"/>
    <w:rsid w:val="007B53F3"/>
    <w:pPr>
      <w:spacing w:after="120"/>
      <w:ind w:left="283"/>
    </w:pPr>
  </w:style>
  <w:style w:type="character" w:customStyle="1" w:styleId="TekstpodstawowywcityZnak">
    <w:name w:val="Tekst podstawowy wcięty Znak"/>
    <w:link w:val="Tekstpodstawowywcity"/>
    <w:rsid w:val="007B53F3"/>
    <w:rPr>
      <w:sz w:val="24"/>
      <w:szCs w:val="24"/>
    </w:rPr>
  </w:style>
  <w:style w:type="character" w:customStyle="1" w:styleId="a">
    <w:name w:val="a"/>
    <w:rsid w:val="007B53F3"/>
    <w:rPr>
      <w:rFonts w:cs="Times New Roman"/>
    </w:rPr>
  </w:style>
  <w:style w:type="paragraph" w:customStyle="1" w:styleId="Tabela">
    <w:name w:val="Tabela"/>
    <w:basedOn w:val="Normalny"/>
    <w:autoRedefine/>
    <w:rsid w:val="007B53F3"/>
    <w:pPr>
      <w:spacing w:line="360" w:lineRule="auto"/>
      <w:jc w:val="center"/>
    </w:pPr>
    <w:rPr>
      <w:color w:val="000000"/>
      <w:sz w:val="20"/>
      <w:szCs w:val="20"/>
    </w:rPr>
  </w:style>
  <w:style w:type="paragraph" w:customStyle="1" w:styleId="Standardowy1">
    <w:name w:val="Standardowy1"/>
    <w:rsid w:val="007B53F3"/>
    <w:pPr>
      <w:overflowPunct w:val="0"/>
      <w:autoSpaceDE w:val="0"/>
      <w:autoSpaceDN w:val="0"/>
      <w:adjustRightInd w:val="0"/>
      <w:textAlignment w:val="baseline"/>
    </w:pPr>
  </w:style>
  <w:style w:type="paragraph" w:customStyle="1" w:styleId="Tekst4">
    <w:name w:val="Tekst 4"/>
    <w:basedOn w:val="Nagwek4"/>
    <w:rsid w:val="007B53F3"/>
    <w:pPr>
      <w:keepNext w:val="0"/>
      <w:numPr>
        <w:ilvl w:val="3"/>
      </w:numPr>
      <w:tabs>
        <w:tab w:val="left" w:pos="1474"/>
      </w:tabs>
      <w:spacing w:before="0" w:after="0"/>
      <w:ind w:left="510" w:firstLine="567"/>
      <w:jc w:val="both"/>
    </w:pPr>
    <w:rPr>
      <w:rFonts w:ascii="Arial" w:hAnsi="Arial"/>
      <w:b w:val="0"/>
      <w:sz w:val="20"/>
    </w:rPr>
  </w:style>
  <w:style w:type="paragraph" w:customStyle="1" w:styleId="Wypunktowanie">
    <w:name w:val="Wypunktowanie"/>
    <w:basedOn w:val="Normalny"/>
    <w:rsid w:val="007B53F3"/>
    <w:pPr>
      <w:tabs>
        <w:tab w:val="num" w:pos="227"/>
        <w:tab w:val="left" w:pos="794"/>
        <w:tab w:val="num" w:pos="900"/>
      </w:tabs>
      <w:ind w:left="1248" w:hanging="227"/>
      <w:jc w:val="both"/>
      <w:outlineLvl w:val="1"/>
    </w:pPr>
    <w:rPr>
      <w:rFonts w:ascii="Arial" w:hAnsi="Arial" w:cs="Arial"/>
      <w:bCs/>
      <w:iCs/>
      <w:sz w:val="20"/>
      <w:szCs w:val="28"/>
    </w:rPr>
  </w:style>
  <w:style w:type="paragraph" w:styleId="Spistreci4">
    <w:name w:val="toc 4"/>
    <w:basedOn w:val="Normalny"/>
    <w:next w:val="Normalny"/>
    <w:autoRedefine/>
    <w:uiPriority w:val="39"/>
    <w:rsid w:val="007B53F3"/>
    <w:pPr>
      <w:ind w:left="720"/>
    </w:pPr>
  </w:style>
  <w:style w:type="paragraph" w:customStyle="1" w:styleId="StylArial11ptWyjustowanyPierwszywiersz125cmInterli">
    <w:name w:val="Styl Arial 11 pt Wyjustowany Pierwszy wiersz:  125 cm Interli..."/>
    <w:basedOn w:val="Normalny"/>
    <w:rsid w:val="007B53F3"/>
    <w:pPr>
      <w:spacing w:line="360" w:lineRule="auto"/>
      <w:ind w:firstLine="708"/>
      <w:jc w:val="both"/>
    </w:pPr>
    <w:rPr>
      <w:rFonts w:ascii="Arial" w:hAnsi="Arial"/>
      <w:sz w:val="22"/>
      <w:szCs w:val="20"/>
    </w:rPr>
  </w:style>
  <w:style w:type="paragraph" w:customStyle="1" w:styleId="arialblok">
    <w:name w:val="arial blok"/>
    <w:basedOn w:val="Normalny"/>
    <w:rsid w:val="007B53F3"/>
    <w:pPr>
      <w:spacing w:line="300" w:lineRule="auto"/>
      <w:jc w:val="both"/>
    </w:pPr>
    <w:rPr>
      <w:rFonts w:ascii="Arial" w:hAnsi="Arial"/>
      <w:sz w:val="22"/>
      <w:szCs w:val="20"/>
    </w:rPr>
  </w:style>
  <w:style w:type="paragraph" w:customStyle="1" w:styleId="Normalny1">
    <w:name w:val="Normalny1"/>
    <w:basedOn w:val="Normalny"/>
    <w:rsid w:val="007B53F3"/>
    <w:pPr>
      <w:widowControl w:val="0"/>
      <w:suppressAutoHyphens/>
      <w:spacing w:line="360" w:lineRule="auto"/>
    </w:pPr>
    <w:rPr>
      <w:color w:val="000000"/>
    </w:rPr>
  </w:style>
  <w:style w:type="paragraph" w:customStyle="1" w:styleId="NA">
    <w:name w:val="N/A"/>
    <w:basedOn w:val="Normalny1"/>
    <w:rsid w:val="007B53F3"/>
    <w:pPr>
      <w:tabs>
        <w:tab w:val="left" w:pos="9000"/>
        <w:tab w:val="right" w:pos="9360"/>
      </w:tabs>
      <w:jc w:val="both"/>
    </w:pPr>
    <w:rPr>
      <w:rFonts w:ascii="Arial" w:hAnsi="Arial"/>
      <w:lang w:val="en-US"/>
    </w:rPr>
  </w:style>
  <w:style w:type="paragraph" w:customStyle="1" w:styleId="pauza">
    <w:name w:val="pauza"/>
    <w:basedOn w:val="Normalny1"/>
    <w:rsid w:val="007B53F3"/>
    <w:pPr>
      <w:ind w:left="567" w:hanging="567"/>
    </w:pPr>
  </w:style>
  <w:style w:type="paragraph" w:customStyle="1" w:styleId="Nagwek10">
    <w:name w:val="Nagłówek1"/>
    <w:basedOn w:val="Normalny"/>
    <w:rsid w:val="007B53F3"/>
    <w:pPr>
      <w:tabs>
        <w:tab w:val="center" w:pos="4536"/>
        <w:tab w:val="right" w:pos="9072"/>
      </w:tabs>
      <w:suppressAutoHyphens/>
      <w:spacing w:line="360" w:lineRule="auto"/>
    </w:pPr>
    <w:rPr>
      <w:color w:val="000000"/>
    </w:rPr>
  </w:style>
  <w:style w:type="paragraph" w:customStyle="1" w:styleId="TableContents">
    <w:name w:val="Table Contents"/>
    <w:basedOn w:val="Tekstpodstawowy"/>
    <w:rsid w:val="007B53F3"/>
    <w:pPr>
      <w:suppressLineNumbers/>
      <w:suppressAutoHyphens/>
      <w:spacing w:after="0" w:line="360" w:lineRule="auto"/>
    </w:pPr>
    <w:rPr>
      <w:b/>
      <w:color w:val="000000"/>
    </w:rPr>
  </w:style>
  <w:style w:type="paragraph" w:customStyle="1" w:styleId="Tytutabeli">
    <w:name w:val="Tytuł tabeli"/>
    <w:basedOn w:val="Normalny"/>
    <w:rsid w:val="007B53F3"/>
    <w:pPr>
      <w:widowControl w:val="0"/>
      <w:autoSpaceDE w:val="0"/>
      <w:autoSpaceDN w:val="0"/>
      <w:adjustRightInd w:val="0"/>
      <w:spacing w:after="120"/>
      <w:jc w:val="center"/>
    </w:pPr>
    <w:rPr>
      <w:b/>
      <w:bCs/>
      <w:i/>
      <w:iCs/>
    </w:rPr>
  </w:style>
  <w:style w:type="paragraph" w:customStyle="1" w:styleId="astrzaa">
    <w:name w:val="astrzała"/>
    <w:basedOn w:val="Normalny"/>
    <w:rsid w:val="007B53F3"/>
    <w:pPr>
      <w:numPr>
        <w:numId w:val="5"/>
      </w:numPr>
      <w:tabs>
        <w:tab w:val="clear" w:pos="360"/>
        <w:tab w:val="num" w:pos="1276"/>
      </w:tabs>
      <w:spacing w:line="300" w:lineRule="auto"/>
      <w:ind w:left="1276" w:hanging="425"/>
    </w:pPr>
    <w:rPr>
      <w:rFonts w:ascii="Tahoma" w:hAnsi="Tahoma"/>
      <w:sz w:val="22"/>
      <w:szCs w:val="20"/>
    </w:rPr>
  </w:style>
  <w:style w:type="paragraph" w:customStyle="1" w:styleId="punkty">
    <w:name w:val="punkty"/>
    <w:basedOn w:val="Normalny"/>
    <w:rsid w:val="007B53F3"/>
    <w:pPr>
      <w:numPr>
        <w:numId w:val="6"/>
      </w:numPr>
    </w:pPr>
    <w:rPr>
      <w:sz w:val="20"/>
      <w:szCs w:val="20"/>
    </w:rPr>
  </w:style>
  <w:style w:type="paragraph" w:customStyle="1" w:styleId="MPUTekst">
    <w:name w:val="MPU Tekst"/>
    <w:basedOn w:val="Tekstpodstawowy"/>
    <w:next w:val="Normalny"/>
    <w:rsid w:val="007B53F3"/>
    <w:pPr>
      <w:spacing w:after="0" w:line="360" w:lineRule="auto"/>
      <w:ind w:left="357"/>
      <w:jc w:val="both"/>
    </w:pPr>
    <w:rPr>
      <w:rFonts w:ascii="Arial" w:hAnsi="Arial" w:cs="Arial"/>
      <w:sz w:val="20"/>
    </w:rPr>
  </w:style>
  <w:style w:type="paragraph" w:styleId="Tekstpodstawowywcity3">
    <w:name w:val="Body Text Indent 3"/>
    <w:basedOn w:val="Normalny"/>
    <w:link w:val="Tekstpodstawowywcity3Znak"/>
    <w:rsid w:val="007B53F3"/>
    <w:pPr>
      <w:spacing w:after="120"/>
      <w:ind w:left="283"/>
    </w:pPr>
    <w:rPr>
      <w:sz w:val="16"/>
      <w:szCs w:val="16"/>
    </w:rPr>
  </w:style>
  <w:style w:type="character" w:customStyle="1" w:styleId="Tekstpodstawowywcity3Znak">
    <w:name w:val="Tekst podstawowy wcięty 3 Znak"/>
    <w:link w:val="Tekstpodstawowywcity3"/>
    <w:rsid w:val="007B53F3"/>
    <w:rPr>
      <w:sz w:val="16"/>
      <w:szCs w:val="16"/>
    </w:rPr>
  </w:style>
  <w:style w:type="paragraph" w:customStyle="1" w:styleId="ADnumeracjakasadowa">
    <w:name w:val="AD numeracja kasadowa"/>
    <w:basedOn w:val="Normalny"/>
    <w:rsid w:val="007B53F3"/>
    <w:pPr>
      <w:tabs>
        <w:tab w:val="num" w:pos="2160"/>
      </w:tabs>
      <w:spacing w:line="360" w:lineRule="auto"/>
      <w:ind w:left="2160" w:hanging="360"/>
      <w:jc w:val="both"/>
      <w:outlineLvl w:val="0"/>
    </w:pPr>
    <w:rPr>
      <w:rFonts w:ascii="Arial" w:hAnsi="Arial"/>
      <w:sz w:val="20"/>
      <w:szCs w:val="20"/>
    </w:rPr>
  </w:style>
  <w:style w:type="paragraph" w:customStyle="1" w:styleId="1ustp">
    <w:name w:val="1. ustęp"/>
    <w:basedOn w:val="Normalny"/>
    <w:rsid w:val="007B53F3"/>
    <w:pPr>
      <w:keepLines/>
      <w:tabs>
        <w:tab w:val="left" w:pos="567"/>
        <w:tab w:val="left" w:pos="1134"/>
        <w:tab w:val="left" w:pos="1701"/>
        <w:tab w:val="left" w:pos="2268"/>
        <w:tab w:val="left" w:pos="2835"/>
        <w:tab w:val="left" w:pos="3402"/>
        <w:tab w:val="left" w:pos="3969"/>
      </w:tabs>
      <w:spacing w:line="360" w:lineRule="auto"/>
      <w:jc w:val="both"/>
    </w:pPr>
    <w:rPr>
      <w:rFonts w:ascii="Arial" w:hAnsi="Arial"/>
      <w:sz w:val="20"/>
      <w:szCs w:val="20"/>
    </w:rPr>
  </w:style>
  <w:style w:type="paragraph" w:styleId="Tekstpodstawowywcity2">
    <w:name w:val="Body Text Indent 2"/>
    <w:basedOn w:val="Normalny"/>
    <w:link w:val="Tekstpodstawowywcity2Znak"/>
    <w:rsid w:val="007B53F3"/>
    <w:pPr>
      <w:spacing w:after="120" w:line="480" w:lineRule="auto"/>
      <w:ind w:left="283"/>
    </w:pPr>
  </w:style>
  <w:style w:type="character" w:customStyle="1" w:styleId="Tekstpodstawowywcity2Znak">
    <w:name w:val="Tekst podstawowy wcięty 2 Znak"/>
    <w:link w:val="Tekstpodstawowywcity2"/>
    <w:rsid w:val="007B53F3"/>
    <w:rPr>
      <w:sz w:val="24"/>
      <w:szCs w:val="24"/>
    </w:rPr>
  </w:style>
  <w:style w:type="table" w:customStyle="1" w:styleId="stylpowiatkrakowski">
    <w:name w:val="styl powiat krakowski"/>
    <w:rsid w:val="007B53F3"/>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paragraph" w:styleId="Spisilustracji">
    <w:name w:val="table of figures"/>
    <w:aliases w:val="spis rys Kra"/>
    <w:basedOn w:val="normalKra"/>
    <w:next w:val="normalKra"/>
    <w:uiPriority w:val="99"/>
    <w:rsid w:val="006A3D72"/>
    <w:rPr>
      <w:sz w:val="18"/>
    </w:rPr>
  </w:style>
  <w:style w:type="paragraph" w:customStyle="1" w:styleId="punktor">
    <w:name w:val="_punktor"/>
    <w:basedOn w:val="Normalny"/>
    <w:rsid w:val="007B53F3"/>
    <w:pPr>
      <w:numPr>
        <w:numId w:val="8"/>
      </w:numPr>
      <w:autoSpaceDE w:val="0"/>
      <w:autoSpaceDN w:val="0"/>
      <w:adjustRightInd w:val="0"/>
      <w:spacing w:after="120" w:line="360" w:lineRule="auto"/>
      <w:jc w:val="both"/>
    </w:pPr>
    <w:rPr>
      <w:rFonts w:ascii="Arial" w:hAnsi="Arial"/>
    </w:rPr>
  </w:style>
  <w:style w:type="paragraph" w:customStyle="1" w:styleId="punktor10">
    <w:name w:val="_punktor10"/>
    <w:basedOn w:val="punktor"/>
    <w:rsid w:val="007B53F3"/>
    <w:pPr>
      <w:spacing w:after="80" w:line="240" w:lineRule="auto"/>
    </w:pPr>
    <w:rPr>
      <w:sz w:val="20"/>
    </w:rPr>
  </w:style>
  <w:style w:type="paragraph" w:customStyle="1" w:styleId="StylNagwekArial10ptPo6pt">
    <w:name w:val="Styl Nagłówek + Arial 10 pt Po:  6 pt"/>
    <w:basedOn w:val="Nagwek"/>
    <w:rsid w:val="007B53F3"/>
    <w:pPr>
      <w:spacing w:before="20" w:after="60"/>
    </w:pPr>
    <w:rPr>
      <w:rFonts w:ascii="Arial" w:hAnsi="Arial"/>
      <w:sz w:val="20"/>
      <w:szCs w:val="20"/>
    </w:rPr>
  </w:style>
  <w:style w:type="character" w:customStyle="1" w:styleId="Tekstzastpczy1">
    <w:name w:val="Tekst zastępczy1"/>
    <w:semiHidden/>
    <w:rsid w:val="007B53F3"/>
    <w:rPr>
      <w:rFonts w:cs="Times New Roman"/>
      <w:color w:val="808080"/>
    </w:rPr>
  </w:style>
  <w:style w:type="paragraph" w:customStyle="1" w:styleId="StylNagwek214ptPogrubienie1">
    <w:name w:val="Styl Nagłówek 2 + 14 pt Pogrubienie1"/>
    <w:basedOn w:val="Nagwek2"/>
    <w:rsid w:val="007B53F3"/>
    <w:pPr>
      <w:numPr>
        <w:ilvl w:val="1"/>
      </w:numPr>
      <w:ind w:left="576" w:hanging="576"/>
    </w:pPr>
    <w:rPr>
      <w:sz w:val="28"/>
    </w:rPr>
  </w:style>
  <w:style w:type="paragraph" w:customStyle="1" w:styleId="Zawartotabeli">
    <w:name w:val="Zawartość tabeli"/>
    <w:basedOn w:val="Normalny"/>
    <w:rsid w:val="007B53F3"/>
    <w:pPr>
      <w:suppressLineNumbers/>
      <w:tabs>
        <w:tab w:val="left" w:pos="567"/>
      </w:tabs>
      <w:suppressAutoHyphens/>
      <w:spacing w:after="120"/>
      <w:jc w:val="both"/>
    </w:pPr>
    <w:rPr>
      <w:rFonts w:ascii="Arial" w:hAnsi="Arial"/>
      <w:sz w:val="22"/>
      <w:szCs w:val="20"/>
      <w:lang w:eastAsia="ar-SA"/>
    </w:rPr>
  </w:style>
  <w:style w:type="paragraph" w:customStyle="1" w:styleId="nagwek2M">
    <w:name w:val="nagłówek 2 M"/>
    <w:basedOn w:val="StylNagwek214ptPogrubienie"/>
    <w:link w:val="nagwek2MZnak"/>
    <w:rsid w:val="007B53F3"/>
    <w:rPr>
      <w:bCs w:val="0"/>
      <w:i/>
    </w:rPr>
  </w:style>
  <w:style w:type="character" w:customStyle="1" w:styleId="nagwek2MZnak">
    <w:name w:val="nagłówek 2 M Znak"/>
    <w:link w:val="nagwek2M"/>
    <w:locked/>
    <w:rsid w:val="007B53F3"/>
    <w:rPr>
      <w:rFonts w:ascii="Trebuchet MS" w:hAnsi="Trebuchet MS"/>
      <w:b/>
      <w:bCs w:val="0"/>
      <w:i/>
      <w:iCs w:val="0"/>
      <w:caps/>
      <w:sz w:val="28"/>
      <w:szCs w:val="24"/>
    </w:rPr>
  </w:style>
  <w:style w:type="paragraph" w:customStyle="1" w:styleId="normalBP0">
    <w:name w:val="normal_BP"/>
    <w:basedOn w:val="Normalny"/>
    <w:link w:val="normalBPZnak0"/>
    <w:rsid w:val="007B53F3"/>
    <w:pPr>
      <w:widowControl w:val="0"/>
      <w:autoSpaceDE w:val="0"/>
      <w:autoSpaceDN w:val="0"/>
      <w:adjustRightInd w:val="0"/>
      <w:spacing w:line="276" w:lineRule="auto"/>
      <w:jc w:val="both"/>
    </w:pPr>
    <w:rPr>
      <w:sz w:val="22"/>
      <w:szCs w:val="22"/>
    </w:rPr>
  </w:style>
  <w:style w:type="paragraph" w:customStyle="1" w:styleId="nag3BP">
    <w:name w:val="nagł 3_BP"/>
    <w:basedOn w:val="Nagwek3"/>
    <w:link w:val="nag3BPZnak"/>
    <w:rsid w:val="007B53F3"/>
    <w:pPr>
      <w:numPr>
        <w:ilvl w:val="2"/>
      </w:numPr>
      <w:ind w:left="2280" w:hanging="720"/>
    </w:pPr>
    <w:rPr>
      <w:b w:val="0"/>
      <w:bCs w:val="0"/>
    </w:rPr>
  </w:style>
  <w:style w:type="character" w:customStyle="1" w:styleId="normalBPZnak0">
    <w:name w:val="normal_BP Znak"/>
    <w:link w:val="normalBP0"/>
    <w:locked/>
    <w:rsid w:val="007B53F3"/>
    <w:rPr>
      <w:sz w:val="22"/>
      <w:szCs w:val="22"/>
    </w:rPr>
  </w:style>
  <w:style w:type="character" w:customStyle="1" w:styleId="nag3BPZnak">
    <w:name w:val="nagł 3_BP Znak"/>
    <w:link w:val="nag3BP"/>
    <w:locked/>
    <w:rsid w:val="007B53F3"/>
    <w:rPr>
      <w:rFonts w:ascii="Arial" w:hAnsi="Arial" w:cs="Arial"/>
      <w:b w:val="0"/>
      <w:bCs w:val="0"/>
      <w:sz w:val="26"/>
      <w:szCs w:val="26"/>
    </w:rPr>
  </w:style>
  <w:style w:type="paragraph" w:styleId="Listapunktowana">
    <w:name w:val="List Bullet"/>
    <w:basedOn w:val="Normalny"/>
    <w:link w:val="ListapunktowanaZnak"/>
    <w:rsid w:val="007B53F3"/>
  </w:style>
  <w:style w:type="character" w:customStyle="1" w:styleId="ListapunktowanaZnak">
    <w:name w:val="Lista punktowana Znak"/>
    <w:link w:val="Listapunktowana"/>
    <w:locked/>
    <w:rsid w:val="007B53F3"/>
    <w:rPr>
      <w:sz w:val="24"/>
      <w:szCs w:val="24"/>
    </w:rPr>
  </w:style>
  <w:style w:type="table" w:styleId="Tabela-Klasyczny3">
    <w:name w:val="Table Classic 3"/>
    <w:basedOn w:val="Standardowy"/>
    <w:rsid w:val="007B53F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rsid w:val="007B53F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rsid w:val="007B53F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rsid w:val="007B53F3"/>
    <w:pPr>
      <w:jc w:val="center"/>
    </w:pPr>
    <w:rPr>
      <w:rFonts w:ascii="Arial" w:hAnsi="Arial"/>
      <w:sz w:val="24"/>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Lista-kontynuacja2">
    <w:name w:val="List Continue 2"/>
    <w:basedOn w:val="Normalny"/>
    <w:rsid w:val="007B53F3"/>
    <w:pPr>
      <w:spacing w:after="120"/>
      <w:ind w:left="566"/>
    </w:pPr>
  </w:style>
  <w:style w:type="character" w:styleId="Odwoanieprzypisukocowego">
    <w:name w:val="endnote reference"/>
    <w:uiPriority w:val="99"/>
    <w:rsid w:val="007B53F3"/>
    <w:rPr>
      <w:rFonts w:cs="Times New Roman"/>
      <w:vertAlign w:val="superscript"/>
    </w:rPr>
  </w:style>
  <w:style w:type="paragraph" w:customStyle="1" w:styleId="Styl3">
    <w:name w:val="Styl3"/>
    <w:basedOn w:val="Spistreci2"/>
    <w:autoRedefine/>
    <w:rsid w:val="007B53F3"/>
    <w:pPr>
      <w:tabs>
        <w:tab w:val="left" w:pos="960"/>
      </w:tabs>
    </w:pPr>
    <w:rPr>
      <w:rFonts w:ascii="Arial" w:hAnsi="Arial"/>
      <w:kern w:val="32"/>
    </w:rPr>
  </w:style>
  <w:style w:type="paragraph" w:customStyle="1" w:styleId="Styl4">
    <w:name w:val="Styl4"/>
    <w:basedOn w:val="Spistreci2"/>
    <w:autoRedefine/>
    <w:rsid w:val="007B53F3"/>
    <w:pPr>
      <w:tabs>
        <w:tab w:val="left" w:pos="960"/>
      </w:tabs>
    </w:pPr>
    <w:rPr>
      <w:rFonts w:ascii="Arial" w:hAnsi="Arial"/>
      <w:kern w:val="32"/>
    </w:rPr>
  </w:style>
  <w:style w:type="paragraph" w:customStyle="1" w:styleId="font5">
    <w:name w:val="font5"/>
    <w:basedOn w:val="Normalny"/>
    <w:rsid w:val="007B53F3"/>
    <w:pPr>
      <w:spacing w:before="100" w:beforeAutospacing="1" w:after="100" w:afterAutospacing="1"/>
    </w:pPr>
    <w:rPr>
      <w:sz w:val="18"/>
      <w:szCs w:val="18"/>
    </w:rPr>
  </w:style>
  <w:style w:type="paragraph" w:customStyle="1" w:styleId="font6">
    <w:name w:val="font6"/>
    <w:basedOn w:val="Normalny"/>
    <w:rsid w:val="007B53F3"/>
    <w:pPr>
      <w:spacing w:before="100" w:beforeAutospacing="1" w:after="100" w:afterAutospacing="1"/>
    </w:pPr>
    <w:rPr>
      <w:sz w:val="18"/>
      <w:szCs w:val="18"/>
    </w:rPr>
  </w:style>
  <w:style w:type="paragraph" w:customStyle="1" w:styleId="xl63">
    <w:name w:val="xl63"/>
    <w:basedOn w:val="Normalny"/>
    <w:rsid w:val="007B53F3"/>
    <w:pPr>
      <w:spacing w:before="100" w:beforeAutospacing="1" w:after="100" w:afterAutospacing="1"/>
      <w:textAlignment w:val="center"/>
    </w:pPr>
  </w:style>
  <w:style w:type="paragraph" w:customStyle="1" w:styleId="xl64">
    <w:name w:val="xl64"/>
    <w:basedOn w:val="Normalny"/>
    <w:rsid w:val="007B53F3"/>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5">
    <w:name w:val="xl65"/>
    <w:basedOn w:val="Normalny"/>
    <w:rsid w:val="007B53F3"/>
    <w:pPr>
      <w:pBdr>
        <w:top w:val="double" w:sz="6"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Normalny"/>
    <w:rsid w:val="007B53F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Normalny"/>
    <w:rsid w:val="007B53F3"/>
    <w:pPr>
      <w:pBdr>
        <w:top w:val="double" w:sz="6"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Normalny"/>
    <w:rsid w:val="007B53F3"/>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9">
    <w:name w:val="xl69"/>
    <w:basedOn w:val="Normalny"/>
    <w:rsid w:val="007B53F3"/>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0">
    <w:name w:val="xl70"/>
    <w:basedOn w:val="Normalny"/>
    <w:rsid w:val="007B53F3"/>
    <w:pPr>
      <w:pBdr>
        <w:top w:val="double" w:sz="6" w:space="0" w:color="auto"/>
        <w:left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1">
    <w:name w:val="xl71"/>
    <w:basedOn w:val="Normalny"/>
    <w:rsid w:val="007B53F3"/>
    <w:pPr>
      <w:pBdr>
        <w:left w:val="single" w:sz="8" w:space="0" w:color="auto"/>
        <w:bottom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2">
    <w:name w:val="xl72"/>
    <w:basedOn w:val="Normalny"/>
    <w:rsid w:val="007B53F3"/>
    <w:pPr>
      <w:pBdr>
        <w:top w:val="double" w:sz="6" w:space="0" w:color="auto"/>
        <w:left w:val="double" w:sz="6"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
    <w:name w:val="xl73"/>
    <w:basedOn w:val="Normalny"/>
    <w:rsid w:val="007B53F3"/>
    <w:pPr>
      <w:pBdr>
        <w:left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4">
    <w:name w:val="xl74"/>
    <w:basedOn w:val="Normalny"/>
    <w:rsid w:val="007B53F3"/>
    <w:pPr>
      <w:pBdr>
        <w:left w:val="double" w:sz="6"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75">
    <w:name w:val="xl75"/>
    <w:basedOn w:val="Normalny"/>
    <w:rsid w:val="007B53F3"/>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6">
    <w:name w:val="xl76"/>
    <w:basedOn w:val="Normalny"/>
    <w:rsid w:val="007B53F3"/>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7">
    <w:name w:val="xl77"/>
    <w:basedOn w:val="Normalny"/>
    <w:rsid w:val="007B53F3"/>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8">
    <w:name w:val="xl78"/>
    <w:basedOn w:val="Normalny"/>
    <w:rsid w:val="007B53F3"/>
    <w:pPr>
      <w:pBdr>
        <w:right w:val="double" w:sz="6" w:space="0" w:color="auto"/>
      </w:pBdr>
      <w:spacing w:before="100" w:beforeAutospacing="1" w:after="100" w:afterAutospacing="1"/>
      <w:jc w:val="center"/>
      <w:textAlignment w:val="center"/>
    </w:pPr>
    <w:rPr>
      <w:b/>
      <w:bCs/>
      <w:sz w:val="18"/>
      <w:szCs w:val="18"/>
    </w:rPr>
  </w:style>
  <w:style w:type="paragraph" w:customStyle="1" w:styleId="xl79">
    <w:name w:val="xl79"/>
    <w:basedOn w:val="Normalny"/>
    <w:rsid w:val="007B53F3"/>
    <w:pPr>
      <w:spacing w:before="100" w:beforeAutospacing="1" w:after="100" w:afterAutospacing="1"/>
      <w:textAlignment w:val="center"/>
    </w:pPr>
  </w:style>
  <w:style w:type="paragraph" w:customStyle="1" w:styleId="xl80">
    <w:name w:val="xl80"/>
    <w:basedOn w:val="Normalny"/>
    <w:rsid w:val="007B53F3"/>
    <w:pPr>
      <w:pBdr>
        <w:left w:val="double" w:sz="6"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81">
    <w:name w:val="xl81"/>
    <w:basedOn w:val="Normalny"/>
    <w:rsid w:val="007B53F3"/>
    <w:pPr>
      <w:pBdr>
        <w:right w:val="double" w:sz="6" w:space="0" w:color="auto"/>
      </w:pBdr>
      <w:spacing w:before="100" w:beforeAutospacing="1" w:after="100" w:afterAutospacing="1"/>
      <w:jc w:val="center"/>
      <w:textAlignment w:val="center"/>
    </w:pPr>
    <w:rPr>
      <w:sz w:val="18"/>
      <w:szCs w:val="18"/>
    </w:rPr>
  </w:style>
  <w:style w:type="paragraph" w:customStyle="1" w:styleId="xl82">
    <w:name w:val="xl82"/>
    <w:basedOn w:val="Normalny"/>
    <w:rsid w:val="007B53F3"/>
    <w:pPr>
      <w:pBdr>
        <w:bottom w:val="double" w:sz="6" w:space="0" w:color="auto"/>
        <w:right w:val="double" w:sz="6" w:space="0" w:color="auto"/>
      </w:pBdr>
      <w:spacing w:before="100" w:beforeAutospacing="1" w:after="100" w:afterAutospacing="1"/>
      <w:jc w:val="center"/>
      <w:textAlignment w:val="center"/>
    </w:pPr>
    <w:rPr>
      <w:sz w:val="18"/>
      <w:szCs w:val="18"/>
    </w:rPr>
  </w:style>
  <w:style w:type="paragraph" w:customStyle="1" w:styleId="xl83">
    <w:name w:val="xl83"/>
    <w:basedOn w:val="Normalny"/>
    <w:rsid w:val="007B53F3"/>
    <w:pPr>
      <w:pBdr>
        <w:left w:val="double" w:sz="6" w:space="0" w:color="auto"/>
        <w:bottom w:val="double" w:sz="6" w:space="0" w:color="auto"/>
        <w:right w:val="single" w:sz="8" w:space="0" w:color="auto"/>
      </w:pBdr>
      <w:shd w:val="clear" w:color="000000" w:fill="D8D8D8"/>
      <w:spacing w:before="100" w:beforeAutospacing="1" w:after="100" w:afterAutospacing="1"/>
      <w:jc w:val="center"/>
      <w:textAlignment w:val="center"/>
    </w:pPr>
    <w:rPr>
      <w:b/>
      <w:bCs/>
      <w:sz w:val="18"/>
      <w:szCs w:val="18"/>
    </w:rPr>
  </w:style>
  <w:style w:type="paragraph" w:customStyle="1" w:styleId="xl84">
    <w:name w:val="xl84"/>
    <w:basedOn w:val="Normalny"/>
    <w:rsid w:val="007B53F3"/>
    <w:pPr>
      <w:pBdr>
        <w:bottom w:val="double" w:sz="6" w:space="0" w:color="auto"/>
        <w:right w:val="single" w:sz="8" w:space="0" w:color="auto"/>
      </w:pBdr>
      <w:shd w:val="clear" w:color="000000" w:fill="D8D8D8"/>
      <w:spacing w:before="100" w:beforeAutospacing="1" w:after="100" w:afterAutospacing="1"/>
      <w:jc w:val="center"/>
      <w:textAlignment w:val="center"/>
    </w:pPr>
    <w:rPr>
      <w:sz w:val="18"/>
      <w:szCs w:val="18"/>
    </w:rPr>
  </w:style>
  <w:style w:type="paragraph" w:customStyle="1" w:styleId="xl85">
    <w:name w:val="xl85"/>
    <w:basedOn w:val="Normalny"/>
    <w:rsid w:val="007B53F3"/>
    <w:pPr>
      <w:pBdr>
        <w:bottom w:val="double" w:sz="6" w:space="0" w:color="auto"/>
        <w:right w:val="single" w:sz="8" w:space="0" w:color="auto"/>
      </w:pBdr>
      <w:shd w:val="clear" w:color="000000" w:fill="D8D8D8"/>
      <w:spacing w:before="100" w:beforeAutospacing="1" w:after="100" w:afterAutospacing="1"/>
      <w:jc w:val="center"/>
      <w:textAlignment w:val="center"/>
    </w:pPr>
    <w:rPr>
      <w:color w:val="FF0000"/>
      <w:sz w:val="18"/>
      <w:szCs w:val="18"/>
    </w:rPr>
  </w:style>
  <w:style w:type="numbering" w:customStyle="1" w:styleId="magda1">
    <w:name w:val="magda1"/>
    <w:uiPriority w:val="99"/>
    <w:rsid w:val="007B53F3"/>
    <w:pPr>
      <w:numPr>
        <w:numId w:val="9"/>
      </w:numPr>
    </w:pPr>
  </w:style>
  <w:style w:type="numbering" w:styleId="111111">
    <w:name w:val="Outline List 2"/>
    <w:basedOn w:val="Bezlisty"/>
    <w:uiPriority w:val="99"/>
    <w:rsid w:val="007B53F3"/>
    <w:pPr>
      <w:numPr>
        <w:numId w:val="7"/>
      </w:numPr>
    </w:pPr>
  </w:style>
  <w:style w:type="character" w:customStyle="1" w:styleId="Wyrnieniedelikatne1">
    <w:name w:val="Wyróżnienie delikatne1"/>
    <w:uiPriority w:val="19"/>
    <w:rsid w:val="007B53F3"/>
    <w:rPr>
      <w:i/>
      <w:iCs/>
      <w:color w:val="808080"/>
    </w:rPr>
  </w:style>
  <w:style w:type="paragraph" w:customStyle="1" w:styleId="Nagowek3">
    <w:name w:val="Nagłowek 3"/>
    <w:basedOn w:val="Nagwek3"/>
    <w:next w:val="Nagwek4"/>
    <w:link w:val="Nagowek3Znak"/>
    <w:rsid w:val="005276BC"/>
    <w:pPr>
      <w:numPr>
        <w:numId w:val="10"/>
      </w:numPr>
    </w:pPr>
    <w:rPr>
      <w:b w:val="0"/>
      <w:bCs w:val="0"/>
      <w:i/>
    </w:rPr>
  </w:style>
  <w:style w:type="character" w:customStyle="1" w:styleId="Nagowek3Znak">
    <w:name w:val="Nagłowek 3 Znak"/>
    <w:link w:val="Nagowek3"/>
    <w:rsid w:val="005276BC"/>
    <w:rPr>
      <w:rFonts w:ascii="Arial" w:hAnsi="Arial" w:cs="Arial"/>
      <w:b w:val="0"/>
      <w:bCs w:val="0"/>
      <w:i/>
      <w:sz w:val="26"/>
      <w:szCs w:val="26"/>
    </w:rPr>
  </w:style>
  <w:style w:type="paragraph" w:customStyle="1" w:styleId="Akapitzlist2">
    <w:name w:val="Akapit z listą2"/>
    <w:basedOn w:val="Normalny"/>
    <w:uiPriority w:val="99"/>
    <w:rsid w:val="007B53F3"/>
    <w:pPr>
      <w:ind w:left="720"/>
    </w:pPr>
  </w:style>
  <w:style w:type="character" w:customStyle="1" w:styleId="Tekstzastpczy2">
    <w:name w:val="Tekst zastępczy2"/>
    <w:semiHidden/>
    <w:rsid w:val="007B53F3"/>
    <w:rPr>
      <w:rFonts w:cs="Times New Roman"/>
      <w:color w:val="808080"/>
    </w:rPr>
  </w:style>
  <w:style w:type="paragraph" w:customStyle="1" w:styleId="Nagwekspisutreci2">
    <w:name w:val="Nagłówek spisu treści2"/>
    <w:basedOn w:val="Nagwek1"/>
    <w:next w:val="Normalny"/>
    <w:semiHidden/>
    <w:rsid w:val="007B53F3"/>
    <w:pPr>
      <w:spacing w:line="276" w:lineRule="auto"/>
      <w:outlineLvl w:val="9"/>
    </w:pPr>
    <w:rPr>
      <w:lang w:eastAsia="en-US"/>
    </w:rPr>
  </w:style>
  <w:style w:type="character" w:customStyle="1" w:styleId="eltit1">
    <w:name w:val="eltit1"/>
    <w:rsid w:val="007B53F3"/>
    <w:rPr>
      <w:rFonts w:ascii="Verdana" w:hAnsi="Verdana" w:hint="default"/>
      <w:color w:val="333366"/>
      <w:sz w:val="20"/>
      <w:szCs w:val="20"/>
    </w:rPr>
  </w:style>
  <w:style w:type="paragraph" w:customStyle="1" w:styleId="default0">
    <w:name w:val="default"/>
    <w:basedOn w:val="Normalny"/>
    <w:rsid w:val="007B53F3"/>
    <w:rPr>
      <w:color w:val="000000"/>
    </w:rPr>
  </w:style>
  <w:style w:type="paragraph" w:styleId="Spistreci5">
    <w:name w:val="toc 5"/>
    <w:basedOn w:val="Normalny"/>
    <w:next w:val="Normalny"/>
    <w:autoRedefine/>
    <w:uiPriority w:val="39"/>
    <w:unhideWhenUsed/>
    <w:rsid w:val="007B53F3"/>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7B53F3"/>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7B53F3"/>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7B53F3"/>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7B53F3"/>
    <w:pPr>
      <w:spacing w:after="100" w:line="276" w:lineRule="auto"/>
      <w:ind w:left="1760"/>
    </w:pPr>
    <w:rPr>
      <w:rFonts w:ascii="Calibri" w:hAnsi="Calibri"/>
      <w:sz w:val="22"/>
      <w:szCs w:val="22"/>
    </w:rPr>
  </w:style>
  <w:style w:type="paragraph" w:styleId="Podtytu">
    <w:name w:val="Subtitle"/>
    <w:basedOn w:val="Normalny"/>
    <w:next w:val="Normalny"/>
    <w:link w:val="PodtytuZnak"/>
    <w:uiPriority w:val="99"/>
    <w:qFormat/>
    <w:rsid w:val="000D1830"/>
    <w:pPr>
      <w:numPr>
        <w:ilvl w:val="1"/>
      </w:numPr>
    </w:pPr>
    <w:rPr>
      <w:i/>
      <w:iCs/>
      <w:color w:val="4F81BD"/>
      <w:spacing w:val="15"/>
    </w:rPr>
  </w:style>
  <w:style w:type="character" w:customStyle="1" w:styleId="PodtytuZnak">
    <w:name w:val="Podtytuł Znak"/>
    <w:link w:val="Podtytu"/>
    <w:uiPriority w:val="99"/>
    <w:rsid w:val="000D1830"/>
    <w:rPr>
      <w:rFonts w:asciiTheme="minorHAnsi" w:hAnsiTheme="minorHAnsi"/>
      <w:i/>
      <w:iCs/>
      <w:color w:val="4F81BD"/>
      <w:spacing w:val="15"/>
      <w:sz w:val="24"/>
      <w:szCs w:val="24"/>
    </w:rPr>
  </w:style>
  <w:style w:type="character" w:customStyle="1" w:styleId="Wyrnienieintensywne1">
    <w:name w:val="Wyróżnienie intensywne1"/>
    <w:uiPriority w:val="21"/>
    <w:rsid w:val="007B53F3"/>
    <w:rPr>
      <w:b/>
      <w:bCs/>
      <w:i/>
      <w:iCs/>
      <w:color w:val="4F81BD"/>
    </w:rPr>
  </w:style>
  <w:style w:type="paragraph" w:customStyle="1" w:styleId="Podstawowy">
    <w:name w:val="Podstawowy"/>
    <w:basedOn w:val="Normalny"/>
    <w:rsid w:val="007B53F3"/>
    <w:pPr>
      <w:spacing w:before="60" w:line="360" w:lineRule="auto"/>
      <w:ind w:firstLine="476"/>
      <w:jc w:val="both"/>
    </w:pPr>
    <w:rPr>
      <w:rFonts w:ascii="Arial" w:hAnsi="Arial"/>
      <w:sz w:val="22"/>
      <w:szCs w:val="20"/>
    </w:rPr>
  </w:style>
  <w:style w:type="paragraph" w:customStyle="1" w:styleId="Nagowek5">
    <w:name w:val="Nagłowek 5"/>
    <w:basedOn w:val="Nagwek3"/>
    <w:link w:val="Nagowek5Znak"/>
    <w:rsid w:val="004C4E5B"/>
    <w:pPr>
      <w:numPr>
        <w:ilvl w:val="2"/>
      </w:numPr>
      <w:ind w:left="2280" w:hanging="720"/>
    </w:pPr>
    <w:rPr>
      <w:b w:val="0"/>
      <w:bCs w:val="0"/>
    </w:rPr>
  </w:style>
  <w:style w:type="character" w:customStyle="1" w:styleId="Nagowek5Znak">
    <w:name w:val="Nagłowek 5 Znak"/>
    <w:link w:val="Nagowek5"/>
    <w:rsid w:val="004C4E5B"/>
    <w:rPr>
      <w:rFonts w:ascii="Arial" w:hAnsi="Arial" w:cs="Arial"/>
      <w:b w:val="0"/>
      <w:bCs w:val="0"/>
      <w:sz w:val="26"/>
      <w:szCs w:val="26"/>
    </w:rPr>
  </w:style>
  <w:style w:type="paragraph" w:customStyle="1" w:styleId="msolistparagraph0">
    <w:name w:val="msolistparagraph"/>
    <w:basedOn w:val="Normalny"/>
    <w:rsid w:val="00B764D9"/>
    <w:pPr>
      <w:ind w:left="720"/>
    </w:pPr>
  </w:style>
  <w:style w:type="paragraph" w:customStyle="1" w:styleId="Nagwek0">
    <w:name w:val="Nagłówek 0"/>
    <w:basedOn w:val="Normalny"/>
    <w:next w:val="Normalny"/>
    <w:link w:val="Nagwek0Znak"/>
    <w:autoRedefine/>
    <w:rsid w:val="00406782"/>
    <w:rPr>
      <w:rFonts w:ascii="Cambria" w:hAnsi="Cambria"/>
      <w:b/>
      <w:sz w:val="48"/>
      <w:szCs w:val="48"/>
    </w:rPr>
  </w:style>
  <w:style w:type="character" w:customStyle="1" w:styleId="Nagwek0Znak">
    <w:name w:val="Nagłówek 0 Znak"/>
    <w:link w:val="Nagwek0"/>
    <w:rsid w:val="00406782"/>
    <w:rPr>
      <w:rFonts w:ascii="Cambria" w:hAnsi="Cambria"/>
      <w:b/>
      <w:sz w:val="48"/>
      <w:szCs w:val="48"/>
    </w:rPr>
  </w:style>
  <w:style w:type="paragraph" w:customStyle="1" w:styleId="nagwek1M">
    <w:name w:val="nagłówek 1 M"/>
    <w:basedOn w:val="Nagwek1"/>
    <w:link w:val="nagwek1MZnak"/>
    <w:rsid w:val="00406782"/>
    <w:rPr>
      <w:bCs w:val="0"/>
      <w:color w:val="00B050"/>
      <w:sz w:val="48"/>
      <w:szCs w:val="48"/>
    </w:rPr>
  </w:style>
  <w:style w:type="character" w:customStyle="1" w:styleId="nagwek1MZnak">
    <w:name w:val="nagłówek 1 M Znak"/>
    <w:link w:val="nagwek1M"/>
    <w:rsid w:val="00406782"/>
    <w:rPr>
      <w:rFonts w:ascii="Cambria" w:eastAsia="Times New Roman" w:hAnsi="Cambria" w:cs="Times New Roman"/>
      <w:b/>
      <w:bCs w:val="0"/>
      <w:color w:val="00B050"/>
      <w:sz w:val="48"/>
      <w:szCs w:val="48"/>
    </w:rPr>
  </w:style>
  <w:style w:type="character" w:customStyle="1" w:styleId="Tekstzastpczy3">
    <w:name w:val="Tekst zastępczy3"/>
    <w:uiPriority w:val="99"/>
    <w:semiHidden/>
    <w:rsid w:val="00406782"/>
    <w:rPr>
      <w:color w:val="808080"/>
    </w:rPr>
  </w:style>
  <w:style w:type="paragraph" w:customStyle="1" w:styleId="xl86">
    <w:name w:val="xl86"/>
    <w:basedOn w:val="Normalny"/>
    <w:rsid w:val="00406782"/>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87">
    <w:name w:val="xl87"/>
    <w:basedOn w:val="Normalny"/>
    <w:rsid w:val="00406782"/>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Normalny"/>
    <w:rsid w:val="00406782"/>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9">
    <w:name w:val="xl89"/>
    <w:basedOn w:val="Normalny"/>
    <w:rsid w:val="00406782"/>
    <w:pPr>
      <w:pBdr>
        <w:bottom w:val="double" w:sz="6" w:space="0" w:color="auto"/>
        <w:right w:val="single" w:sz="8" w:space="0" w:color="auto"/>
      </w:pBdr>
      <w:shd w:val="clear" w:color="000000" w:fill="D8D8D8"/>
      <w:spacing w:before="100" w:beforeAutospacing="1" w:after="100" w:afterAutospacing="1"/>
      <w:jc w:val="center"/>
      <w:textAlignment w:val="center"/>
    </w:pPr>
    <w:rPr>
      <w:b/>
      <w:bCs/>
      <w:color w:val="FF0000"/>
      <w:sz w:val="18"/>
      <w:szCs w:val="18"/>
    </w:rPr>
  </w:style>
  <w:style w:type="paragraph" w:customStyle="1" w:styleId="xl90">
    <w:name w:val="xl90"/>
    <w:basedOn w:val="Normalny"/>
    <w:rsid w:val="00406782"/>
    <w:pPr>
      <w:spacing w:before="100" w:beforeAutospacing="1" w:after="100" w:afterAutospacing="1"/>
      <w:textAlignment w:val="center"/>
    </w:pPr>
    <w:rPr>
      <w:b/>
      <w:bCs/>
    </w:rPr>
  </w:style>
  <w:style w:type="paragraph" w:customStyle="1" w:styleId="Nagwekspisutreci3">
    <w:name w:val="Nagłówek spisu treści3"/>
    <w:basedOn w:val="Nagwek1"/>
    <w:next w:val="Normalny"/>
    <w:uiPriority w:val="39"/>
    <w:unhideWhenUsed/>
    <w:rsid w:val="00406782"/>
    <w:pPr>
      <w:outlineLvl w:val="9"/>
    </w:pPr>
  </w:style>
  <w:style w:type="paragraph" w:customStyle="1" w:styleId="TytuPOP">
    <w:name w:val="Tytuł POP"/>
    <w:basedOn w:val="Normalny"/>
    <w:link w:val="TytuPOPZnak"/>
    <w:qFormat/>
    <w:rsid w:val="000D1830"/>
    <w:rPr>
      <w:b/>
      <w:sz w:val="48"/>
      <w:szCs w:val="48"/>
    </w:rPr>
  </w:style>
  <w:style w:type="character" w:customStyle="1" w:styleId="TytuPOPZnak">
    <w:name w:val="Tytuł POP Znak"/>
    <w:link w:val="TytuPOP"/>
    <w:rsid w:val="000D1830"/>
    <w:rPr>
      <w:rFonts w:asciiTheme="minorHAnsi" w:hAnsiTheme="minorHAnsi"/>
      <w:b/>
      <w:sz w:val="48"/>
      <w:szCs w:val="48"/>
    </w:rPr>
  </w:style>
  <w:style w:type="paragraph" w:customStyle="1" w:styleId="font7">
    <w:name w:val="font7"/>
    <w:basedOn w:val="Normalny"/>
    <w:rsid w:val="001E6045"/>
    <w:pPr>
      <w:spacing w:before="100" w:beforeAutospacing="1" w:after="100" w:afterAutospacing="1"/>
    </w:pPr>
    <w:rPr>
      <w:b/>
      <w:bCs/>
      <w:sz w:val="18"/>
      <w:szCs w:val="18"/>
    </w:rPr>
  </w:style>
  <w:style w:type="paragraph" w:customStyle="1" w:styleId="font8">
    <w:name w:val="font8"/>
    <w:basedOn w:val="Normalny"/>
    <w:rsid w:val="001E6045"/>
    <w:pPr>
      <w:spacing w:before="100" w:beforeAutospacing="1" w:after="100" w:afterAutospacing="1"/>
    </w:pPr>
    <w:rPr>
      <w:sz w:val="18"/>
      <w:szCs w:val="18"/>
    </w:rPr>
  </w:style>
  <w:style w:type="paragraph" w:customStyle="1" w:styleId="xl91">
    <w:name w:val="xl91"/>
    <w:basedOn w:val="Normalny"/>
    <w:rsid w:val="001E6045"/>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normalKra">
    <w:name w:val="normal Kra"/>
    <w:basedOn w:val="nag1BP"/>
    <w:link w:val="normalKraZnak"/>
    <w:rsid w:val="002D3351"/>
    <w:pPr>
      <w:spacing w:before="120" w:after="120"/>
      <w:ind w:left="0" w:firstLine="0"/>
      <w:jc w:val="both"/>
    </w:pPr>
    <w:rPr>
      <w:rFonts w:ascii="Trebuchet MS" w:hAnsi="Trebuchet MS"/>
      <w:bCs w:val="0"/>
    </w:rPr>
  </w:style>
  <w:style w:type="paragraph" w:customStyle="1" w:styleId="nagwek1Kra">
    <w:name w:val="nagłówek 1 Kra"/>
    <w:basedOn w:val="Nagwek1"/>
    <w:link w:val="nagwek1KraZnak"/>
    <w:rsid w:val="00FC6D36"/>
    <w:pPr>
      <w:numPr>
        <w:numId w:val="11"/>
      </w:numPr>
      <w:spacing w:before="0" w:after="240"/>
      <w:ind w:left="357" w:hanging="357"/>
    </w:pPr>
    <w:rPr>
      <w:rFonts w:ascii="Trebuchet MS" w:hAnsi="Trebuchet MS"/>
      <w:b w:val="0"/>
      <w:bCs w:val="0"/>
      <w:color w:val="333366"/>
    </w:rPr>
  </w:style>
  <w:style w:type="character" w:customStyle="1" w:styleId="normalKraZnak">
    <w:name w:val="normal Kra Znak"/>
    <w:link w:val="normalKra"/>
    <w:rsid w:val="002D3351"/>
    <w:rPr>
      <w:rFonts w:ascii="Trebuchet MS" w:eastAsia="Times New Roman" w:hAnsi="Trebuchet MS" w:cs="Times New Roman"/>
      <w:b/>
      <w:bCs w:val="0"/>
      <w:color w:val="365F91"/>
      <w:kern w:val="32"/>
      <w:sz w:val="32"/>
      <w:szCs w:val="32"/>
    </w:rPr>
  </w:style>
  <w:style w:type="paragraph" w:customStyle="1" w:styleId="nagwek2Kra">
    <w:name w:val="nagłówek 2 Kra"/>
    <w:basedOn w:val="nag2BP"/>
    <w:link w:val="nagwek2KraZnak"/>
    <w:rsid w:val="00B05591"/>
    <w:pPr>
      <w:numPr>
        <w:numId w:val="12"/>
      </w:numPr>
      <w:spacing w:after="120" w:line="240" w:lineRule="auto"/>
      <w:ind w:left="357" w:hanging="357"/>
    </w:pPr>
    <w:rPr>
      <w:rFonts w:ascii="Trebuchet MS" w:hAnsi="Trebuchet MS"/>
      <w:b w:val="0"/>
      <w:bCs w:val="0"/>
      <w:i w:val="0"/>
      <w:color w:val="333366"/>
      <w:sz w:val="24"/>
      <w:szCs w:val="24"/>
    </w:rPr>
  </w:style>
  <w:style w:type="character" w:customStyle="1" w:styleId="nagwek1KraZnak">
    <w:name w:val="nagłówek 1 Kra Znak"/>
    <w:link w:val="nagwek1Kra"/>
    <w:rsid w:val="00FC6D36"/>
    <w:rPr>
      <w:rFonts w:ascii="Trebuchet MS" w:eastAsia="Times New Roman" w:hAnsi="Trebuchet MS" w:cs="Times New Roman"/>
      <w:b w:val="0"/>
      <w:bCs w:val="0"/>
      <w:color w:val="333366"/>
      <w:sz w:val="28"/>
      <w:szCs w:val="28"/>
    </w:rPr>
  </w:style>
  <w:style w:type="paragraph" w:customStyle="1" w:styleId="nagwek3Kra">
    <w:name w:val="nagłówek 3 Kra"/>
    <w:basedOn w:val="Styl2"/>
    <w:link w:val="nagwek3KraZnak"/>
    <w:rsid w:val="003C70BE"/>
    <w:pPr>
      <w:numPr>
        <w:ilvl w:val="0"/>
        <w:numId w:val="13"/>
      </w:numPr>
      <w:pBdr>
        <w:top w:val="single" w:sz="4" w:space="1" w:color="000000" w:shadow="1"/>
        <w:left w:val="single" w:sz="4" w:space="4" w:color="000000" w:shadow="1"/>
        <w:bottom w:val="single" w:sz="4" w:space="1" w:color="000000" w:shadow="1"/>
        <w:right w:val="single" w:sz="4" w:space="4" w:color="000000" w:shadow="1"/>
      </w:pBdr>
      <w:shd w:val="clear" w:color="auto" w:fill="333366"/>
      <w:spacing w:after="120"/>
    </w:pPr>
    <w:rPr>
      <w:rFonts w:ascii="Trebuchet MS" w:hAnsi="Trebuchet MS"/>
      <w:b/>
      <w:bCs/>
      <w:iCs/>
      <w:color w:val="FFFFFF"/>
    </w:rPr>
  </w:style>
  <w:style w:type="character" w:customStyle="1" w:styleId="nagwek2KraZnak">
    <w:name w:val="nagłówek 2 Kra Znak"/>
    <w:link w:val="nagwek2Kra"/>
    <w:rsid w:val="00B05591"/>
    <w:rPr>
      <w:rFonts w:ascii="Trebuchet MS" w:eastAsia="Times New Roman" w:hAnsi="Trebuchet MS" w:cs="Times New Roman"/>
      <w:b w:val="0"/>
      <w:bCs w:val="0"/>
      <w:iCs/>
      <w:color w:val="333366"/>
      <w:sz w:val="24"/>
      <w:szCs w:val="24"/>
    </w:rPr>
  </w:style>
  <w:style w:type="paragraph" w:customStyle="1" w:styleId="nagwek4Kra">
    <w:name w:val="nagłówek 4 Kra"/>
    <w:basedOn w:val="Styl2"/>
    <w:link w:val="nagwek4KraZnak"/>
    <w:rsid w:val="00B03543"/>
    <w:pPr>
      <w:numPr>
        <w:ilvl w:val="0"/>
        <w:numId w:val="0"/>
      </w:numPr>
      <w:spacing w:before="120" w:after="120"/>
    </w:pPr>
    <w:rPr>
      <w:rFonts w:ascii="Trebuchet MS" w:hAnsi="Trebuchet MS"/>
      <w:color w:val="333366"/>
    </w:rPr>
  </w:style>
  <w:style w:type="character" w:customStyle="1" w:styleId="nagwek3KraZnak">
    <w:name w:val="nagłówek 3 Kra Znak"/>
    <w:link w:val="nagwek3Kra"/>
    <w:rsid w:val="003C70BE"/>
    <w:rPr>
      <w:rFonts w:ascii="Trebuchet MS" w:hAnsi="Trebuchet MS" w:cs="Arial"/>
      <w:b w:val="0"/>
      <w:bCs w:val="0"/>
      <w:i/>
      <w:iCs/>
      <w:color w:val="FFFFFF"/>
      <w:sz w:val="26"/>
      <w:szCs w:val="26"/>
      <w:shd w:val="clear" w:color="auto" w:fill="333366"/>
    </w:rPr>
  </w:style>
  <w:style w:type="paragraph" w:customStyle="1" w:styleId="nagtabelKra">
    <w:name w:val="nagł tabel Kra"/>
    <w:basedOn w:val="Default"/>
    <w:link w:val="nagtabelZnak"/>
    <w:uiPriority w:val="99"/>
    <w:rsid w:val="00B11A7E"/>
    <w:pPr>
      <w:tabs>
        <w:tab w:val="left" w:pos="567"/>
      </w:tabs>
      <w:spacing w:after="120"/>
      <w:jc w:val="center"/>
    </w:pPr>
    <w:rPr>
      <w:rFonts w:ascii="Trebuchet MS" w:eastAsia="Calibri" w:hAnsi="Trebuchet MS" w:cs="Times New Roman"/>
      <w:b/>
      <w:color w:val="auto"/>
      <w:sz w:val="18"/>
      <w:szCs w:val="18"/>
      <w:lang w:eastAsia="en-US"/>
    </w:rPr>
  </w:style>
  <w:style w:type="character" w:customStyle="1" w:styleId="nagwek4KraZnak">
    <w:name w:val="nagłówek 4 Kra Znak"/>
    <w:link w:val="nagwek4Kra"/>
    <w:rsid w:val="00B03543"/>
    <w:rPr>
      <w:rFonts w:ascii="Trebuchet MS" w:hAnsi="Trebuchet MS" w:cs="Arial"/>
      <w:b/>
      <w:bCs/>
      <w:i/>
      <w:color w:val="333366"/>
      <w:sz w:val="26"/>
      <w:szCs w:val="26"/>
    </w:rPr>
  </w:style>
  <w:style w:type="paragraph" w:customStyle="1" w:styleId="DSpodpistab">
    <w:name w:val="DS_podpis tab"/>
    <w:basedOn w:val="podpistabK"/>
    <w:link w:val="DSpodpistabZnak"/>
    <w:qFormat/>
    <w:rsid w:val="000D1830"/>
    <w:pPr>
      <w:jc w:val="both"/>
    </w:pPr>
    <w:rPr>
      <w:i/>
      <w:sz w:val="18"/>
    </w:rPr>
  </w:style>
  <w:style w:type="character" w:customStyle="1" w:styleId="DefaultZnak">
    <w:name w:val="Default Znak"/>
    <w:link w:val="Default"/>
    <w:rsid w:val="00B03543"/>
    <w:rPr>
      <w:rFonts w:ascii="Arial" w:hAnsi="Arial" w:cs="Arial"/>
      <w:color w:val="000000"/>
      <w:sz w:val="24"/>
      <w:szCs w:val="24"/>
      <w:lang w:val="pl-PL" w:eastAsia="pl-PL" w:bidi="ar-SA"/>
    </w:rPr>
  </w:style>
  <w:style w:type="character" w:customStyle="1" w:styleId="nagtabelZnak">
    <w:name w:val="nagł tabel Znak"/>
    <w:basedOn w:val="DefaultZnak"/>
    <w:link w:val="nagtabelKra"/>
    <w:uiPriority w:val="99"/>
    <w:rsid w:val="00B03543"/>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uiPriority w:val="99"/>
    <w:rsid w:val="000D1830"/>
    <w:rPr>
      <w:rFonts w:asciiTheme="minorHAnsi" w:hAnsiTheme="minorHAnsi"/>
      <w:bCs/>
      <w:i/>
      <w:sz w:val="16"/>
      <w:szCs w:val="18"/>
    </w:rPr>
  </w:style>
  <w:style w:type="character" w:customStyle="1" w:styleId="DSpodpistabZnak">
    <w:name w:val="DS_podpis tab Znak"/>
    <w:link w:val="DSpodpistab"/>
    <w:rsid w:val="000D1830"/>
    <w:rPr>
      <w:rFonts w:asciiTheme="minorHAnsi" w:hAnsiTheme="minorHAnsi"/>
      <w:bCs/>
      <w:i/>
      <w:sz w:val="18"/>
      <w:szCs w:val="16"/>
    </w:rPr>
  </w:style>
  <w:style w:type="paragraph" w:customStyle="1" w:styleId="DSnagspis">
    <w:name w:val="DS_nag_spis"/>
    <w:basedOn w:val="Nagwek1"/>
    <w:link w:val="DSnagspisZnak"/>
    <w:qFormat/>
    <w:rsid w:val="000D1830"/>
    <w:pPr>
      <w:keepLines w:val="0"/>
      <w:tabs>
        <w:tab w:val="left" w:pos="567"/>
      </w:tabs>
      <w:suppressAutoHyphens/>
      <w:spacing w:before="360" w:after="240"/>
      <w:ind w:left="431" w:hanging="431"/>
    </w:pPr>
    <w:rPr>
      <w:color w:val="FF9900"/>
      <w:kern w:val="28"/>
      <w:szCs w:val="32"/>
      <w:lang w:eastAsia="ar-SA"/>
    </w:rPr>
  </w:style>
  <w:style w:type="character" w:customStyle="1" w:styleId="DSnagspisZnak">
    <w:name w:val="DS_nag_spis Znak"/>
    <w:link w:val="DSnagspis"/>
    <w:rsid w:val="000D1830"/>
    <w:rPr>
      <w:rFonts w:asciiTheme="minorHAnsi" w:hAnsiTheme="minorHAnsi"/>
      <w:b/>
      <w:bCs/>
      <w:color w:val="FF9900"/>
      <w:kern w:val="28"/>
      <w:sz w:val="28"/>
      <w:szCs w:val="32"/>
      <w:lang w:eastAsia="ar-SA"/>
    </w:rPr>
  </w:style>
  <w:style w:type="paragraph" w:customStyle="1" w:styleId="naglowek3">
    <w:name w:val="naglowek 3"/>
    <w:basedOn w:val="Nagwek2"/>
    <w:link w:val="naglowek3Znak"/>
    <w:rsid w:val="009E07C8"/>
    <w:pPr>
      <w:pBdr>
        <w:top w:val="single" w:sz="1" w:space="1" w:color="000000" w:shadow="1"/>
        <w:left w:val="single" w:sz="1" w:space="1" w:color="000000" w:shadow="1"/>
        <w:bottom w:val="single" w:sz="1" w:space="1" w:color="000000" w:shadow="1"/>
        <w:right w:val="single" w:sz="1" w:space="1" w:color="000000" w:shadow="1"/>
      </w:pBdr>
      <w:shd w:val="clear" w:color="auto" w:fill="333366"/>
      <w:tabs>
        <w:tab w:val="left" w:pos="567"/>
      </w:tabs>
      <w:suppressAutoHyphens/>
      <w:spacing w:before="403" w:after="233"/>
      <w:ind w:left="720" w:hanging="720"/>
    </w:pPr>
    <w:rPr>
      <w:i/>
      <w:caps w:val="0"/>
      <w:color w:val="FFFFFF"/>
      <w:lang w:eastAsia="ar-SA"/>
    </w:rPr>
  </w:style>
  <w:style w:type="character" w:customStyle="1" w:styleId="naglowek3Znak">
    <w:name w:val="naglowek 3 Znak"/>
    <w:link w:val="naglowek3"/>
    <w:rsid w:val="0033524B"/>
    <w:rPr>
      <w:rFonts w:ascii="Trebuchet MS" w:hAnsi="Trebuchet MS"/>
      <w:b w:val="0"/>
      <w:bCs w:val="0"/>
      <w:i/>
      <w:iCs w:val="0"/>
      <w:caps w:val="0"/>
      <w:color w:val="FFFFFF"/>
      <w:sz w:val="24"/>
      <w:szCs w:val="24"/>
      <w:shd w:val="clear" w:color="auto" w:fill="333366"/>
      <w:lang w:eastAsia="ar-SA"/>
    </w:rPr>
  </w:style>
  <w:style w:type="paragraph" w:customStyle="1" w:styleId="Knagl1">
    <w:name w:val="Knagl1"/>
    <w:basedOn w:val="DSnagspis"/>
    <w:link w:val="Knagl1Znak"/>
    <w:rsid w:val="00907CB2"/>
    <w:pPr>
      <w:numPr>
        <w:numId w:val="14"/>
      </w:numPr>
      <w:ind w:left="720"/>
    </w:pPr>
    <w:rPr>
      <w:rFonts w:ascii="Cambria" w:hAnsi="Cambria"/>
      <w:b w:val="0"/>
      <w:bCs w:val="0"/>
    </w:rPr>
  </w:style>
  <w:style w:type="paragraph" w:customStyle="1" w:styleId="DSnagl1">
    <w:name w:val="DS_nagl1"/>
    <w:basedOn w:val="Styl1"/>
    <w:link w:val="DSnagl1Znak"/>
    <w:qFormat/>
    <w:rsid w:val="000D1830"/>
    <w:pPr>
      <w:numPr>
        <w:numId w:val="0"/>
      </w:numPr>
      <w:spacing w:before="0" w:after="240"/>
    </w:pPr>
    <w:rPr>
      <w:b/>
      <w:bCs/>
      <w:iCs w:val="0"/>
      <w:color w:val="FF9900"/>
      <w:kern w:val="28"/>
      <w:sz w:val="32"/>
      <w:lang w:eastAsia="ar-SA"/>
    </w:rPr>
  </w:style>
  <w:style w:type="character" w:customStyle="1" w:styleId="Knagl1Znak">
    <w:name w:val="Knagl1 Znak"/>
    <w:link w:val="Knagl1"/>
    <w:rsid w:val="00907CB2"/>
    <w:rPr>
      <w:rFonts w:ascii="Cambria" w:eastAsia="Times New Roman" w:hAnsi="Cambria" w:cs="Arial"/>
      <w:b w:val="0"/>
      <w:bCs w:val="0"/>
      <w:color w:val="FF9900"/>
      <w:kern w:val="28"/>
      <w:sz w:val="28"/>
      <w:szCs w:val="32"/>
      <w:lang w:eastAsia="ar-SA"/>
    </w:rPr>
  </w:style>
  <w:style w:type="paragraph" w:customStyle="1" w:styleId="Knagl32">
    <w:name w:val="Knagl3.2"/>
    <w:basedOn w:val="naglowek3"/>
    <w:link w:val="Knagl32Znak"/>
    <w:rsid w:val="008808C8"/>
    <w:pPr>
      <w:pBdr>
        <w:top w:val="single" w:sz="2" w:space="1" w:color="000000" w:shadow="1"/>
        <w:left w:val="single" w:sz="2" w:space="1" w:color="000000" w:shadow="1"/>
        <w:bottom w:val="single" w:sz="2" w:space="1" w:color="000000" w:shadow="1"/>
        <w:right w:val="single" w:sz="2" w:space="1" w:color="000000" w:shadow="1"/>
      </w:pBdr>
      <w:spacing w:before="240" w:after="120"/>
      <w:ind w:left="0" w:firstLine="0"/>
    </w:pPr>
    <w:rPr>
      <w:b w:val="0"/>
      <w:bCs w:val="0"/>
      <w:iCs w:val="0"/>
    </w:rPr>
  </w:style>
  <w:style w:type="character" w:customStyle="1" w:styleId="DSnagl1Znak">
    <w:name w:val="DS_nagl1 Znak"/>
    <w:link w:val="DSnagl1"/>
    <w:rsid w:val="000D1830"/>
    <w:rPr>
      <w:rFonts w:asciiTheme="minorHAnsi" w:hAnsiTheme="minorHAnsi"/>
      <w:b/>
      <w:bCs/>
      <w:color w:val="FF9900"/>
      <w:kern w:val="28"/>
      <w:sz w:val="32"/>
      <w:szCs w:val="24"/>
      <w:lang w:eastAsia="ar-SA"/>
    </w:rPr>
  </w:style>
  <w:style w:type="paragraph" w:customStyle="1" w:styleId="Kwypunkt">
    <w:name w:val="Kwypunkt"/>
    <w:basedOn w:val="normalBP"/>
    <w:link w:val="KwypunktZnak"/>
    <w:rsid w:val="001801B2"/>
    <w:pPr>
      <w:numPr>
        <w:numId w:val="15"/>
      </w:numPr>
      <w:spacing w:line="240" w:lineRule="auto"/>
    </w:pPr>
    <w:rPr>
      <w:rFonts w:ascii="Trebuchet MS" w:hAnsi="Trebuchet MS"/>
    </w:rPr>
  </w:style>
  <w:style w:type="character" w:customStyle="1" w:styleId="Knagl32Znak">
    <w:name w:val="Knagl3.2 Znak"/>
    <w:link w:val="Knagl32"/>
    <w:rsid w:val="008808C8"/>
    <w:rPr>
      <w:rFonts w:ascii="Trebuchet MS" w:hAnsi="Trebuchet MS"/>
      <w:b/>
      <w:bCs/>
      <w:i w:val="0"/>
      <w:iCs/>
      <w:caps/>
      <w:color w:val="FFFFFF"/>
      <w:sz w:val="24"/>
      <w:szCs w:val="24"/>
      <w:shd w:val="clear" w:color="auto" w:fill="808080"/>
      <w:lang w:eastAsia="ar-SA"/>
    </w:rPr>
  </w:style>
  <w:style w:type="paragraph" w:customStyle="1" w:styleId="Kpodtytul">
    <w:name w:val="Kpodtytul"/>
    <w:basedOn w:val="Nagowek3"/>
    <w:link w:val="KpodtytulZnak"/>
    <w:rsid w:val="0068262C"/>
    <w:pPr>
      <w:numPr>
        <w:numId w:val="0"/>
      </w:numPr>
      <w:ind w:left="360" w:hanging="360"/>
    </w:pPr>
    <w:rPr>
      <w:rFonts w:ascii="Trebuchet MS" w:hAnsi="Trebuchet MS"/>
      <w:color w:val="333366"/>
      <w:sz w:val="22"/>
      <w:szCs w:val="22"/>
    </w:rPr>
  </w:style>
  <w:style w:type="character" w:customStyle="1" w:styleId="KwypunktZnak">
    <w:name w:val="Kwypunkt Znak"/>
    <w:link w:val="Kwypunkt"/>
    <w:rsid w:val="001801B2"/>
    <w:rPr>
      <w:rFonts w:ascii="Trebuchet MS" w:hAnsi="Trebuchet MS"/>
      <w:sz w:val="22"/>
      <w:szCs w:val="22"/>
    </w:rPr>
  </w:style>
  <w:style w:type="paragraph" w:customStyle="1" w:styleId="Ktytul">
    <w:name w:val="Ktytul"/>
    <w:basedOn w:val="Kpodtytul"/>
    <w:link w:val="KtytulZnak"/>
    <w:rsid w:val="0068262C"/>
  </w:style>
  <w:style w:type="character" w:customStyle="1" w:styleId="KpodtytulZnak">
    <w:name w:val="Kpodtytul Znak"/>
    <w:link w:val="Kpodtytul"/>
    <w:rsid w:val="0068262C"/>
    <w:rPr>
      <w:rFonts w:ascii="Trebuchet MS" w:hAnsi="Trebuchet MS" w:cs="Arial"/>
      <w:b/>
      <w:bCs/>
      <w:i/>
      <w:color w:val="333366"/>
      <w:sz w:val="22"/>
      <w:szCs w:val="22"/>
    </w:rPr>
  </w:style>
  <w:style w:type="paragraph" w:customStyle="1" w:styleId="DSpowyr">
    <w:name w:val="DS_powyr"/>
    <w:basedOn w:val="normalnyakapit"/>
    <w:next w:val="DSnormal"/>
    <w:link w:val="DSpowyrZnak"/>
    <w:qFormat/>
    <w:rsid w:val="000D1830"/>
    <w:pPr>
      <w:spacing w:before="240" w:after="120" w:line="240" w:lineRule="auto"/>
    </w:pPr>
    <w:rPr>
      <w:sz w:val="22"/>
      <w:szCs w:val="18"/>
    </w:rPr>
  </w:style>
  <w:style w:type="character" w:customStyle="1" w:styleId="KtytulZnak">
    <w:name w:val="Ktytul Znak"/>
    <w:basedOn w:val="KpodtytulZnak"/>
    <w:link w:val="Ktytul"/>
    <w:rsid w:val="0068262C"/>
  </w:style>
  <w:style w:type="paragraph" w:customStyle="1" w:styleId="DStytul">
    <w:name w:val="DS_tytul"/>
    <w:basedOn w:val="StylArial11ptWyjustowanyPierwszywiersz125cmInterli"/>
    <w:link w:val="DStytulZnak"/>
    <w:qFormat/>
    <w:rsid w:val="00AA723B"/>
    <w:pPr>
      <w:spacing w:before="240" w:after="240" w:line="240" w:lineRule="auto"/>
      <w:ind w:firstLine="709"/>
    </w:pPr>
    <w:rPr>
      <w:rFonts w:ascii="Calibri" w:hAnsi="Calibri"/>
      <w:bCs/>
      <w:i/>
      <w:color w:val="333366"/>
      <w:sz w:val="72"/>
      <w:szCs w:val="26"/>
    </w:rPr>
  </w:style>
  <w:style w:type="character" w:customStyle="1" w:styleId="DSpowyrZnak">
    <w:name w:val="DS_powyr Znak"/>
    <w:link w:val="DSpowyr"/>
    <w:rsid w:val="000D1830"/>
    <w:rPr>
      <w:rFonts w:asciiTheme="minorHAnsi" w:hAnsiTheme="minorHAnsi"/>
      <w:b/>
      <w:i/>
      <w:sz w:val="22"/>
      <w:szCs w:val="18"/>
    </w:rPr>
  </w:style>
  <w:style w:type="paragraph" w:customStyle="1" w:styleId="DSnormal">
    <w:name w:val="DS_normal"/>
    <w:basedOn w:val="normalBP"/>
    <w:link w:val="DSnormalZnak"/>
    <w:qFormat/>
    <w:rsid w:val="00B726C1"/>
    <w:pPr>
      <w:spacing w:before="120" w:after="120" w:line="240" w:lineRule="auto"/>
    </w:pPr>
    <w:rPr>
      <w:szCs w:val="20"/>
    </w:rPr>
  </w:style>
  <w:style w:type="character" w:customStyle="1" w:styleId="DStytulZnak">
    <w:name w:val="DS_tytul Znak"/>
    <w:link w:val="DStytul"/>
    <w:rsid w:val="00AA723B"/>
    <w:rPr>
      <w:rFonts w:ascii="Calibri" w:hAnsi="Calibri" w:cs="Arial"/>
      <w:b w:val="0"/>
      <w:bCs/>
      <w:i/>
      <w:color w:val="333366"/>
      <w:sz w:val="72"/>
      <w:szCs w:val="26"/>
    </w:rPr>
  </w:style>
  <w:style w:type="character" w:customStyle="1" w:styleId="DSnormalZnak">
    <w:name w:val="DS_normal Znak"/>
    <w:basedOn w:val="normalBPZnak"/>
    <w:link w:val="DSnormal"/>
    <w:rsid w:val="00B726C1"/>
    <w:rPr>
      <w:rFonts w:asciiTheme="minorHAnsi" w:hAnsiTheme="minorHAnsi"/>
    </w:rPr>
  </w:style>
  <w:style w:type="paragraph" w:customStyle="1" w:styleId="Knagl22">
    <w:name w:val="Knagl2.2"/>
    <w:basedOn w:val="nagwek2Kra"/>
    <w:link w:val="Knagl22Znak"/>
    <w:rsid w:val="00B81580"/>
    <w:pPr>
      <w:ind w:left="720" w:hanging="360"/>
    </w:pPr>
  </w:style>
  <w:style w:type="paragraph" w:customStyle="1" w:styleId="Ktabela">
    <w:name w:val="Ktabela"/>
    <w:basedOn w:val="Legenda"/>
    <w:link w:val="KtabelaZnak"/>
    <w:uiPriority w:val="99"/>
    <w:rsid w:val="00B81580"/>
    <w:rPr>
      <w:bCs w:val="0"/>
      <w:i w:val="0"/>
      <w:szCs w:val="16"/>
    </w:rPr>
  </w:style>
  <w:style w:type="character" w:customStyle="1" w:styleId="Knagl22Znak">
    <w:name w:val="Knagl2.2 Znak"/>
    <w:link w:val="Knagl22"/>
    <w:rsid w:val="00CE0EC1"/>
    <w:rPr>
      <w:rFonts w:ascii="Trebuchet MS" w:hAnsi="Trebuchet MS"/>
      <w:b/>
      <w:bCs/>
      <w:iCs/>
      <w:color w:val="333366"/>
      <w:sz w:val="24"/>
      <w:szCs w:val="24"/>
    </w:rPr>
  </w:style>
  <w:style w:type="character" w:customStyle="1" w:styleId="KtabelaZnak">
    <w:name w:val="Ktabela Znak"/>
    <w:link w:val="Ktabela"/>
    <w:uiPriority w:val="99"/>
    <w:rsid w:val="00B81580"/>
    <w:rPr>
      <w:rFonts w:ascii="Trebuchet MS" w:hAnsi="Trebuchet MS"/>
      <w:bCs w:val="0"/>
      <w:i w:val="0"/>
      <w:sz w:val="16"/>
      <w:szCs w:val="16"/>
    </w:rPr>
  </w:style>
  <w:style w:type="paragraph" w:customStyle="1" w:styleId="DSwyr">
    <w:name w:val="DS_wyr"/>
    <w:basedOn w:val="nagwek2Kra"/>
    <w:next w:val="Knagl22"/>
    <w:qFormat/>
    <w:rsid w:val="000D1830"/>
    <w:pPr>
      <w:numPr>
        <w:numId w:val="0"/>
      </w:numPr>
    </w:pPr>
    <w:rPr>
      <w:rFonts w:asciiTheme="minorHAnsi" w:hAnsiTheme="minorHAnsi"/>
      <w:color w:val="FF6600"/>
      <w:sz w:val="22"/>
    </w:rPr>
  </w:style>
  <w:style w:type="paragraph" w:customStyle="1" w:styleId="Kpunkty">
    <w:name w:val="K punkty"/>
    <w:basedOn w:val="normalKra"/>
    <w:link w:val="KpunktyZnak"/>
    <w:uiPriority w:val="99"/>
    <w:rsid w:val="009C70A1"/>
    <w:pPr>
      <w:spacing w:before="0" w:after="0"/>
      <w:ind w:left="357"/>
    </w:pPr>
    <w:rPr>
      <w:b w:val="0"/>
    </w:rPr>
  </w:style>
  <w:style w:type="character" w:customStyle="1" w:styleId="KpunktyZnak">
    <w:name w:val="K punkty Znak"/>
    <w:link w:val="Kpunkty"/>
    <w:uiPriority w:val="99"/>
    <w:rsid w:val="009C70A1"/>
    <w:rPr>
      <w:rFonts w:ascii="Trebuchet MS" w:eastAsia="Times New Roman" w:hAnsi="Trebuchet MS" w:cs="Times New Roman"/>
      <w:b/>
      <w:bCs/>
      <w:color w:val="365F91"/>
      <w:kern w:val="32"/>
      <w:sz w:val="32"/>
      <w:szCs w:val="32"/>
    </w:rPr>
  </w:style>
  <w:style w:type="paragraph" w:customStyle="1" w:styleId="Krawyl">
    <w:name w:val="Kra wyl"/>
    <w:basedOn w:val="normalKra"/>
    <w:link w:val="KrawylZnak"/>
    <w:rsid w:val="00520C42"/>
    <w:pPr>
      <w:spacing w:before="0" w:after="0"/>
    </w:pPr>
    <w:rPr>
      <w:b w:val="0"/>
    </w:rPr>
  </w:style>
  <w:style w:type="character" w:customStyle="1" w:styleId="KrawylZnak">
    <w:name w:val="Kra wyl Znak"/>
    <w:link w:val="Krawyl"/>
    <w:rsid w:val="00520C42"/>
    <w:rPr>
      <w:rFonts w:ascii="Trebuchet MS" w:eastAsia="Times New Roman" w:hAnsi="Trebuchet MS" w:cs="Times New Roman"/>
      <w:b/>
      <w:bCs/>
      <w:color w:val="365F91"/>
      <w:kern w:val="32"/>
      <w:sz w:val="32"/>
      <w:szCs w:val="32"/>
    </w:rPr>
  </w:style>
  <w:style w:type="paragraph" w:customStyle="1" w:styleId="Kpunkty0">
    <w:name w:val="Kpunkty"/>
    <w:basedOn w:val="normalKra"/>
    <w:link w:val="KpunktyZnak0"/>
    <w:rsid w:val="00F537F5"/>
    <w:pPr>
      <w:spacing w:before="0" w:after="0"/>
    </w:pPr>
    <w:rPr>
      <w:b w:val="0"/>
    </w:rPr>
  </w:style>
  <w:style w:type="character" w:customStyle="1" w:styleId="KpunktyZnak0">
    <w:name w:val="Kpunkty Znak"/>
    <w:link w:val="Kpunkty0"/>
    <w:rsid w:val="00F537F5"/>
    <w:rPr>
      <w:rFonts w:ascii="Trebuchet MS" w:eastAsia="Times New Roman" w:hAnsi="Trebuchet MS" w:cs="Times New Roman"/>
      <w:b/>
      <w:bCs/>
      <w:color w:val="365F91"/>
      <w:kern w:val="32"/>
      <w:sz w:val="32"/>
      <w:szCs w:val="32"/>
    </w:rPr>
  </w:style>
  <w:style w:type="table" w:customStyle="1" w:styleId="Tabela-Siatka1">
    <w:name w:val="Tabela - Siatka1"/>
    <w:basedOn w:val="Standardowy"/>
    <w:next w:val="Tabela-Siatka"/>
    <w:rsid w:val="00D1077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magda11">
    <w:name w:val="magda11"/>
    <w:uiPriority w:val="99"/>
    <w:rsid w:val="00D10775"/>
    <w:pPr>
      <w:numPr>
        <w:numId w:val="6"/>
      </w:numPr>
    </w:pPr>
  </w:style>
  <w:style w:type="paragraph" w:customStyle="1" w:styleId="Styl2lsk">
    <w:name w:val="Styl_2_Śląsk"/>
    <w:basedOn w:val="Knagl22"/>
    <w:link w:val="Styl2lskZnak"/>
    <w:rsid w:val="00A840B9"/>
    <w:pPr>
      <w:numPr>
        <w:numId w:val="0"/>
      </w:numPr>
    </w:pPr>
    <w:rPr>
      <w:b/>
      <w:bCs/>
      <w:iCs w:val="0"/>
      <w:caps/>
    </w:rPr>
  </w:style>
  <w:style w:type="character" w:customStyle="1" w:styleId="Styl2lskZnak">
    <w:name w:val="Styl_2_Śląsk Znak"/>
    <w:link w:val="Styl2lsk"/>
    <w:rsid w:val="00A840B9"/>
    <w:rPr>
      <w:rFonts w:ascii="Trebuchet MS" w:hAnsi="Trebuchet MS"/>
      <w:b w:val="0"/>
      <w:bCs w:val="0"/>
      <w:iCs w:val="0"/>
      <w:caps/>
      <w:color w:val="333366"/>
      <w:sz w:val="24"/>
      <w:szCs w:val="24"/>
    </w:rPr>
  </w:style>
  <w:style w:type="paragraph" w:customStyle="1" w:styleId="strumienntekstu">
    <w:name w:val="strumienn_tekstu"/>
    <w:basedOn w:val="Normalny"/>
    <w:rsid w:val="00860BAB"/>
    <w:pPr>
      <w:spacing w:after="120" w:line="360" w:lineRule="auto"/>
      <w:ind w:firstLine="454"/>
      <w:jc w:val="both"/>
    </w:pPr>
  </w:style>
  <w:style w:type="paragraph" w:customStyle="1" w:styleId="tytulltabeli">
    <w:name w:val="tytull_tabeli"/>
    <w:basedOn w:val="Normalny"/>
    <w:link w:val="tytulltabeliZnak"/>
    <w:rsid w:val="00135D6E"/>
    <w:pPr>
      <w:spacing w:after="120"/>
      <w:jc w:val="both"/>
    </w:pPr>
    <w:rPr>
      <w:sz w:val="20"/>
      <w:szCs w:val="20"/>
    </w:rPr>
  </w:style>
  <w:style w:type="character" w:customStyle="1" w:styleId="tytulltabeliZnak">
    <w:name w:val="tytull_tabeli Znak"/>
    <w:basedOn w:val="Domylnaczcionkaakapitu"/>
    <w:link w:val="tytulltabeli"/>
    <w:rsid w:val="00135D6E"/>
  </w:style>
  <w:style w:type="paragraph" w:customStyle="1" w:styleId="StylTrebuchetMS10ptWyjustowany">
    <w:name w:val="Styl Trebuchet MS 10 pt Wyjustowany"/>
    <w:basedOn w:val="Normalny"/>
    <w:rsid w:val="00B45955"/>
    <w:pPr>
      <w:jc w:val="both"/>
    </w:pPr>
    <w:rPr>
      <w:rFonts w:ascii="Trebuchet MS" w:hAnsi="Trebuchet MS"/>
      <w:sz w:val="20"/>
      <w:szCs w:val="20"/>
    </w:rPr>
  </w:style>
  <w:style w:type="character" w:customStyle="1" w:styleId="tekst">
    <w:name w:val="tekst"/>
    <w:basedOn w:val="Domylnaczcionkaakapitu"/>
    <w:rsid w:val="00E601C0"/>
  </w:style>
  <w:style w:type="character" w:customStyle="1" w:styleId="KnormalZnakZnakZnak">
    <w:name w:val="Knormal Znak Znak Znak"/>
    <w:link w:val="KnormalZnakZnak"/>
    <w:locked/>
    <w:rsid w:val="00190C8B"/>
    <w:rPr>
      <w:rFonts w:ascii="Trebuchet MS" w:hAnsi="Trebuchet MS"/>
    </w:rPr>
  </w:style>
  <w:style w:type="paragraph" w:customStyle="1" w:styleId="KnormalZnakZnak">
    <w:name w:val="Knormal Znak Znak"/>
    <w:basedOn w:val="Normalny"/>
    <w:link w:val="KnormalZnakZnakZnak"/>
    <w:rsid w:val="00190C8B"/>
    <w:pPr>
      <w:spacing w:before="120" w:after="120"/>
      <w:jc w:val="both"/>
    </w:pPr>
    <w:rPr>
      <w:rFonts w:ascii="Trebuchet MS" w:hAnsi="Trebuchet MS"/>
      <w:sz w:val="20"/>
      <w:szCs w:val="20"/>
    </w:rPr>
  </w:style>
  <w:style w:type="paragraph" w:customStyle="1" w:styleId="podpistabK">
    <w:name w:val="podpis tab K"/>
    <w:basedOn w:val="Legenda"/>
    <w:link w:val="podpistabKZnak"/>
    <w:rsid w:val="008C1101"/>
    <w:rPr>
      <w:i w:val="0"/>
      <w:szCs w:val="16"/>
    </w:rPr>
  </w:style>
  <w:style w:type="character" w:customStyle="1" w:styleId="podpistabKZnak">
    <w:name w:val="podpis tab K Znak"/>
    <w:link w:val="podpistabK"/>
    <w:rsid w:val="008C1101"/>
    <w:rPr>
      <w:rFonts w:ascii="Trebuchet MS" w:hAnsi="Trebuchet MS"/>
      <w:bCs/>
      <w:i w:val="0"/>
      <w:sz w:val="16"/>
      <w:szCs w:val="16"/>
    </w:rPr>
  </w:style>
  <w:style w:type="paragraph" w:customStyle="1" w:styleId="WW-header">
    <w:name w:val="WW-header"/>
    <w:basedOn w:val="Normalny"/>
    <w:next w:val="Tekstpodstawowy"/>
    <w:rsid w:val="00C87055"/>
    <w:pPr>
      <w:keepNext/>
      <w:widowControl w:val="0"/>
      <w:autoSpaceDE w:val="0"/>
      <w:autoSpaceDN w:val="0"/>
      <w:adjustRightInd w:val="0"/>
      <w:spacing w:before="240" w:after="120"/>
    </w:pPr>
    <w:rPr>
      <w:rFonts w:ascii="Arial" w:hAnsi="Arial" w:cs="Arial"/>
      <w:sz w:val="28"/>
      <w:szCs w:val="28"/>
    </w:rPr>
  </w:style>
  <w:style w:type="paragraph" w:customStyle="1" w:styleId="j">
    <w:name w:val="j"/>
    <w:basedOn w:val="Normalny"/>
    <w:rsid w:val="00C87055"/>
    <w:pPr>
      <w:spacing w:before="100" w:beforeAutospacing="1" w:after="100" w:afterAutospacing="1"/>
    </w:pPr>
  </w:style>
  <w:style w:type="paragraph" w:customStyle="1" w:styleId="Punkty0">
    <w:name w:val="Punkty"/>
    <w:basedOn w:val="Normalny"/>
    <w:rsid w:val="00C87055"/>
    <w:pPr>
      <w:tabs>
        <w:tab w:val="num" w:pos="360"/>
      </w:tabs>
      <w:spacing w:before="60" w:after="60" w:line="360" w:lineRule="auto"/>
      <w:ind w:left="360" w:hanging="360"/>
      <w:jc w:val="both"/>
    </w:pPr>
    <w:rPr>
      <w:rFonts w:ascii="Arial" w:hAnsi="Arial"/>
      <w:snapToGrid w:val="0"/>
      <w:szCs w:val="20"/>
    </w:rPr>
  </w:style>
  <w:style w:type="paragraph" w:customStyle="1" w:styleId="Normalny3">
    <w:name w:val="Normalny+3"/>
    <w:basedOn w:val="Default"/>
    <w:next w:val="Default"/>
    <w:rsid w:val="00535479"/>
    <w:rPr>
      <w:rFonts w:ascii="Times New Roman" w:hAnsi="Times New Roman" w:cs="Times New Roman"/>
      <w:color w:val="auto"/>
    </w:rPr>
  </w:style>
  <w:style w:type="paragraph" w:customStyle="1" w:styleId="nagwek11">
    <w:name w:val="nagwek1"/>
    <w:basedOn w:val="Normalny"/>
    <w:rsid w:val="009E5E0C"/>
    <w:pPr>
      <w:spacing w:before="100" w:beforeAutospacing="1" w:after="100" w:afterAutospacing="1"/>
    </w:pPr>
    <w:rPr>
      <w:rFonts w:ascii="Trebuchet MS" w:hAnsi="Trebuchet MS" w:cs="Trebuchet MS"/>
    </w:rPr>
  </w:style>
  <w:style w:type="paragraph" w:customStyle="1" w:styleId="Sstrefa">
    <w:name w:val="S_strefa"/>
    <w:basedOn w:val="DStytul"/>
    <w:link w:val="SstrefaZnak"/>
    <w:rsid w:val="00BE3363"/>
    <w:rPr>
      <w:i w:val="0"/>
      <w:u w:val="single"/>
    </w:rPr>
  </w:style>
  <w:style w:type="character" w:customStyle="1" w:styleId="SstrefaZnak">
    <w:name w:val="S_strefa Znak"/>
    <w:link w:val="Sstrefa"/>
    <w:rsid w:val="00BE3363"/>
    <w:rPr>
      <w:rFonts w:ascii="Calibri" w:hAnsi="Calibri" w:cs="Arial"/>
      <w:b/>
      <w:bCs w:val="0"/>
      <w:i/>
      <w:color w:val="333366"/>
      <w:sz w:val="72"/>
      <w:szCs w:val="26"/>
      <w:u w:val="single"/>
    </w:rPr>
  </w:style>
  <w:style w:type="character" w:customStyle="1" w:styleId="bigblack1">
    <w:name w:val="bigblack1"/>
    <w:rsid w:val="00AD6D1E"/>
    <w:rPr>
      <w:rFonts w:ascii="Tahoma" w:hAnsi="Tahoma" w:cs="Tahoma" w:hint="default"/>
      <w:strike w:val="0"/>
      <w:dstrike w:val="0"/>
      <w:color w:val="000000"/>
      <w:sz w:val="27"/>
      <w:szCs w:val="27"/>
      <w:u w:val="none"/>
      <w:effect w:val="none"/>
      <w:shd w:val="clear" w:color="auto" w:fill="auto"/>
    </w:rPr>
  </w:style>
  <w:style w:type="paragraph" w:customStyle="1" w:styleId="tytuaktu">
    <w:name w:val="tytuaktu"/>
    <w:basedOn w:val="Normalny"/>
    <w:rsid w:val="00884C8D"/>
    <w:pPr>
      <w:spacing w:before="100" w:beforeAutospacing="1" w:after="100" w:afterAutospacing="1"/>
    </w:pPr>
    <w:rPr>
      <w:color w:val="000000"/>
    </w:rPr>
  </w:style>
  <w:style w:type="paragraph" w:customStyle="1" w:styleId="kpodty">
    <w:name w:val="kpodty"/>
    <w:basedOn w:val="Normalny"/>
    <w:rsid w:val="00162A17"/>
    <w:pPr>
      <w:spacing w:before="100" w:beforeAutospacing="1" w:after="100" w:afterAutospacing="1"/>
    </w:pPr>
  </w:style>
  <w:style w:type="paragraph" w:customStyle="1" w:styleId="knormal">
    <w:name w:val="knormal"/>
    <w:basedOn w:val="Normalny"/>
    <w:rsid w:val="00162A17"/>
    <w:pPr>
      <w:spacing w:before="100" w:beforeAutospacing="1" w:after="100" w:afterAutospacing="1"/>
    </w:pPr>
  </w:style>
  <w:style w:type="paragraph" w:customStyle="1" w:styleId="a0">
    <w:name w:val="ŚŚ"/>
    <w:basedOn w:val="Normalny"/>
    <w:rsid w:val="00162A17"/>
    <w:pPr>
      <w:spacing w:line="360" w:lineRule="auto"/>
      <w:jc w:val="both"/>
    </w:pPr>
    <w:rPr>
      <w:szCs w:val="20"/>
    </w:rPr>
  </w:style>
  <w:style w:type="paragraph" w:customStyle="1" w:styleId="StandardowyStandardowy1Standardowy111">
    <w:name w:val="Standardowy.Standardowy1.Standardowy111"/>
    <w:rsid w:val="00162A17"/>
    <w:pPr>
      <w:autoSpaceDE w:val="0"/>
      <w:autoSpaceDN w:val="0"/>
    </w:pPr>
    <w:rPr>
      <w:sz w:val="24"/>
      <w:szCs w:val="24"/>
    </w:rPr>
  </w:style>
  <w:style w:type="paragraph" w:customStyle="1" w:styleId="podpistabel">
    <w:name w:val="podpis_tabel"/>
    <w:basedOn w:val="Normalny"/>
    <w:link w:val="podpistabelZnak"/>
    <w:rsid w:val="00E611CE"/>
    <w:pPr>
      <w:spacing w:before="120" w:after="120"/>
    </w:pPr>
    <w:rPr>
      <w:rFonts w:ascii="Trebuchet MS" w:hAnsi="Trebuchet MS"/>
      <w:i/>
      <w:sz w:val="16"/>
      <w:szCs w:val="18"/>
      <w:lang w:eastAsia="en-US"/>
    </w:rPr>
  </w:style>
  <w:style w:type="character" w:customStyle="1" w:styleId="podpistabelZnak">
    <w:name w:val="podpis_tabel Znak"/>
    <w:link w:val="podpistabel"/>
    <w:rsid w:val="00E611CE"/>
    <w:rPr>
      <w:rFonts w:ascii="Trebuchet MS" w:hAnsi="Trebuchet MS"/>
      <w:i/>
      <w:sz w:val="16"/>
      <w:szCs w:val="18"/>
      <w:lang w:eastAsia="en-US"/>
    </w:rPr>
  </w:style>
  <w:style w:type="paragraph" w:customStyle="1" w:styleId="Spodtyt">
    <w:name w:val="S_podtyt"/>
    <w:basedOn w:val="DSpowyr"/>
    <w:link w:val="SpodtytZnak"/>
    <w:rsid w:val="00A41C21"/>
    <w:rPr>
      <w:b w:val="0"/>
      <w:i w:val="0"/>
      <w:color w:val="000000"/>
    </w:rPr>
  </w:style>
  <w:style w:type="character" w:customStyle="1" w:styleId="SpodtytZnak">
    <w:name w:val="S_podtyt Znak"/>
    <w:link w:val="Spodtyt"/>
    <w:rsid w:val="00A41C21"/>
    <w:rPr>
      <w:b w:val="0"/>
      <w:i w:val="0"/>
      <w:color w:val="000000"/>
      <w:sz w:val="22"/>
      <w:szCs w:val="18"/>
    </w:rPr>
  </w:style>
  <w:style w:type="paragraph" w:customStyle="1" w:styleId="normalKrakw">
    <w:name w:val="normal Kraków"/>
    <w:basedOn w:val="Normalny"/>
    <w:link w:val="normalKrakwZnak"/>
    <w:rsid w:val="00904373"/>
    <w:pPr>
      <w:spacing w:before="120" w:after="120"/>
      <w:ind w:left="714" w:hanging="357"/>
      <w:jc w:val="both"/>
    </w:pPr>
    <w:rPr>
      <w:rFonts w:ascii="Trebuchet MS" w:eastAsia="TTE16B21B8t00" w:hAnsi="Trebuchet MS"/>
      <w:sz w:val="20"/>
      <w:szCs w:val="20"/>
    </w:rPr>
  </w:style>
  <w:style w:type="character" w:customStyle="1" w:styleId="normalKrakwZnak">
    <w:name w:val="normal Kraków Znak"/>
    <w:link w:val="normalKrakw"/>
    <w:rsid w:val="00904373"/>
    <w:rPr>
      <w:rFonts w:ascii="Trebuchet MS" w:eastAsia="TTE16B21B8t00" w:hAnsi="Trebuchet MS"/>
    </w:rPr>
  </w:style>
  <w:style w:type="paragraph" w:customStyle="1" w:styleId="nagwek1Krakw">
    <w:name w:val="nagłówek 1 Kraków"/>
    <w:basedOn w:val="Normalny"/>
    <w:link w:val="nagwek1KrakwZnak"/>
    <w:rsid w:val="00904373"/>
    <w:pPr>
      <w:keepNext/>
      <w:spacing w:after="240"/>
      <w:ind w:left="714" w:hanging="357"/>
      <w:outlineLvl w:val="1"/>
    </w:pPr>
    <w:rPr>
      <w:rFonts w:ascii="Trebuchet MS" w:hAnsi="Trebuchet MS"/>
      <w:b/>
      <w:bCs/>
      <w:iCs/>
      <w:color w:val="003399"/>
      <w:sz w:val="28"/>
      <w:szCs w:val="28"/>
    </w:rPr>
  </w:style>
  <w:style w:type="character" w:customStyle="1" w:styleId="nagwek1KrakwZnak">
    <w:name w:val="nagłówek 1 Kraków Znak"/>
    <w:link w:val="nagwek1Krakw"/>
    <w:rsid w:val="00904373"/>
    <w:rPr>
      <w:rFonts w:ascii="Trebuchet MS" w:hAnsi="Trebuchet MS" w:cs="Arial"/>
      <w:b/>
      <w:bCs/>
      <w:iCs/>
      <w:color w:val="003399"/>
      <w:sz w:val="28"/>
      <w:szCs w:val="28"/>
    </w:rPr>
  </w:style>
  <w:style w:type="paragraph" w:customStyle="1" w:styleId="nagwek2Krakw">
    <w:name w:val="nagłówek 2 Kraków"/>
    <w:basedOn w:val="Normalny"/>
    <w:link w:val="nagwek2KrakwZnak"/>
    <w:rsid w:val="00904373"/>
    <w:pPr>
      <w:keepNext/>
      <w:shd w:val="clear" w:color="auto" w:fill="003399"/>
      <w:spacing w:before="240" w:after="120"/>
      <w:ind w:left="714" w:hanging="357"/>
      <w:outlineLvl w:val="2"/>
    </w:pPr>
    <w:rPr>
      <w:rFonts w:ascii="Trebuchet MS" w:hAnsi="Trebuchet MS"/>
      <w:b/>
      <w:bCs/>
      <w:sz w:val="20"/>
      <w:szCs w:val="20"/>
    </w:rPr>
  </w:style>
  <w:style w:type="character" w:customStyle="1" w:styleId="nagwek2KrakwZnak">
    <w:name w:val="nagłówek 2 Kraków Znak"/>
    <w:link w:val="nagwek2Krakw"/>
    <w:rsid w:val="00904373"/>
    <w:rPr>
      <w:rFonts w:ascii="Trebuchet MS" w:hAnsi="Trebuchet MS" w:cs="Arial"/>
      <w:b/>
      <w:bCs/>
      <w:shd w:val="clear" w:color="auto" w:fill="003399"/>
    </w:rPr>
  </w:style>
  <w:style w:type="paragraph" w:customStyle="1" w:styleId="nagwek3Krakw">
    <w:name w:val="nagłówek 3 Kraków"/>
    <w:basedOn w:val="nagwek2Krakw"/>
    <w:next w:val="normalKrakw"/>
    <w:link w:val="nagwek3KrakwZnak"/>
    <w:rsid w:val="00904373"/>
    <w:pPr>
      <w:shd w:val="clear" w:color="auto" w:fill="auto"/>
      <w:ind w:left="1224" w:hanging="504"/>
    </w:pPr>
    <w:rPr>
      <w:color w:val="003399"/>
    </w:rPr>
  </w:style>
  <w:style w:type="character" w:customStyle="1" w:styleId="nagwek3KrakwZnak">
    <w:name w:val="nagłówek 3 Kraków Znak"/>
    <w:link w:val="nagwek3Krakw"/>
    <w:rsid w:val="00904373"/>
    <w:rPr>
      <w:rFonts w:ascii="Trebuchet MS" w:hAnsi="Trebuchet MS" w:cs="Arial"/>
      <w:b/>
      <w:bCs/>
      <w:color w:val="003399"/>
      <w:shd w:val="clear" w:color="auto" w:fill="003399"/>
    </w:rPr>
  </w:style>
  <w:style w:type="paragraph" w:customStyle="1" w:styleId="nagtabelKrakw">
    <w:name w:val="nagł_tabel Kraków"/>
    <w:basedOn w:val="Normalny"/>
    <w:link w:val="nagtabelKrakwZnak"/>
    <w:rsid w:val="00904373"/>
    <w:pPr>
      <w:ind w:left="714" w:hanging="357"/>
    </w:pPr>
    <w:rPr>
      <w:rFonts w:ascii="Trebuchet MS" w:eastAsia="Calibri" w:hAnsi="Trebuchet MS"/>
      <w:b/>
      <w:sz w:val="18"/>
      <w:szCs w:val="18"/>
      <w:lang w:eastAsia="en-US"/>
    </w:rPr>
  </w:style>
  <w:style w:type="character" w:customStyle="1" w:styleId="nagtabelKrakwZnak">
    <w:name w:val="nagł_tabel Kraków Znak"/>
    <w:link w:val="nagtabelKrakw"/>
    <w:rsid w:val="00904373"/>
    <w:rPr>
      <w:rFonts w:ascii="Trebuchet MS" w:eastAsia="Calibri" w:hAnsi="Trebuchet MS" w:cs="Times New Roman"/>
      <w:b/>
      <w:sz w:val="18"/>
      <w:szCs w:val="18"/>
      <w:lang w:eastAsia="en-US"/>
    </w:rPr>
  </w:style>
  <w:style w:type="paragraph" w:customStyle="1" w:styleId="Spodrozdz">
    <w:name w:val="S_podrozdz"/>
    <w:basedOn w:val="DStytul"/>
    <w:link w:val="SpodrozdzZnak"/>
    <w:rsid w:val="00615BE4"/>
    <w:rPr>
      <w:i w:val="0"/>
      <w:smallCaps/>
      <w:sz w:val="22"/>
    </w:rPr>
  </w:style>
  <w:style w:type="character" w:customStyle="1" w:styleId="SpodrozdzZnak">
    <w:name w:val="S_podrozdz Znak"/>
    <w:link w:val="Spodrozdz"/>
    <w:rsid w:val="00615BE4"/>
    <w:rPr>
      <w:rFonts w:ascii="Calibri" w:hAnsi="Calibri" w:cs="Arial"/>
      <w:b/>
      <w:bCs w:val="0"/>
      <w:i/>
      <w:smallCaps/>
      <w:color w:val="333366"/>
      <w:sz w:val="22"/>
      <w:szCs w:val="26"/>
    </w:rPr>
  </w:style>
  <w:style w:type="paragraph" w:customStyle="1" w:styleId="DSnagl2">
    <w:name w:val="DS_nagl2"/>
    <w:basedOn w:val="Knagl1"/>
    <w:next w:val="DSnormal"/>
    <w:link w:val="DSnagl2Znak"/>
    <w:qFormat/>
    <w:rsid w:val="000D1830"/>
    <w:pPr>
      <w:numPr>
        <w:numId w:val="17"/>
      </w:numPr>
      <w:spacing w:before="240" w:after="120"/>
      <w:ind w:left="567" w:hanging="567"/>
    </w:pPr>
    <w:rPr>
      <w:rFonts w:asciiTheme="minorHAnsi" w:hAnsiTheme="minorHAnsi"/>
      <w:b/>
      <w:bCs/>
      <w:sz w:val="36"/>
      <w:szCs w:val="24"/>
    </w:rPr>
  </w:style>
  <w:style w:type="paragraph" w:customStyle="1" w:styleId="DSwypkt">
    <w:name w:val="DS_wypkt"/>
    <w:basedOn w:val="Kwypunkt"/>
    <w:link w:val="DSwypktZnak"/>
    <w:qFormat/>
    <w:rsid w:val="000D1830"/>
    <w:pPr>
      <w:numPr>
        <w:numId w:val="19"/>
      </w:numPr>
    </w:pPr>
    <w:rPr>
      <w:rFonts w:asciiTheme="minorHAnsi" w:hAnsiTheme="minorHAnsi"/>
    </w:rPr>
  </w:style>
  <w:style w:type="character" w:customStyle="1" w:styleId="DSnagl2Znak">
    <w:name w:val="DS_nagl2 Znak"/>
    <w:link w:val="DSnagl2"/>
    <w:rsid w:val="000D1830"/>
    <w:rPr>
      <w:rFonts w:asciiTheme="minorHAnsi" w:hAnsiTheme="minorHAnsi"/>
      <w:b/>
      <w:bCs/>
      <w:color w:val="FF9900"/>
      <w:kern w:val="28"/>
      <w:sz w:val="36"/>
      <w:szCs w:val="24"/>
      <w:lang w:eastAsia="ar-SA"/>
    </w:rPr>
  </w:style>
  <w:style w:type="paragraph" w:customStyle="1" w:styleId="Nagwek2Alsk">
    <w:name w:val="Nagłówek 2A Śląsk"/>
    <w:basedOn w:val="DStytul"/>
    <w:next w:val="DSnagl3"/>
    <w:rsid w:val="005B74BF"/>
    <w:rPr>
      <w:sz w:val="22"/>
      <w:szCs w:val="22"/>
    </w:rPr>
  </w:style>
  <w:style w:type="character" w:customStyle="1" w:styleId="DSwypktZnak">
    <w:name w:val="DS_wypkt Znak"/>
    <w:basedOn w:val="KwypunktZnak"/>
    <w:link w:val="DSwypkt"/>
    <w:rsid w:val="000D1830"/>
    <w:rPr>
      <w:rFonts w:asciiTheme="minorHAnsi" w:hAnsiTheme="minorHAnsi"/>
    </w:rPr>
  </w:style>
  <w:style w:type="paragraph" w:customStyle="1" w:styleId="Podpispodrysunkiem">
    <w:name w:val="Podpis pod rysunkiem"/>
    <w:basedOn w:val="Normalny"/>
    <w:next w:val="Normalny"/>
    <w:rsid w:val="00915105"/>
    <w:pPr>
      <w:ind w:firstLine="709"/>
      <w:jc w:val="center"/>
    </w:pPr>
    <w:rPr>
      <w:szCs w:val="20"/>
    </w:rPr>
  </w:style>
  <w:style w:type="paragraph" w:customStyle="1" w:styleId="Tekstpodstawowywcity21">
    <w:name w:val="Tekst podstawowy wcięty 21"/>
    <w:basedOn w:val="Normalny"/>
    <w:uiPriority w:val="99"/>
    <w:rsid w:val="004F310E"/>
    <w:pPr>
      <w:widowControl w:val="0"/>
      <w:suppressAutoHyphens/>
      <w:ind w:firstLine="708"/>
    </w:pPr>
    <w:rPr>
      <w:rFonts w:eastAsia="Arial Unicode MS"/>
    </w:rPr>
  </w:style>
  <w:style w:type="paragraph" w:customStyle="1" w:styleId="Tekstpodstawowywcity31">
    <w:name w:val="Tekst podstawowy wcięty 31"/>
    <w:basedOn w:val="Normalny"/>
    <w:uiPriority w:val="99"/>
    <w:rsid w:val="004F310E"/>
    <w:pPr>
      <w:widowControl w:val="0"/>
      <w:suppressAutoHyphens/>
      <w:ind w:firstLine="360"/>
      <w:jc w:val="both"/>
    </w:pPr>
    <w:rPr>
      <w:rFonts w:eastAsia="Arial Unicode MS"/>
      <w:color w:val="0000FF"/>
    </w:rPr>
  </w:style>
  <w:style w:type="paragraph" w:customStyle="1" w:styleId="Naglwekstrony">
    <w:name w:val="Naglówek strony"/>
    <w:basedOn w:val="Normalny"/>
    <w:uiPriority w:val="99"/>
    <w:rsid w:val="004F310E"/>
    <w:pPr>
      <w:widowControl w:val="0"/>
      <w:tabs>
        <w:tab w:val="center" w:pos="4536"/>
        <w:tab w:val="right" w:pos="9072"/>
      </w:tabs>
    </w:pPr>
    <w:rPr>
      <w:sz w:val="20"/>
      <w:szCs w:val="20"/>
    </w:rPr>
  </w:style>
  <w:style w:type="paragraph" w:customStyle="1" w:styleId="Mojalistatablic">
    <w:name w:val="Moja lista tablic"/>
    <w:basedOn w:val="Normalny"/>
    <w:autoRedefine/>
    <w:uiPriority w:val="99"/>
    <w:rsid w:val="004F310E"/>
    <w:rPr>
      <w:rFonts w:ascii="Arial" w:hAnsi="Arial" w:cs="Arial"/>
      <w:bCs/>
      <w:sz w:val="22"/>
      <w:szCs w:val="22"/>
    </w:rPr>
  </w:style>
  <w:style w:type="paragraph" w:customStyle="1" w:styleId="Tekstpodstawowy21">
    <w:name w:val="Tekst podstawowy 21"/>
    <w:basedOn w:val="Normalny"/>
    <w:uiPriority w:val="99"/>
    <w:rsid w:val="004F310E"/>
    <w:pPr>
      <w:jc w:val="both"/>
    </w:pPr>
    <w:rPr>
      <w:szCs w:val="20"/>
    </w:rPr>
  </w:style>
  <w:style w:type="character" w:customStyle="1" w:styleId="wypunktowanie0">
    <w:name w:val="wypunktowanie"/>
    <w:uiPriority w:val="99"/>
    <w:rsid w:val="004F310E"/>
    <w:rPr>
      <w:rFonts w:ascii="TimesNewRoman" w:hAnsi="TimesNewRoman" w:cs="Times New Roman"/>
    </w:rPr>
  </w:style>
  <w:style w:type="paragraph" w:customStyle="1" w:styleId="Style38">
    <w:name w:val="Style38"/>
    <w:basedOn w:val="Normalny"/>
    <w:uiPriority w:val="99"/>
    <w:rsid w:val="004F310E"/>
    <w:pPr>
      <w:widowControl w:val="0"/>
      <w:autoSpaceDE w:val="0"/>
      <w:autoSpaceDN w:val="0"/>
      <w:adjustRightInd w:val="0"/>
      <w:spacing w:line="206" w:lineRule="exact"/>
    </w:pPr>
  </w:style>
  <w:style w:type="character" w:customStyle="1" w:styleId="FontStyle61">
    <w:name w:val="Font Style61"/>
    <w:uiPriority w:val="99"/>
    <w:rsid w:val="004F310E"/>
    <w:rPr>
      <w:rFonts w:ascii="Arial" w:hAnsi="Arial" w:cs="Arial"/>
      <w:sz w:val="18"/>
      <w:szCs w:val="18"/>
    </w:rPr>
  </w:style>
  <w:style w:type="paragraph" w:customStyle="1" w:styleId="Tekstpodstawowywcity22">
    <w:name w:val="Tekst podstawowy wcięty 22"/>
    <w:basedOn w:val="Normalny"/>
    <w:uiPriority w:val="99"/>
    <w:rsid w:val="004F310E"/>
    <w:pPr>
      <w:ind w:left="284" w:hanging="284"/>
      <w:jc w:val="both"/>
    </w:pPr>
    <w:rPr>
      <w:szCs w:val="20"/>
    </w:rPr>
  </w:style>
  <w:style w:type="character" w:customStyle="1" w:styleId="FontStyle204">
    <w:name w:val="Font Style204"/>
    <w:uiPriority w:val="99"/>
    <w:rsid w:val="004F310E"/>
    <w:rPr>
      <w:rFonts w:ascii="Arial Unicode MS" w:eastAsia="Arial Unicode MS" w:cs="Arial Unicode MS"/>
      <w:b/>
      <w:bCs/>
      <w:sz w:val="18"/>
      <w:szCs w:val="18"/>
    </w:rPr>
  </w:style>
  <w:style w:type="paragraph" w:customStyle="1" w:styleId="ListParagraph1">
    <w:name w:val="List Paragraph1"/>
    <w:basedOn w:val="Normalny"/>
    <w:uiPriority w:val="99"/>
    <w:rsid w:val="004F310E"/>
    <w:pPr>
      <w:ind w:left="708"/>
    </w:pPr>
  </w:style>
  <w:style w:type="paragraph" w:customStyle="1" w:styleId="TOCHeading1">
    <w:name w:val="TOC Heading1"/>
    <w:basedOn w:val="Nagwek1"/>
    <w:next w:val="Normalny"/>
    <w:uiPriority w:val="99"/>
    <w:rsid w:val="004F310E"/>
    <w:pPr>
      <w:spacing w:line="276" w:lineRule="auto"/>
      <w:ind w:left="431" w:hanging="431"/>
      <w:jc w:val="both"/>
      <w:outlineLvl w:val="9"/>
    </w:pPr>
    <w:rPr>
      <w:lang w:eastAsia="en-US"/>
    </w:rPr>
  </w:style>
  <w:style w:type="character" w:customStyle="1" w:styleId="eltit">
    <w:name w:val="eltit"/>
    <w:uiPriority w:val="99"/>
    <w:rsid w:val="004F310E"/>
    <w:rPr>
      <w:rFonts w:cs="Times New Roman"/>
    </w:rPr>
  </w:style>
  <w:style w:type="paragraph" w:customStyle="1" w:styleId="Revision1">
    <w:name w:val="Revision1"/>
    <w:hidden/>
    <w:uiPriority w:val="99"/>
    <w:semiHidden/>
    <w:rsid w:val="004F310E"/>
    <w:rPr>
      <w:sz w:val="24"/>
      <w:szCs w:val="24"/>
    </w:rPr>
  </w:style>
  <w:style w:type="character" w:customStyle="1" w:styleId="h11">
    <w:name w:val="h11"/>
    <w:uiPriority w:val="99"/>
    <w:rsid w:val="004F310E"/>
    <w:rPr>
      <w:rFonts w:ascii="Verdana" w:hAnsi="Verdana" w:cs="Times New Roman"/>
      <w:b/>
      <w:bCs/>
      <w:sz w:val="26"/>
      <w:szCs w:val="26"/>
    </w:rPr>
  </w:style>
  <w:style w:type="paragraph" w:customStyle="1" w:styleId="zmart2">
    <w:name w:val="zmart2"/>
    <w:basedOn w:val="Normalny"/>
    <w:uiPriority w:val="99"/>
    <w:rsid w:val="004F310E"/>
    <w:pPr>
      <w:overflowPunct w:val="0"/>
      <w:autoSpaceDE w:val="0"/>
      <w:autoSpaceDN w:val="0"/>
      <w:spacing w:before="60" w:after="60"/>
      <w:ind w:left="1843" w:hanging="1219"/>
      <w:jc w:val="both"/>
    </w:pPr>
  </w:style>
  <w:style w:type="paragraph" w:customStyle="1" w:styleId="pkt1art">
    <w:name w:val="pkt1art"/>
    <w:basedOn w:val="Normalny"/>
    <w:uiPriority w:val="99"/>
    <w:rsid w:val="004F310E"/>
    <w:pPr>
      <w:overflowPunct w:val="0"/>
      <w:autoSpaceDE w:val="0"/>
      <w:autoSpaceDN w:val="0"/>
      <w:spacing w:before="60" w:after="60"/>
      <w:ind w:left="2269" w:hanging="284"/>
      <w:jc w:val="both"/>
    </w:pPr>
  </w:style>
  <w:style w:type="paragraph" w:customStyle="1" w:styleId="pkt1">
    <w:name w:val="pkt1"/>
    <w:basedOn w:val="Normalny"/>
    <w:uiPriority w:val="99"/>
    <w:rsid w:val="004F310E"/>
    <w:pPr>
      <w:overflowPunct w:val="0"/>
      <w:autoSpaceDE w:val="0"/>
      <w:autoSpaceDN w:val="0"/>
      <w:spacing w:before="60" w:after="60"/>
      <w:ind w:left="850" w:hanging="425"/>
      <w:jc w:val="both"/>
    </w:pPr>
  </w:style>
  <w:style w:type="paragraph" w:customStyle="1" w:styleId="lit">
    <w:name w:val="lit"/>
    <w:basedOn w:val="Normalny"/>
    <w:uiPriority w:val="99"/>
    <w:rsid w:val="004F310E"/>
    <w:pPr>
      <w:overflowPunct w:val="0"/>
      <w:autoSpaceDE w:val="0"/>
      <w:autoSpaceDN w:val="0"/>
      <w:spacing w:before="60" w:after="60"/>
      <w:ind w:left="1281" w:hanging="272"/>
      <w:jc w:val="both"/>
    </w:pPr>
  </w:style>
  <w:style w:type="paragraph" w:customStyle="1" w:styleId="Knormal0">
    <w:name w:val="Knormal"/>
    <w:basedOn w:val="Normalny"/>
    <w:link w:val="KnormalZnak"/>
    <w:uiPriority w:val="99"/>
    <w:rsid w:val="004F310E"/>
    <w:pPr>
      <w:spacing w:before="120" w:after="120"/>
      <w:jc w:val="both"/>
    </w:pPr>
    <w:rPr>
      <w:rFonts w:ascii="Trebuchet MS" w:hAnsi="Trebuchet MS"/>
      <w:sz w:val="20"/>
      <w:szCs w:val="20"/>
    </w:rPr>
  </w:style>
  <w:style w:type="character" w:customStyle="1" w:styleId="KnormalZnak">
    <w:name w:val="Knormal Znak"/>
    <w:link w:val="Knormal0"/>
    <w:uiPriority w:val="99"/>
    <w:locked/>
    <w:rsid w:val="004F310E"/>
    <w:rPr>
      <w:rFonts w:ascii="Trebuchet MS" w:hAnsi="Trebuchet MS"/>
    </w:rPr>
  </w:style>
  <w:style w:type="paragraph" w:customStyle="1" w:styleId="Akapitzlist3">
    <w:name w:val="Akapit z listą3"/>
    <w:basedOn w:val="Normalny"/>
    <w:uiPriority w:val="99"/>
    <w:rsid w:val="004F310E"/>
    <w:pPr>
      <w:spacing w:after="200" w:line="276" w:lineRule="auto"/>
      <w:ind w:left="720"/>
      <w:contextualSpacing/>
    </w:pPr>
    <w:rPr>
      <w:rFonts w:ascii="Calibri" w:hAnsi="Calibri"/>
      <w:sz w:val="22"/>
      <w:szCs w:val="22"/>
      <w:lang w:eastAsia="en-US"/>
    </w:rPr>
  </w:style>
  <w:style w:type="paragraph" w:customStyle="1" w:styleId="DSnag1">
    <w:name w:val="DS_nag1"/>
    <w:basedOn w:val="Normalny"/>
    <w:link w:val="DSnag1Znak"/>
    <w:qFormat/>
    <w:rsid w:val="000D1830"/>
    <w:pPr>
      <w:keepNext/>
      <w:suppressAutoHyphens/>
      <w:spacing w:after="240"/>
      <w:ind w:left="720" w:hanging="720"/>
      <w:outlineLvl w:val="0"/>
    </w:pPr>
    <w:rPr>
      <w:b/>
      <w:bCs/>
      <w:kern w:val="28"/>
      <w:sz w:val="32"/>
      <w:szCs w:val="32"/>
      <w:lang w:eastAsia="ar-SA"/>
    </w:rPr>
  </w:style>
  <w:style w:type="character" w:customStyle="1" w:styleId="DSnag1Znak">
    <w:name w:val="DS_nag1 Znak"/>
    <w:link w:val="DSnag1"/>
    <w:rsid w:val="000D1830"/>
    <w:rPr>
      <w:rFonts w:asciiTheme="minorHAnsi" w:hAnsiTheme="minorHAnsi"/>
      <w:b/>
      <w:bCs/>
      <w:kern w:val="28"/>
      <w:sz w:val="32"/>
      <w:szCs w:val="32"/>
      <w:lang w:eastAsia="ar-SA"/>
    </w:rPr>
  </w:style>
  <w:style w:type="paragraph" w:customStyle="1" w:styleId="font9">
    <w:name w:val="font9"/>
    <w:basedOn w:val="Normalny"/>
    <w:rsid w:val="00255E62"/>
    <w:pPr>
      <w:spacing w:before="100" w:beforeAutospacing="1" w:after="100" w:afterAutospacing="1"/>
    </w:pPr>
    <w:rPr>
      <w:b/>
      <w:bCs/>
      <w:i/>
      <w:iCs/>
      <w:color w:val="000000"/>
      <w:sz w:val="14"/>
      <w:szCs w:val="14"/>
    </w:rPr>
  </w:style>
  <w:style w:type="paragraph" w:customStyle="1" w:styleId="DSnag4">
    <w:name w:val="DS_nagł4"/>
    <w:basedOn w:val="DSnormal"/>
    <w:next w:val="DSnormal"/>
    <w:link w:val="DSnag4Znak"/>
    <w:qFormat/>
    <w:rsid w:val="000D1830"/>
    <w:pPr>
      <w:numPr>
        <w:ilvl w:val="2"/>
        <w:numId w:val="16"/>
      </w:numPr>
      <w:ind w:left="851" w:hanging="851"/>
    </w:pPr>
    <w:rPr>
      <w:b/>
      <w:smallCaps/>
      <w:color w:val="FF9900"/>
      <w:szCs w:val="22"/>
    </w:rPr>
  </w:style>
  <w:style w:type="paragraph" w:customStyle="1" w:styleId="DSprzypis">
    <w:name w:val="DS_przypis"/>
    <w:basedOn w:val="Tekstprzypisudolnego"/>
    <w:link w:val="DSprzypisZnak"/>
    <w:qFormat/>
    <w:rsid w:val="000D1830"/>
    <w:pPr>
      <w:ind w:left="170" w:hanging="170"/>
    </w:pPr>
    <w:rPr>
      <w:rFonts w:asciiTheme="minorHAnsi" w:hAnsiTheme="minorHAnsi"/>
    </w:rPr>
  </w:style>
  <w:style w:type="character" w:customStyle="1" w:styleId="DSnag4Znak">
    <w:name w:val="DS_nagł4 Znak"/>
    <w:link w:val="DSnag4"/>
    <w:rsid w:val="000D1830"/>
    <w:rPr>
      <w:rFonts w:asciiTheme="minorHAnsi" w:hAnsiTheme="minorHAnsi"/>
      <w:b/>
      <w:smallCaps/>
      <w:color w:val="FF9900"/>
      <w:sz w:val="22"/>
      <w:szCs w:val="22"/>
    </w:rPr>
  </w:style>
  <w:style w:type="paragraph" w:customStyle="1" w:styleId="DSlista">
    <w:name w:val="DS_lista"/>
    <w:basedOn w:val="DSwypkt"/>
    <w:link w:val="DSlistaZnak"/>
    <w:qFormat/>
    <w:rsid w:val="000D1830"/>
    <w:pPr>
      <w:numPr>
        <w:numId w:val="20"/>
      </w:numPr>
      <w:ind w:left="738" w:hanging="284"/>
    </w:pPr>
  </w:style>
  <w:style w:type="character" w:customStyle="1" w:styleId="DSprzypisZnak">
    <w:name w:val="DS_przypis Znak"/>
    <w:basedOn w:val="TekstprzypisudolnegoZnak"/>
    <w:link w:val="DSprzypis"/>
    <w:rsid w:val="000D1830"/>
    <w:rPr>
      <w:rFonts w:asciiTheme="minorHAnsi" w:hAnsiTheme="minorHAnsi"/>
    </w:rPr>
  </w:style>
  <w:style w:type="character" w:customStyle="1" w:styleId="DSlistaZnak">
    <w:name w:val="DS_lista Znak"/>
    <w:basedOn w:val="DSwypktZnak"/>
    <w:link w:val="DSlista"/>
    <w:rsid w:val="000D1830"/>
    <w:rPr>
      <w:rFonts w:asciiTheme="minorHAnsi" w:hAnsiTheme="minorHAnsi"/>
    </w:rPr>
  </w:style>
  <w:style w:type="paragraph" w:customStyle="1" w:styleId="maznorm">
    <w:name w:val="maz_norm"/>
    <w:basedOn w:val="Normalny"/>
    <w:link w:val="maznormZnak"/>
    <w:rsid w:val="00307308"/>
    <w:pPr>
      <w:autoSpaceDE w:val="0"/>
      <w:autoSpaceDN w:val="0"/>
      <w:adjustRightInd w:val="0"/>
      <w:spacing w:before="120" w:after="120"/>
      <w:jc w:val="both"/>
    </w:pPr>
    <w:rPr>
      <w:sz w:val="20"/>
      <w:szCs w:val="22"/>
      <w:lang w:eastAsia="en-US"/>
    </w:rPr>
  </w:style>
  <w:style w:type="character" w:customStyle="1" w:styleId="maznormZnak">
    <w:name w:val="maz_norm Znak"/>
    <w:link w:val="maznorm"/>
    <w:rsid w:val="00307308"/>
    <w:rPr>
      <w:rFonts w:cs="Calibri"/>
      <w:szCs w:val="22"/>
      <w:lang w:eastAsia="en-US"/>
    </w:rPr>
  </w:style>
  <w:style w:type="character" w:customStyle="1" w:styleId="apple-converted-space">
    <w:name w:val="apple-converted-space"/>
    <w:basedOn w:val="Domylnaczcionkaakapitu"/>
    <w:rsid w:val="00307308"/>
  </w:style>
  <w:style w:type="paragraph" w:customStyle="1" w:styleId="Akapitzlist4">
    <w:name w:val="Akapit z listą4"/>
    <w:basedOn w:val="Normalny"/>
    <w:link w:val="ListParagraphChar"/>
    <w:rsid w:val="009B1347"/>
    <w:pPr>
      <w:spacing w:before="240" w:after="200" w:line="276" w:lineRule="auto"/>
      <w:ind w:left="1440" w:hanging="360"/>
      <w:contextualSpacing/>
    </w:pPr>
    <w:rPr>
      <w:sz w:val="20"/>
      <w:szCs w:val="22"/>
      <w:lang w:eastAsia="en-US"/>
    </w:rPr>
  </w:style>
  <w:style w:type="character" w:customStyle="1" w:styleId="ListParagraphChar">
    <w:name w:val="List Paragraph Char"/>
    <w:link w:val="Akapitzlist4"/>
    <w:locked/>
    <w:rsid w:val="009B1347"/>
    <w:rPr>
      <w:szCs w:val="22"/>
      <w:lang w:eastAsia="en-US"/>
    </w:rPr>
  </w:style>
  <w:style w:type="paragraph" w:customStyle="1" w:styleId="TabTekstRapMet">
    <w:name w:val="TabTekst_RapMet"/>
    <w:basedOn w:val="Normalny"/>
    <w:link w:val="TabTekstRapMetZnak"/>
    <w:qFormat/>
    <w:rsid w:val="00AE6040"/>
    <w:pPr>
      <w:jc w:val="center"/>
    </w:pPr>
    <w:rPr>
      <w:rFonts w:ascii="Calibri" w:eastAsia="Calibri" w:hAnsi="Calibri"/>
      <w:b/>
      <w:color w:val="FFFFFF"/>
      <w:sz w:val="20"/>
      <w:szCs w:val="20"/>
      <w:lang w:eastAsia="en-US"/>
    </w:rPr>
  </w:style>
  <w:style w:type="character" w:customStyle="1" w:styleId="TabTekstRapMetZnak">
    <w:name w:val="TabTekst_RapMet Znak"/>
    <w:link w:val="TabTekstRapMet"/>
    <w:rsid w:val="00AE6040"/>
    <w:rPr>
      <w:rFonts w:ascii="Calibri" w:eastAsia="Calibri" w:hAnsi="Calibri"/>
      <w:b/>
      <w:color w:val="FFFFFF"/>
      <w:lang w:eastAsia="en-US"/>
    </w:rPr>
  </w:style>
  <w:style w:type="character" w:customStyle="1" w:styleId="Kolorowalistaakcent1Znak">
    <w:name w:val="Kolorowa lista — akcent 1 Znak"/>
    <w:aliases w:val="maz_wyliczenie Znak,opis dzialania Znak,K-P_odwolanie Znak,A_wyliczenie Znak,Akapit z listą5 Znak"/>
    <w:link w:val="Kolorowalistaakcent11"/>
    <w:uiPriority w:val="34"/>
    <w:rsid w:val="00AB27FB"/>
    <w:rPr>
      <w:sz w:val="24"/>
      <w:szCs w:val="24"/>
    </w:rPr>
  </w:style>
  <w:style w:type="paragraph" w:customStyle="1" w:styleId="punkt1RapMet">
    <w:name w:val="punkt1_RapMet"/>
    <w:basedOn w:val="Kolorowalistaakcent11"/>
    <w:link w:val="punkt1RapMetZnak"/>
    <w:qFormat/>
    <w:rsid w:val="00AB27FB"/>
    <w:pPr>
      <w:tabs>
        <w:tab w:val="left" w:pos="1134"/>
      </w:tabs>
      <w:autoSpaceDE w:val="0"/>
      <w:autoSpaceDN w:val="0"/>
      <w:adjustRightInd w:val="0"/>
      <w:spacing w:before="120" w:after="120" w:line="312" w:lineRule="auto"/>
      <w:ind w:hanging="360"/>
      <w:jc w:val="both"/>
    </w:pPr>
    <w:rPr>
      <w:rFonts w:eastAsia="Calibri"/>
      <w:bCs/>
      <w:sz w:val="20"/>
      <w:szCs w:val="22"/>
      <w:lang w:eastAsia="en-US"/>
    </w:rPr>
  </w:style>
  <w:style w:type="character" w:customStyle="1" w:styleId="punkt1RapMetZnak">
    <w:name w:val="punkt1_RapMet Znak"/>
    <w:link w:val="punkt1RapMet"/>
    <w:rsid w:val="00AB27FB"/>
    <w:rPr>
      <w:rFonts w:eastAsia="Calibri" w:cs="Arial"/>
      <w:bCs/>
      <w:szCs w:val="22"/>
      <w:lang w:eastAsia="en-US"/>
    </w:rPr>
  </w:style>
  <w:style w:type="paragraph" w:customStyle="1" w:styleId="ObjasnieniaRapMet">
    <w:name w:val="Objasnienia_RapMet"/>
    <w:basedOn w:val="Normalny"/>
    <w:link w:val="ObjasnieniaRapMetZnak"/>
    <w:qFormat/>
    <w:rsid w:val="00AB27FB"/>
    <w:pPr>
      <w:spacing w:line="288" w:lineRule="auto"/>
      <w:jc w:val="both"/>
    </w:pPr>
    <w:rPr>
      <w:rFonts w:eastAsia="Calibri"/>
      <w:sz w:val="20"/>
      <w:szCs w:val="20"/>
    </w:rPr>
  </w:style>
  <w:style w:type="character" w:customStyle="1" w:styleId="ObjasnieniaRapMetZnak">
    <w:name w:val="Objasnienia_RapMet Znak"/>
    <w:link w:val="ObjasnieniaRapMet"/>
    <w:rsid w:val="00AB27FB"/>
    <w:rPr>
      <w:rFonts w:eastAsia="Calibri" w:cs="Times New Roman"/>
    </w:rPr>
  </w:style>
  <w:style w:type="paragraph" w:customStyle="1" w:styleId="standadowy">
    <w:name w:val="standadowy"/>
    <w:basedOn w:val="Normalny"/>
    <w:rsid w:val="00433248"/>
    <w:pPr>
      <w:ind w:firstLine="567"/>
      <w:jc w:val="both"/>
    </w:pPr>
    <w:rPr>
      <w:rFonts w:ascii="Arial Narrow" w:hAnsi="Arial Narrow"/>
      <w:sz w:val="20"/>
      <w:szCs w:val="20"/>
    </w:rPr>
  </w:style>
  <w:style w:type="paragraph" w:customStyle="1" w:styleId="Kolorowecieniowanieakcent11">
    <w:name w:val="Kolorowe cieniowanie — akcent 11"/>
    <w:hidden/>
    <w:uiPriority w:val="99"/>
    <w:semiHidden/>
    <w:rsid w:val="00183144"/>
    <w:rPr>
      <w:sz w:val="24"/>
      <w:szCs w:val="24"/>
    </w:rPr>
  </w:style>
  <w:style w:type="paragraph" w:styleId="Bezodstpw">
    <w:name w:val="No Spacing"/>
    <w:uiPriority w:val="1"/>
    <w:qFormat/>
    <w:rsid w:val="000D1830"/>
    <w:rPr>
      <w:rFonts w:asciiTheme="minorHAnsi" w:hAnsiTheme="minorHAnsi"/>
      <w:sz w:val="24"/>
      <w:szCs w:val="24"/>
    </w:rPr>
  </w:style>
  <w:style w:type="paragraph" w:styleId="Cytat">
    <w:name w:val="Quote"/>
    <w:basedOn w:val="Normalny"/>
    <w:next w:val="Normalny"/>
    <w:link w:val="CytatZnak"/>
    <w:uiPriority w:val="29"/>
    <w:qFormat/>
    <w:rsid w:val="000D1830"/>
    <w:rPr>
      <w:i/>
      <w:iCs/>
      <w:color w:val="000000" w:themeColor="text1"/>
    </w:rPr>
  </w:style>
  <w:style w:type="character" w:customStyle="1" w:styleId="CytatZnak">
    <w:name w:val="Cytat Znak"/>
    <w:basedOn w:val="Domylnaczcionkaakapitu"/>
    <w:link w:val="Cytat"/>
    <w:uiPriority w:val="29"/>
    <w:rsid w:val="000D1830"/>
    <w:rPr>
      <w:rFonts w:asciiTheme="minorHAnsi" w:hAnsiTheme="minorHAnsi"/>
      <w:i/>
      <w:iCs/>
      <w:color w:val="000000" w:themeColor="text1"/>
      <w:sz w:val="24"/>
      <w:szCs w:val="24"/>
    </w:rPr>
  </w:style>
  <w:style w:type="paragraph" w:styleId="Cytatintensywny">
    <w:name w:val="Intense Quote"/>
    <w:basedOn w:val="Normalny"/>
    <w:next w:val="Normalny"/>
    <w:link w:val="CytatintensywnyZnak"/>
    <w:uiPriority w:val="30"/>
    <w:qFormat/>
    <w:rsid w:val="000D1830"/>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0D1830"/>
    <w:rPr>
      <w:rFonts w:asciiTheme="minorHAnsi" w:hAnsiTheme="minorHAnsi"/>
      <w:b/>
      <w:bCs/>
      <w:i/>
      <w:iCs/>
      <w:color w:val="4F81BD" w:themeColor="accent1"/>
      <w:sz w:val="24"/>
      <w:szCs w:val="24"/>
    </w:rPr>
  </w:style>
  <w:style w:type="character" w:styleId="Odwoaniedelikatne">
    <w:name w:val="Subtle Reference"/>
    <w:basedOn w:val="Domylnaczcionkaakapitu"/>
    <w:uiPriority w:val="31"/>
    <w:qFormat/>
    <w:rsid w:val="000D1830"/>
    <w:rPr>
      <w:rFonts w:asciiTheme="minorHAnsi" w:hAnsiTheme="minorHAnsi"/>
      <w:smallCaps/>
      <w:color w:val="C0504D" w:themeColor="accent2"/>
      <w:u w:val="single"/>
    </w:rPr>
  </w:style>
  <w:style w:type="paragraph" w:styleId="Akapitzlist">
    <w:name w:val="List Paragraph"/>
    <w:basedOn w:val="Normalny"/>
    <w:link w:val="AkapitzlistZnak"/>
    <w:uiPriority w:val="99"/>
    <w:qFormat/>
    <w:rsid w:val="000D1830"/>
    <w:pPr>
      <w:ind w:left="720"/>
      <w:contextualSpacing/>
    </w:pPr>
  </w:style>
  <w:style w:type="character" w:customStyle="1" w:styleId="AkapitzlistZnak">
    <w:name w:val="Akapit z listą Znak"/>
    <w:link w:val="Akapitzlist"/>
    <w:uiPriority w:val="99"/>
    <w:rsid w:val="00485154"/>
    <w:rPr>
      <w:rFonts w:asciiTheme="minorHAnsi" w:hAnsiTheme="minorHAnsi"/>
      <w:sz w:val="24"/>
      <w:szCs w:val="24"/>
    </w:rPr>
  </w:style>
  <w:style w:type="paragraph" w:customStyle="1" w:styleId="maztytu">
    <w:name w:val="maz_tytuł"/>
    <w:basedOn w:val="Normalny"/>
    <w:link w:val="maztytuZnak"/>
    <w:rsid w:val="00485154"/>
    <w:pPr>
      <w:autoSpaceDE w:val="0"/>
      <w:autoSpaceDN w:val="0"/>
      <w:adjustRightInd w:val="0"/>
      <w:spacing w:before="120" w:after="120"/>
      <w:jc w:val="center"/>
    </w:pPr>
    <w:rPr>
      <w:rFonts w:ascii="Times New Roman" w:hAnsi="Times New Roman" w:cs="Calibri"/>
      <w:b/>
      <w:sz w:val="36"/>
      <w:szCs w:val="48"/>
    </w:rPr>
  </w:style>
  <w:style w:type="character" w:customStyle="1" w:styleId="maztytuZnak">
    <w:name w:val="maz_tytuł Znak"/>
    <w:basedOn w:val="Domylnaczcionkaakapitu"/>
    <w:link w:val="maztytu"/>
    <w:rsid w:val="00485154"/>
    <w:rPr>
      <w:rFonts w:cs="Calibri"/>
      <w:b/>
      <w:sz w:val="36"/>
      <w:szCs w:val="48"/>
    </w:rPr>
  </w:style>
  <w:style w:type="paragraph" w:customStyle="1" w:styleId="mazwypunkt">
    <w:name w:val="maz_wypunkt"/>
    <w:basedOn w:val="Akapitzlist"/>
    <w:link w:val="mazwypunktZnak"/>
    <w:rsid w:val="00485154"/>
    <w:pPr>
      <w:numPr>
        <w:numId w:val="83"/>
      </w:numPr>
      <w:spacing w:after="200" w:line="276" w:lineRule="auto"/>
      <w:jc w:val="both"/>
    </w:pPr>
    <w:rPr>
      <w:rFonts w:ascii="Times New Roman" w:hAnsi="Times New Roman"/>
      <w:sz w:val="22"/>
      <w:szCs w:val="22"/>
      <w:lang w:eastAsia="en-US"/>
    </w:rPr>
  </w:style>
  <w:style w:type="character" w:customStyle="1" w:styleId="mazwypunktZnak">
    <w:name w:val="maz_wypunkt Znak"/>
    <w:basedOn w:val="AkapitzlistZnak"/>
    <w:link w:val="mazwypunkt"/>
    <w:rsid w:val="00485154"/>
    <w:rPr>
      <w:sz w:val="22"/>
      <w:szCs w:val="22"/>
      <w:lang w:eastAsia="en-US"/>
    </w:rPr>
  </w:style>
  <w:style w:type="paragraph" w:customStyle="1" w:styleId="mazNag2">
    <w:name w:val="maz_Nagł2"/>
    <w:basedOn w:val="Nagwek1"/>
    <w:link w:val="mazNag2Znak"/>
    <w:rsid w:val="00485154"/>
    <w:pPr>
      <w:spacing w:after="240" w:line="276" w:lineRule="auto"/>
      <w:ind w:left="720" w:hanging="360"/>
      <w:jc w:val="both"/>
    </w:pPr>
    <w:rPr>
      <w:rFonts w:ascii="Times New Roman" w:hAnsi="Times New Roman"/>
      <w:smallCaps/>
      <w:color w:val="auto"/>
      <w:sz w:val="24"/>
      <w:szCs w:val="24"/>
      <w:lang w:eastAsia="en-US"/>
    </w:rPr>
  </w:style>
  <w:style w:type="character" w:customStyle="1" w:styleId="mazNag2Znak">
    <w:name w:val="maz_Nagł2 Znak"/>
    <w:basedOn w:val="Domylnaczcionkaakapitu"/>
    <w:link w:val="mazNag2"/>
    <w:rsid w:val="00485154"/>
    <w:rPr>
      <w:b/>
      <w:bCs/>
      <w:smallCaps/>
      <w:sz w:val="24"/>
      <w:szCs w:val="24"/>
      <w:lang w:eastAsia="en-US"/>
    </w:rPr>
  </w:style>
  <w:style w:type="paragraph" w:customStyle="1" w:styleId="tabela0">
    <w:name w:val="tabela"/>
    <w:qFormat/>
    <w:rsid w:val="00364921"/>
    <w:rPr>
      <w:rFonts w:cs="Calibri"/>
      <w:bCs/>
      <w:sz w:val="18"/>
      <w:szCs w:val="18"/>
      <w:shd w:val="clear" w:color="auto" w:fill="FFFFFF" w:themeFill="background1"/>
    </w:rPr>
  </w:style>
</w:styles>
</file>

<file path=word/webSettings.xml><?xml version="1.0" encoding="utf-8"?>
<w:webSettings xmlns:r="http://schemas.openxmlformats.org/officeDocument/2006/relationships" xmlns:w="http://schemas.openxmlformats.org/wordprocessingml/2006/main">
  <w:divs>
    <w:div w:id="7216239">
      <w:bodyDiv w:val="1"/>
      <w:marLeft w:val="0"/>
      <w:marRight w:val="0"/>
      <w:marTop w:val="0"/>
      <w:marBottom w:val="0"/>
      <w:divBdr>
        <w:top w:val="none" w:sz="0" w:space="0" w:color="auto"/>
        <w:left w:val="none" w:sz="0" w:space="0" w:color="auto"/>
        <w:bottom w:val="none" w:sz="0" w:space="0" w:color="auto"/>
        <w:right w:val="none" w:sz="0" w:space="0" w:color="auto"/>
      </w:divBdr>
    </w:div>
    <w:div w:id="38483651">
      <w:marLeft w:val="0"/>
      <w:marRight w:val="0"/>
      <w:marTop w:val="0"/>
      <w:marBottom w:val="0"/>
      <w:divBdr>
        <w:top w:val="none" w:sz="0" w:space="0" w:color="auto"/>
        <w:left w:val="none" w:sz="0" w:space="0" w:color="auto"/>
        <w:bottom w:val="none" w:sz="0" w:space="0" w:color="auto"/>
        <w:right w:val="none" w:sz="0" w:space="0" w:color="auto"/>
      </w:divBdr>
      <w:divsChild>
        <w:div w:id="602539072">
          <w:marLeft w:val="0"/>
          <w:marRight w:val="0"/>
          <w:marTop w:val="0"/>
          <w:marBottom w:val="0"/>
          <w:divBdr>
            <w:top w:val="none" w:sz="0" w:space="0" w:color="auto"/>
            <w:left w:val="none" w:sz="0" w:space="0" w:color="auto"/>
            <w:bottom w:val="none" w:sz="0" w:space="0" w:color="auto"/>
            <w:right w:val="none" w:sz="0" w:space="0" w:color="auto"/>
          </w:divBdr>
          <w:divsChild>
            <w:div w:id="1374843569">
              <w:marLeft w:val="0"/>
              <w:marRight w:val="0"/>
              <w:marTop w:val="1300"/>
              <w:marBottom w:val="0"/>
              <w:divBdr>
                <w:top w:val="none" w:sz="0" w:space="0" w:color="auto"/>
                <w:left w:val="none" w:sz="0" w:space="0" w:color="auto"/>
                <w:bottom w:val="none" w:sz="0" w:space="0" w:color="auto"/>
                <w:right w:val="none" w:sz="0" w:space="0" w:color="auto"/>
              </w:divBdr>
            </w:div>
          </w:divsChild>
        </w:div>
        <w:div w:id="1088308375">
          <w:marLeft w:val="0"/>
          <w:marRight w:val="0"/>
          <w:marTop w:val="0"/>
          <w:marBottom w:val="0"/>
          <w:divBdr>
            <w:top w:val="none" w:sz="0" w:space="0" w:color="auto"/>
            <w:left w:val="none" w:sz="0" w:space="0" w:color="auto"/>
            <w:bottom w:val="none" w:sz="0" w:space="0" w:color="auto"/>
            <w:right w:val="none" w:sz="0" w:space="0" w:color="auto"/>
          </w:divBdr>
          <w:divsChild>
            <w:div w:id="293484126">
              <w:marLeft w:val="0"/>
              <w:marRight w:val="0"/>
              <w:marTop w:val="0"/>
              <w:marBottom w:val="0"/>
              <w:divBdr>
                <w:top w:val="none" w:sz="0" w:space="0" w:color="auto"/>
                <w:left w:val="none" w:sz="0" w:space="0" w:color="auto"/>
                <w:bottom w:val="none" w:sz="0" w:space="0" w:color="auto"/>
                <w:right w:val="none" w:sz="0" w:space="0" w:color="auto"/>
              </w:divBdr>
            </w:div>
          </w:divsChild>
        </w:div>
        <w:div w:id="1379671637">
          <w:marLeft w:val="0"/>
          <w:marRight w:val="0"/>
          <w:marTop w:val="0"/>
          <w:marBottom w:val="0"/>
          <w:divBdr>
            <w:top w:val="none" w:sz="0" w:space="0" w:color="auto"/>
            <w:left w:val="none" w:sz="0" w:space="0" w:color="auto"/>
            <w:bottom w:val="none" w:sz="0" w:space="0" w:color="auto"/>
            <w:right w:val="none" w:sz="0" w:space="0" w:color="auto"/>
          </w:divBdr>
          <w:divsChild>
            <w:div w:id="10935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897">
      <w:bodyDiv w:val="1"/>
      <w:marLeft w:val="0"/>
      <w:marRight w:val="0"/>
      <w:marTop w:val="0"/>
      <w:marBottom w:val="0"/>
      <w:divBdr>
        <w:top w:val="none" w:sz="0" w:space="0" w:color="auto"/>
        <w:left w:val="none" w:sz="0" w:space="0" w:color="auto"/>
        <w:bottom w:val="none" w:sz="0" w:space="0" w:color="auto"/>
        <w:right w:val="none" w:sz="0" w:space="0" w:color="auto"/>
      </w:divBdr>
    </w:div>
    <w:div w:id="90781031">
      <w:bodyDiv w:val="1"/>
      <w:marLeft w:val="0"/>
      <w:marRight w:val="0"/>
      <w:marTop w:val="0"/>
      <w:marBottom w:val="0"/>
      <w:divBdr>
        <w:top w:val="none" w:sz="0" w:space="0" w:color="auto"/>
        <w:left w:val="none" w:sz="0" w:space="0" w:color="auto"/>
        <w:bottom w:val="none" w:sz="0" w:space="0" w:color="auto"/>
        <w:right w:val="none" w:sz="0" w:space="0" w:color="auto"/>
      </w:divBdr>
    </w:div>
    <w:div w:id="102044021">
      <w:bodyDiv w:val="1"/>
      <w:marLeft w:val="0"/>
      <w:marRight w:val="0"/>
      <w:marTop w:val="0"/>
      <w:marBottom w:val="0"/>
      <w:divBdr>
        <w:top w:val="none" w:sz="0" w:space="0" w:color="auto"/>
        <w:left w:val="none" w:sz="0" w:space="0" w:color="auto"/>
        <w:bottom w:val="none" w:sz="0" w:space="0" w:color="auto"/>
        <w:right w:val="none" w:sz="0" w:space="0" w:color="auto"/>
      </w:divBdr>
    </w:div>
    <w:div w:id="108010529">
      <w:bodyDiv w:val="1"/>
      <w:marLeft w:val="0"/>
      <w:marRight w:val="0"/>
      <w:marTop w:val="0"/>
      <w:marBottom w:val="0"/>
      <w:divBdr>
        <w:top w:val="none" w:sz="0" w:space="0" w:color="auto"/>
        <w:left w:val="none" w:sz="0" w:space="0" w:color="auto"/>
        <w:bottom w:val="none" w:sz="0" w:space="0" w:color="auto"/>
        <w:right w:val="none" w:sz="0" w:space="0" w:color="auto"/>
      </w:divBdr>
    </w:div>
    <w:div w:id="117116259">
      <w:bodyDiv w:val="1"/>
      <w:marLeft w:val="0"/>
      <w:marRight w:val="0"/>
      <w:marTop w:val="0"/>
      <w:marBottom w:val="0"/>
      <w:divBdr>
        <w:top w:val="none" w:sz="0" w:space="0" w:color="auto"/>
        <w:left w:val="none" w:sz="0" w:space="0" w:color="auto"/>
        <w:bottom w:val="none" w:sz="0" w:space="0" w:color="auto"/>
        <w:right w:val="none" w:sz="0" w:space="0" w:color="auto"/>
      </w:divBdr>
      <w:divsChild>
        <w:div w:id="108354620">
          <w:marLeft w:val="0"/>
          <w:marRight w:val="0"/>
          <w:marTop w:val="0"/>
          <w:marBottom w:val="0"/>
          <w:divBdr>
            <w:top w:val="none" w:sz="0" w:space="0" w:color="auto"/>
            <w:left w:val="none" w:sz="0" w:space="0" w:color="auto"/>
            <w:bottom w:val="none" w:sz="0" w:space="0" w:color="auto"/>
            <w:right w:val="none" w:sz="0" w:space="0" w:color="auto"/>
          </w:divBdr>
        </w:div>
      </w:divsChild>
    </w:div>
    <w:div w:id="127359126">
      <w:bodyDiv w:val="1"/>
      <w:marLeft w:val="0"/>
      <w:marRight w:val="0"/>
      <w:marTop w:val="0"/>
      <w:marBottom w:val="0"/>
      <w:divBdr>
        <w:top w:val="none" w:sz="0" w:space="0" w:color="auto"/>
        <w:left w:val="none" w:sz="0" w:space="0" w:color="auto"/>
        <w:bottom w:val="none" w:sz="0" w:space="0" w:color="auto"/>
        <w:right w:val="none" w:sz="0" w:space="0" w:color="auto"/>
      </w:divBdr>
    </w:div>
    <w:div w:id="162090560">
      <w:bodyDiv w:val="1"/>
      <w:marLeft w:val="0"/>
      <w:marRight w:val="0"/>
      <w:marTop w:val="0"/>
      <w:marBottom w:val="0"/>
      <w:divBdr>
        <w:top w:val="none" w:sz="0" w:space="0" w:color="auto"/>
        <w:left w:val="none" w:sz="0" w:space="0" w:color="auto"/>
        <w:bottom w:val="none" w:sz="0" w:space="0" w:color="auto"/>
        <w:right w:val="none" w:sz="0" w:space="0" w:color="auto"/>
      </w:divBdr>
    </w:div>
    <w:div w:id="169876567">
      <w:bodyDiv w:val="1"/>
      <w:marLeft w:val="0"/>
      <w:marRight w:val="0"/>
      <w:marTop w:val="0"/>
      <w:marBottom w:val="0"/>
      <w:divBdr>
        <w:top w:val="none" w:sz="0" w:space="0" w:color="auto"/>
        <w:left w:val="none" w:sz="0" w:space="0" w:color="auto"/>
        <w:bottom w:val="none" w:sz="0" w:space="0" w:color="auto"/>
        <w:right w:val="none" w:sz="0" w:space="0" w:color="auto"/>
      </w:divBdr>
    </w:div>
    <w:div w:id="177083696">
      <w:bodyDiv w:val="1"/>
      <w:marLeft w:val="0"/>
      <w:marRight w:val="0"/>
      <w:marTop w:val="0"/>
      <w:marBottom w:val="0"/>
      <w:divBdr>
        <w:top w:val="none" w:sz="0" w:space="0" w:color="auto"/>
        <w:left w:val="none" w:sz="0" w:space="0" w:color="auto"/>
        <w:bottom w:val="none" w:sz="0" w:space="0" w:color="auto"/>
        <w:right w:val="none" w:sz="0" w:space="0" w:color="auto"/>
      </w:divBdr>
    </w:div>
    <w:div w:id="209271037">
      <w:bodyDiv w:val="1"/>
      <w:marLeft w:val="0"/>
      <w:marRight w:val="0"/>
      <w:marTop w:val="0"/>
      <w:marBottom w:val="0"/>
      <w:divBdr>
        <w:top w:val="none" w:sz="0" w:space="0" w:color="auto"/>
        <w:left w:val="none" w:sz="0" w:space="0" w:color="auto"/>
        <w:bottom w:val="none" w:sz="0" w:space="0" w:color="auto"/>
        <w:right w:val="none" w:sz="0" w:space="0" w:color="auto"/>
      </w:divBdr>
    </w:div>
    <w:div w:id="214053596">
      <w:bodyDiv w:val="1"/>
      <w:marLeft w:val="0"/>
      <w:marRight w:val="0"/>
      <w:marTop w:val="0"/>
      <w:marBottom w:val="0"/>
      <w:divBdr>
        <w:top w:val="none" w:sz="0" w:space="0" w:color="auto"/>
        <w:left w:val="none" w:sz="0" w:space="0" w:color="auto"/>
        <w:bottom w:val="none" w:sz="0" w:space="0" w:color="auto"/>
        <w:right w:val="none" w:sz="0" w:space="0" w:color="auto"/>
      </w:divBdr>
    </w:div>
    <w:div w:id="232086674">
      <w:bodyDiv w:val="1"/>
      <w:marLeft w:val="0"/>
      <w:marRight w:val="0"/>
      <w:marTop w:val="0"/>
      <w:marBottom w:val="0"/>
      <w:divBdr>
        <w:top w:val="none" w:sz="0" w:space="0" w:color="auto"/>
        <w:left w:val="none" w:sz="0" w:space="0" w:color="auto"/>
        <w:bottom w:val="none" w:sz="0" w:space="0" w:color="auto"/>
        <w:right w:val="none" w:sz="0" w:space="0" w:color="auto"/>
      </w:divBdr>
    </w:div>
    <w:div w:id="239675869">
      <w:bodyDiv w:val="1"/>
      <w:marLeft w:val="0"/>
      <w:marRight w:val="0"/>
      <w:marTop w:val="0"/>
      <w:marBottom w:val="0"/>
      <w:divBdr>
        <w:top w:val="none" w:sz="0" w:space="0" w:color="auto"/>
        <w:left w:val="none" w:sz="0" w:space="0" w:color="auto"/>
        <w:bottom w:val="none" w:sz="0" w:space="0" w:color="auto"/>
        <w:right w:val="none" w:sz="0" w:space="0" w:color="auto"/>
      </w:divBdr>
    </w:div>
    <w:div w:id="257913622">
      <w:bodyDiv w:val="1"/>
      <w:marLeft w:val="0"/>
      <w:marRight w:val="0"/>
      <w:marTop w:val="0"/>
      <w:marBottom w:val="0"/>
      <w:divBdr>
        <w:top w:val="none" w:sz="0" w:space="0" w:color="auto"/>
        <w:left w:val="none" w:sz="0" w:space="0" w:color="auto"/>
        <w:bottom w:val="none" w:sz="0" w:space="0" w:color="auto"/>
        <w:right w:val="none" w:sz="0" w:space="0" w:color="auto"/>
      </w:divBdr>
    </w:div>
    <w:div w:id="301810487">
      <w:bodyDiv w:val="1"/>
      <w:marLeft w:val="0"/>
      <w:marRight w:val="0"/>
      <w:marTop w:val="0"/>
      <w:marBottom w:val="0"/>
      <w:divBdr>
        <w:top w:val="none" w:sz="0" w:space="0" w:color="auto"/>
        <w:left w:val="none" w:sz="0" w:space="0" w:color="auto"/>
        <w:bottom w:val="none" w:sz="0" w:space="0" w:color="auto"/>
        <w:right w:val="none" w:sz="0" w:space="0" w:color="auto"/>
      </w:divBdr>
    </w:div>
    <w:div w:id="343483577">
      <w:bodyDiv w:val="1"/>
      <w:marLeft w:val="0"/>
      <w:marRight w:val="0"/>
      <w:marTop w:val="0"/>
      <w:marBottom w:val="0"/>
      <w:divBdr>
        <w:top w:val="none" w:sz="0" w:space="0" w:color="auto"/>
        <w:left w:val="none" w:sz="0" w:space="0" w:color="auto"/>
        <w:bottom w:val="none" w:sz="0" w:space="0" w:color="auto"/>
        <w:right w:val="none" w:sz="0" w:space="0" w:color="auto"/>
      </w:divBdr>
    </w:div>
    <w:div w:id="360665970">
      <w:bodyDiv w:val="1"/>
      <w:marLeft w:val="0"/>
      <w:marRight w:val="0"/>
      <w:marTop w:val="0"/>
      <w:marBottom w:val="0"/>
      <w:divBdr>
        <w:top w:val="none" w:sz="0" w:space="0" w:color="auto"/>
        <w:left w:val="none" w:sz="0" w:space="0" w:color="auto"/>
        <w:bottom w:val="none" w:sz="0" w:space="0" w:color="auto"/>
        <w:right w:val="none" w:sz="0" w:space="0" w:color="auto"/>
      </w:divBdr>
    </w:div>
    <w:div w:id="372925640">
      <w:bodyDiv w:val="1"/>
      <w:marLeft w:val="0"/>
      <w:marRight w:val="0"/>
      <w:marTop w:val="0"/>
      <w:marBottom w:val="0"/>
      <w:divBdr>
        <w:top w:val="none" w:sz="0" w:space="0" w:color="auto"/>
        <w:left w:val="none" w:sz="0" w:space="0" w:color="auto"/>
        <w:bottom w:val="none" w:sz="0" w:space="0" w:color="auto"/>
        <w:right w:val="none" w:sz="0" w:space="0" w:color="auto"/>
      </w:divBdr>
    </w:div>
    <w:div w:id="448547193">
      <w:bodyDiv w:val="1"/>
      <w:marLeft w:val="0"/>
      <w:marRight w:val="0"/>
      <w:marTop w:val="0"/>
      <w:marBottom w:val="0"/>
      <w:divBdr>
        <w:top w:val="none" w:sz="0" w:space="0" w:color="auto"/>
        <w:left w:val="none" w:sz="0" w:space="0" w:color="auto"/>
        <w:bottom w:val="none" w:sz="0" w:space="0" w:color="auto"/>
        <w:right w:val="none" w:sz="0" w:space="0" w:color="auto"/>
      </w:divBdr>
    </w:div>
    <w:div w:id="500586999">
      <w:bodyDiv w:val="1"/>
      <w:marLeft w:val="0"/>
      <w:marRight w:val="0"/>
      <w:marTop w:val="0"/>
      <w:marBottom w:val="0"/>
      <w:divBdr>
        <w:top w:val="none" w:sz="0" w:space="0" w:color="auto"/>
        <w:left w:val="none" w:sz="0" w:space="0" w:color="auto"/>
        <w:bottom w:val="none" w:sz="0" w:space="0" w:color="auto"/>
        <w:right w:val="none" w:sz="0" w:space="0" w:color="auto"/>
      </w:divBdr>
    </w:div>
    <w:div w:id="619458368">
      <w:bodyDiv w:val="1"/>
      <w:marLeft w:val="0"/>
      <w:marRight w:val="0"/>
      <w:marTop w:val="0"/>
      <w:marBottom w:val="0"/>
      <w:divBdr>
        <w:top w:val="none" w:sz="0" w:space="0" w:color="auto"/>
        <w:left w:val="none" w:sz="0" w:space="0" w:color="auto"/>
        <w:bottom w:val="none" w:sz="0" w:space="0" w:color="auto"/>
        <w:right w:val="none" w:sz="0" w:space="0" w:color="auto"/>
      </w:divBdr>
    </w:div>
    <w:div w:id="667828878">
      <w:bodyDiv w:val="1"/>
      <w:marLeft w:val="0"/>
      <w:marRight w:val="0"/>
      <w:marTop w:val="0"/>
      <w:marBottom w:val="0"/>
      <w:divBdr>
        <w:top w:val="none" w:sz="0" w:space="0" w:color="auto"/>
        <w:left w:val="none" w:sz="0" w:space="0" w:color="auto"/>
        <w:bottom w:val="none" w:sz="0" w:space="0" w:color="auto"/>
        <w:right w:val="none" w:sz="0" w:space="0" w:color="auto"/>
      </w:divBdr>
    </w:div>
    <w:div w:id="669481344">
      <w:bodyDiv w:val="1"/>
      <w:marLeft w:val="0"/>
      <w:marRight w:val="0"/>
      <w:marTop w:val="0"/>
      <w:marBottom w:val="0"/>
      <w:divBdr>
        <w:top w:val="none" w:sz="0" w:space="0" w:color="auto"/>
        <w:left w:val="none" w:sz="0" w:space="0" w:color="auto"/>
        <w:bottom w:val="none" w:sz="0" w:space="0" w:color="auto"/>
        <w:right w:val="none" w:sz="0" w:space="0" w:color="auto"/>
      </w:divBdr>
    </w:div>
    <w:div w:id="695541877">
      <w:bodyDiv w:val="1"/>
      <w:marLeft w:val="0"/>
      <w:marRight w:val="0"/>
      <w:marTop w:val="0"/>
      <w:marBottom w:val="0"/>
      <w:divBdr>
        <w:top w:val="none" w:sz="0" w:space="0" w:color="auto"/>
        <w:left w:val="none" w:sz="0" w:space="0" w:color="auto"/>
        <w:bottom w:val="none" w:sz="0" w:space="0" w:color="auto"/>
        <w:right w:val="none" w:sz="0" w:space="0" w:color="auto"/>
      </w:divBdr>
    </w:div>
    <w:div w:id="783229723">
      <w:bodyDiv w:val="1"/>
      <w:marLeft w:val="0"/>
      <w:marRight w:val="0"/>
      <w:marTop w:val="0"/>
      <w:marBottom w:val="0"/>
      <w:divBdr>
        <w:top w:val="none" w:sz="0" w:space="0" w:color="auto"/>
        <w:left w:val="none" w:sz="0" w:space="0" w:color="auto"/>
        <w:bottom w:val="none" w:sz="0" w:space="0" w:color="auto"/>
        <w:right w:val="none" w:sz="0" w:space="0" w:color="auto"/>
      </w:divBdr>
    </w:div>
    <w:div w:id="804661084">
      <w:bodyDiv w:val="1"/>
      <w:marLeft w:val="0"/>
      <w:marRight w:val="0"/>
      <w:marTop w:val="0"/>
      <w:marBottom w:val="0"/>
      <w:divBdr>
        <w:top w:val="none" w:sz="0" w:space="0" w:color="auto"/>
        <w:left w:val="none" w:sz="0" w:space="0" w:color="auto"/>
        <w:bottom w:val="none" w:sz="0" w:space="0" w:color="auto"/>
        <w:right w:val="none" w:sz="0" w:space="0" w:color="auto"/>
      </w:divBdr>
    </w:div>
    <w:div w:id="828443453">
      <w:bodyDiv w:val="1"/>
      <w:marLeft w:val="0"/>
      <w:marRight w:val="0"/>
      <w:marTop w:val="0"/>
      <w:marBottom w:val="0"/>
      <w:divBdr>
        <w:top w:val="none" w:sz="0" w:space="0" w:color="auto"/>
        <w:left w:val="none" w:sz="0" w:space="0" w:color="auto"/>
        <w:bottom w:val="none" w:sz="0" w:space="0" w:color="auto"/>
        <w:right w:val="none" w:sz="0" w:space="0" w:color="auto"/>
      </w:divBdr>
    </w:div>
    <w:div w:id="836966061">
      <w:bodyDiv w:val="1"/>
      <w:marLeft w:val="0"/>
      <w:marRight w:val="0"/>
      <w:marTop w:val="0"/>
      <w:marBottom w:val="0"/>
      <w:divBdr>
        <w:top w:val="none" w:sz="0" w:space="0" w:color="auto"/>
        <w:left w:val="none" w:sz="0" w:space="0" w:color="auto"/>
        <w:bottom w:val="none" w:sz="0" w:space="0" w:color="auto"/>
        <w:right w:val="none" w:sz="0" w:space="0" w:color="auto"/>
      </w:divBdr>
    </w:div>
    <w:div w:id="890506716">
      <w:bodyDiv w:val="1"/>
      <w:marLeft w:val="0"/>
      <w:marRight w:val="0"/>
      <w:marTop w:val="0"/>
      <w:marBottom w:val="0"/>
      <w:divBdr>
        <w:top w:val="none" w:sz="0" w:space="0" w:color="auto"/>
        <w:left w:val="none" w:sz="0" w:space="0" w:color="auto"/>
        <w:bottom w:val="none" w:sz="0" w:space="0" w:color="auto"/>
        <w:right w:val="none" w:sz="0" w:space="0" w:color="auto"/>
      </w:divBdr>
    </w:div>
    <w:div w:id="993800845">
      <w:bodyDiv w:val="1"/>
      <w:marLeft w:val="0"/>
      <w:marRight w:val="0"/>
      <w:marTop w:val="0"/>
      <w:marBottom w:val="0"/>
      <w:divBdr>
        <w:top w:val="none" w:sz="0" w:space="0" w:color="auto"/>
        <w:left w:val="none" w:sz="0" w:space="0" w:color="auto"/>
        <w:bottom w:val="none" w:sz="0" w:space="0" w:color="auto"/>
        <w:right w:val="none" w:sz="0" w:space="0" w:color="auto"/>
      </w:divBdr>
    </w:div>
    <w:div w:id="1002120551">
      <w:bodyDiv w:val="1"/>
      <w:marLeft w:val="0"/>
      <w:marRight w:val="0"/>
      <w:marTop w:val="0"/>
      <w:marBottom w:val="0"/>
      <w:divBdr>
        <w:top w:val="none" w:sz="0" w:space="0" w:color="auto"/>
        <w:left w:val="none" w:sz="0" w:space="0" w:color="auto"/>
        <w:bottom w:val="none" w:sz="0" w:space="0" w:color="auto"/>
        <w:right w:val="none" w:sz="0" w:space="0" w:color="auto"/>
      </w:divBdr>
    </w:div>
    <w:div w:id="1003750392">
      <w:bodyDiv w:val="1"/>
      <w:marLeft w:val="0"/>
      <w:marRight w:val="0"/>
      <w:marTop w:val="0"/>
      <w:marBottom w:val="0"/>
      <w:divBdr>
        <w:top w:val="none" w:sz="0" w:space="0" w:color="auto"/>
        <w:left w:val="none" w:sz="0" w:space="0" w:color="auto"/>
        <w:bottom w:val="none" w:sz="0" w:space="0" w:color="auto"/>
        <w:right w:val="none" w:sz="0" w:space="0" w:color="auto"/>
      </w:divBdr>
    </w:div>
    <w:div w:id="1059552655">
      <w:bodyDiv w:val="1"/>
      <w:marLeft w:val="0"/>
      <w:marRight w:val="0"/>
      <w:marTop w:val="0"/>
      <w:marBottom w:val="0"/>
      <w:divBdr>
        <w:top w:val="none" w:sz="0" w:space="0" w:color="auto"/>
        <w:left w:val="none" w:sz="0" w:space="0" w:color="auto"/>
        <w:bottom w:val="none" w:sz="0" w:space="0" w:color="auto"/>
        <w:right w:val="none" w:sz="0" w:space="0" w:color="auto"/>
      </w:divBdr>
      <w:divsChild>
        <w:div w:id="1108355053">
          <w:marLeft w:val="0"/>
          <w:marRight w:val="0"/>
          <w:marTop w:val="0"/>
          <w:marBottom w:val="0"/>
          <w:divBdr>
            <w:top w:val="none" w:sz="0" w:space="0" w:color="auto"/>
            <w:left w:val="none" w:sz="0" w:space="0" w:color="auto"/>
            <w:bottom w:val="none" w:sz="0" w:space="0" w:color="auto"/>
            <w:right w:val="none" w:sz="0" w:space="0" w:color="auto"/>
          </w:divBdr>
          <w:divsChild>
            <w:div w:id="406878472">
              <w:marLeft w:val="0"/>
              <w:marRight w:val="0"/>
              <w:marTop w:val="0"/>
              <w:marBottom w:val="0"/>
              <w:divBdr>
                <w:top w:val="none" w:sz="0" w:space="0" w:color="auto"/>
                <w:left w:val="none" w:sz="0" w:space="0" w:color="auto"/>
                <w:bottom w:val="none" w:sz="0" w:space="0" w:color="auto"/>
                <w:right w:val="none" w:sz="0" w:space="0" w:color="auto"/>
              </w:divBdr>
              <w:divsChild>
                <w:div w:id="2064676950">
                  <w:marLeft w:val="0"/>
                  <w:marRight w:val="0"/>
                  <w:marTop w:val="0"/>
                  <w:marBottom w:val="0"/>
                  <w:divBdr>
                    <w:top w:val="none" w:sz="0" w:space="0" w:color="auto"/>
                    <w:left w:val="none" w:sz="0" w:space="0" w:color="auto"/>
                    <w:bottom w:val="none" w:sz="0" w:space="0" w:color="auto"/>
                    <w:right w:val="none" w:sz="0" w:space="0" w:color="auto"/>
                  </w:divBdr>
                  <w:divsChild>
                    <w:div w:id="12167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96580">
      <w:bodyDiv w:val="1"/>
      <w:marLeft w:val="0"/>
      <w:marRight w:val="0"/>
      <w:marTop w:val="0"/>
      <w:marBottom w:val="0"/>
      <w:divBdr>
        <w:top w:val="none" w:sz="0" w:space="0" w:color="auto"/>
        <w:left w:val="none" w:sz="0" w:space="0" w:color="auto"/>
        <w:bottom w:val="none" w:sz="0" w:space="0" w:color="auto"/>
        <w:right w:val="none" w:sz="0" w:space="0" w:color="auto"/>
      </w:divBdr>
    </w:div>
    <w:div w:id="1126774671">
      <w:bodyDiv w:val="1"/>
      <w:marLeft w:val="0"/>
      <w:marRight w:val="0"/>
      <w:marTop w:val="0"/>
      <w:marBottom w:val="0"/>
      <w:divBdr>
        <w:top w:val="none" w:sz="0" w:space="0" w:color="auto"/>
        <w:left w:val="none" w:sz="0" w:space="0" w:color="auto"/>
        <w:bottom w:val="none" w:sz="0" w:space="0" w:color="auto"/>
        <w:right w:val="none" w:sz="0" w:space="0" w:color="auto"/>
      </w:divBdr>
    </w:div>
    <w:div w:id="1179348166">
      <w:bodyDiv w:val="1"/>
      <w:marLeft w:val="0"/>
      <w:marRight w:val="0"/>
      <w:marTop w:val="0"/>
      <w:marBottom w:val="0"/>
      <w:divBdr>
        <w:top w:val="none" w:sz="0" w:space="0" w:color="auto"/>
        <w:left w:val="none" w:sz="0" w:space="0" w:color="auto"/>
        <w:bottom w:val="none" w:sz="0" w:space="0" w:color="auto"/>
        <w:right w:val="none" w:sz="0" w:space="0" w:color="auto"/>
      </w:divBdr>
    </w:div>
    <w:div w:id="1190265973">
      <w:bodyDiv w:val="1"/>
      <w:marLeft w:val="0"/>
      <w:marRight w:val="0"/>
      <w:marTop w:val="0"/>
      <w:marBottom w:val="0"/>
      <w:divBdr>
        <w:top w:val="none" w:sz="0" w:space="0" w:color="auto"/>
        <w:left w:val="none" w:sz="0" w:space="0" w:color="auto"/>
        <w:bottom w:val="none" w:sz="0" w:space="0" w:color="auto"/>
        <w:right w:val="none" w:sz="0" w:space="0" w:color="auto"/>
      </w:divBdr>
    </w:div>
    <w:div w:id="1221399036">
      <w:bodyDiv w:val="1"/>
      <w:marLeft w:val="0"/>
      <w:marRight w:val="0"/>
      <w:marTop w:val="0"/>
      <w:marBottom w:val="0"/>
      <w:divBdr>
        <w:top w:val="none" w:sz="0" w:space="0" w:color="auto"/>
        <w:left w:val="none" w:sz="0" w:space="0" w:color="auto"/>
        <w:bottom w:val="none" w:sz="0" w:space="0" w:color="auto"/>
        <w:right w:val="none" w:sz="0" w:space="0" w:color="auto"/>
      </w:divBdr>
    </w:div>
    <w:div w:id="1242059984">
      <w:bodyDiv w:val="1"/>
      <w:marLeft w:val="0"/>
      <w:marRight w:val="0"/>
      <w:marTop w:val="0"/>
      <w:marBottom w:val="0"/>
      <w:divBdr>
        <w:top w:val="none" w:sz="0" w:space="0" w:color="auto"/>
        <w:left w:val="none" w:sz="0" w:space="0" w:color="auto"/>
        <w:bottom w:val="none" w:sz="0" w:space="0" w:color="auto"/>
        <w:right w:val="none" w:sz="0" w:space="0" w:color="auto"/>
      </w:divBdr>
    </w:div>
    <w:div w:id="1252616633">
      <w:bodyDiv w:val="1"/>
      <w:marLeft w:val="0"/>
      <w:marRight w:val="0"/>
      <w:marTop w:val="0"/>
      <w:marBottom w:val="0"/>
      <w:divBdr>
        <w:top w:val="none" w:sz="0" w:space="0" w:color="auto"/>
        <w:left w:val="none" w:sz="0" w:space="0" w:color="auto"/>
        <w:bottom w:val="none" w:sz="0" w:space="0" w:color="auto"/>
        <w:right w:val="none" w:sz="0" w:space="0" w:color="auto"/>
      </w:divBdr>
    </w:div>
    <w:div w:id="1266307296">
      <w:bodyDiv w:val="1"/>
      <w:marLeft w:val="0"/>
      <w:marRight w:val="0"/>
      <w:marTop w:val="0"/>
      <w:marBottom w:val="0"/>
      <w:divBdr>
        <w:top w:val="none" w:sz="0" w:space="0" w:color="auto"/>
        <w:left w:val="none" w:sz="0" w:space="0" w:color="auto"/>
        <w:bottom w:val="none" w:sz="0" w:space="0" w:color="auto"/>
        <w:right w:val="none" w:sz="0" w:space="0" w:color="auto"/>
      </w:divBdr>
    </w:div>
    <w:div w:id="1346983766">
      <w:bodyDiv w:val="1"/>
      <w:marLeft w:val="0"/>
      <w:marRight w:val="0"/>
      <w:marTop w:val="0"/>
      <w:marBottom w:val="0"/>
      <w:divBdr>
        <w:top w:val="none" w:sz="0" w:space="0" w:color="auto"/>
        <w:left w:val="none" w:sz="0" w:space="0" w:color="auto"/>
        <w:bottom w:val="none" w:sz="0" w:space="0" w:color="auto"/>
        <w:right w:val="none" w:sz="0" w:space="0" w:color="auto"/>
      </w:divBdr>
    </w:div>
    <w:div w:id="1386610704">
      <w:bodyDiv w:val="1"/>
      <w:marLeft w:val="0"/>
      <w:marRight w:val="0"/>
      <w:marTop w:val="0"/>
      <w:marBottom w:val="0"/>
      <w:divBdr>
        <w:top w:val="none" w:sz="0" w:space="0" w:color="auto"/>
        <w:left w:val="none" w:sz="0" w:space="0" w:color="auto"/>
        <w:bottom w:val="none" w:sz="0" w:space="0" w:color="auto"/>
        <w:right w:val="none" w:sz="0" w:space="0" w:color="auto"/>
      </w:divBdr>
    </w:div>
    <w:div w:id="1391537041">
      <w:bodyDiv w:val="1"/>
      <w:marLeft w:val="0"/>
      <w:marRight w:val="0"/>
      <w:marTop w:val="0"/>
      <w:marBottom w:val="0"/>
      <w:divBdr>
        <w:top w:val="none" w:sz="0" w:space="0" w:color="auto"/>
        <w:left w:val="none" w:sz="0" w:space="0" w:color="auto"/>
        <w:bottom w:val="none" w:sz="0" w:space="0" w:color="auto"/>
        <w:right w:val="none" w:sz="0" w:space="0" w:color="auto"/>
      </w:divBdr>
      <w:divsChild>
        <w:div w:id="641425934">
          <w:marLeft w:val="0"/>
          <w:marRight w:val="0"/>
          <w:marTop w:val="0"/>
          <w:marBottom w:val="0"/>
          <w:divBdr>
            <w:top w:val="none" w:sz="0" w:space="0" w:color="auto"/>
            <w:left w:val="none" w:sz="0" w:space="0" w:color="auto"/>
            <w:bottom w:val="none" w:sz="0" w:space="0" w:color="auto"/>
            <w:right w:val="none" w:sz="0" w:space="0" w:color="auto"/>
          </w:divBdr>
          <w:divsChild>
            <w:div w:id="19938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00799">
      <w:bodyDiv w:val="1"/>
      <w:marLeft w:val="0"/>
      <w:marRight w:val="0"/>
      <w:marTop w:val="0"/>
      <w:marBottom w:val="0"/>
      <w:divBdr>
        <w:top w:val="none" w:sz="0" w:space="0" w:color="auto"/>
        <w:left w:val="none" w:sz="0" w:space="0" w:color="auto"/>
        <w:bottom w:val="none" w:sz="0" w:space="0" w:color="auto"/>
        <w:right w:val="none" w:sz="0" w:space="0" w:color="auto"/>
      </w:divBdr>
    </w:div>
    <w:div w:id="1455170032">
      <w:bodyDiv w:val="1"/>
      <w:marLeft w:val="0"/>
      <w:marRight w:val="0"/>
      <w:marTop w:val="0"/>
      <w:marBottom w:val="0"/>
      <w:divBdr>
        <w:top w:val="none" w:sz="0" w:space="0" w:color="auto"/>
        <w:left w:val="none" w:sz="0" w:space="0" w:color="auto"/>
        <w:bottom w:val="none" w:sz="0" w:space="0" w:color="auto"/>
        <w:right w:val="none" w:sz="0" w:space="0" w:color="auto"/>
      </w:divBdr>
    </w:div>
    <w:div w:id="1473517903">
      <w:bodyDiv w:val="1"/>
      <w:marLeft w:val="0"/>
      <w:marRight w:val="0"/>
      <w:marTop w:val="0"/>
      <w:marBottom w:val="0"/>
      <w:divBdr>
        <w:top w:val="none" w:sz="0" w:space="0" w:color="auto"/>
        <w:left w:val="none" w:sz="0" w:space="0" w:color="auto"/>
        <w:bottom w:val="none" w:sz="0" w:space="0" w:color="auto"/>
        <w:right w:val="none" w:sz="0" w:space="0" w:color="auto"/>
      </w:divBdr>
    </w:div>
    <w:div w:id="1605531580">
      <w:bodyDiv w:val="1"/>
      <w:marLeft w:val="0"/>
      <w:marRight w:val="0"/>
      <w:marTop w:val="0"/>
      <w:marBottom w:val="0"/>
      <w:divBdr>
        <w:top w:val="none" w:sz="0" w:space="0" w:color="auto"/>
        <w:left w:val="none" w:sz="0" w:space="0" w:color="auto"/>
        <w:bottom w:val="none" w:sz="0" w:space="0" w:color="auto"/>
        <w:right w:val="none" w:sz="0" w:space="0" w:color="auto"/>
      </w:divBdr>
    </w:div>
    <w:div w:id="1682705136">
      <w:bodyDiv w:val="1"/>
      <w:marLeft w:val="0"/>
      <w:marRight w:val="0"/>
      <w:marTop w:val="0"/>
      <w:marBottom w:val="0"/>
      <w:divBdr>
        <w:top w:val="none" w:sz="0" w:space="0" w:color="auto"/>
        <w:left w:val="none" w:sz="0" w:space="0" w:color="auto"/>
        <w:bottom w:val="none" w:sz="0" w:space="0" w:color="auto"/>
        <w:right w:val="none" w:sz="0" w:space="0" w:color="auto"/>
      </w:divBdr>
      <w:divsChild>
        <w:div w:id="700713734">
          <w:marLeft w:val="0"/>
          <w:marRight w:val="0"/>
          <w:marTop w:val="200"/>
          <w:marBottom w:val="200"/>
          <w:divBdr>
            <w:top w:val="single" w:sz="8" w:space="0" w:color="969696"/>
            <w:left w:val="single" w:sz="8" w:space="0" w:color="969696"/>
            <w:bottom w:val="single" w:sz="8" w:space="0" w:color="969696"/>
            <w:right w:val="single" w:sz="8" w:space="0" w:color="969696"/>
          </w:divBdr>
          <w:divsChild>
            <w:div w:id="1935355588">
              <w:marLeft w:val="0"/>
              <w:marRight w:val="0"/>
              <w:marTop w:val="0"/>
              <w:marBottom w:val="0"/>
              <w:divBdr>
                <w:top w:val="none" w:sz="0" w:space="0" w:color="auto"/>
                <w:left w:val="none" w:sz="0" w:space="0" w:color="auto"/>
                <w:bottom w:val="none" w:sz="0" w:space="0" w:color="auto"/>
                <w:right w:val="none" w:sz="0" w:space="0" w:color="auto"/>
              </w:divBdr>
              <w:divsChild>
                <w:div w:id="138613280">
                  <w:marLeft w:val="600"/>
                  <w:marRight w:val="0"/>
                  <w:marTop w:val="0"/>
                  <w:marBottom w:val="0"/>
                  <w:divBdr>
                    <w:top w:val="none" w:sz="0" w:space="0" w:color="auto"/>
                    <w:left w:val="none" w:sz="0" w:space="0" w:color="auto"/>
                    <w:bottom w:val="none" w:sz="0" w:space="0" w:color="auto"/>
                    <w:right w:val="none" w:sz="0" w:space="0" w:color="auto"/>
                  </w:divBdr>
                  <w:divsChild>
                    <w:div w:id="118235389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740245743">
      <w:bodyDiv w:val="1"/>
      <w:marLeft w:val="0"/>
      <w:marRight w:val="0"/>
      <w:marTop w:val="0"/>
      <w:marBottom w:val="0"/>
      <w:divBdr>
        <w:top w:val="none" w:sz="0" w:space="0" w:color="auto"/>
        <w:left w:val="none" w:sz="0" w:space="0" w:color="auto"/>
        <w:bottom w:val="none" w:sz="0" w:space="0" w:color="auto"/>
        <w:right w:val="none" w:sz="0" w:space="0" w:color="auto"/>
      </w:divBdr>
    </w:div>
    <w:div w:id="1744375228">
      <w:bodyDiv w:val="1"/>
      <w:marLeft w:val="0"/>
      <w:marRight w:val="0"/>
      <w:marTop w:val="0"/>
      <w:marBottom w:val="0"/>
      <w:divBdr>
        <w:top w:val="none" w:sz="0" w:space="0" w:color="auto"/>
        <w:left w:val="none" w:sz="0" w:space="0" w:color="auto"/>
        <w:bottom w:val="none" w:sz="0" w:space="0" w:color="auto"/>
        <w:right w:val="none" w:sz="0" w:space="0" w:color="auto"/>
      </w:divBdr>
    </w:div>
    <w:div w:id="1798183342">
      <w:bodyDiv w:val="1"/>
      <w:marLeft w:val="0"/>
      <w:marRight w:val="0"/>
      <w:marTop w:val="0"/>
      <w:marBottom w:val="0"/>
      <w:divBdr>
        <w:top w:val="none" w:sz="0" w:space="0" w:color="auto"/>
        <w:left w:val="none" w:sz="0" w:space="0" w:color="auto"/>
        <w:bottom w:val="none" w:sz="0" w:space="0" w:color="auto"/>
        <w:right w:val="none" w:sz="0" w:space="0" w:color="auto"/>
      </w:divBdr>
    </w:div>
    <w:div w:id="1801341321">
      <w:bodyDiv w:val="1"/>
      <w:marLeft w:val="0"/>
      <w:marRight w:val="0"/>
      <w:marTop w:val="0"/>
      <w:marBottom w:val="0"/>
      <w:divBdr>
        <w:top w:val="none" w:sz="0" w:space="0" w:color="auto"/>
        <w:left w:val="none" w:sz="0" w:space="0" w:color="auto"/>
        <w:bottom w:val="none" w:sz="0" w:space="0" w:color="auto"/>
        <w:right w:val="none" w:sz="0" w:space="0" w:color="auto"/>
      </w:divBdr>
    </w:div>
    <w:div w:id="1824421771">
      <w:bodyDiv w:val="1"/>
      <w:marLeft w:val="0"/>
      <w:marRight w:val="0"/>
      <w:marTop w:val="0"/>
      <w:marBottom w:val="0"/>
      <w:divBdr>
        <w:top w:val="none" w:sz="0" w:space="0" w:color="auto"/>
        <w:left w:val="none" w:sz="0" w:space="0" w:color="auto"/>
        <w:bottom w:val="none" w:sz="0" w:space="0" w:color="auto"/>
        <w:right w:val="none" w:sz="0" w:space="0" w:color="auto"/>
      </w:divBdr>
    </w:div>
    <w:div w:id="1830125086">
      <w:bodyDiv w:val="1"/>
      <w:marLeft w:val="0"/>
      <w:marRight w:val="0"/>
      <w:marTop w:val="0"/>
      <w:marBottom w:val="0"/>
      <w:divBdr>
        <w:top w:val="none" w:sz="0" w:space="0" w:color="auto"/>
        <w:left w:val="none" w:sz="0" w:space="0" w:color="auto"/>
        <w:bottom w:val="none" w:sz="0" w:space="0" w:color="auto"/>
        <w:right w:val="none" w:sz="0" w:space="0" w:color="auto"/>
      </w:divBdr>
    </w:div>
    <w:div w:id="1869021998">
      <w:bodyDiv w:val="1"/>
      <w:marLeft w:val="0"/>
      <w:marRight w:val="0"/>
      <w:marTop w:val="0"/>
      <w:marBottom w:val="0"/>
      <w:divBdr>
        <w:top w:val="none" w:sz="0" w:space="0" w:color="auto"/>
        <w:left w:val="none" w:sz="0" w:space="0" w:color="auto"/>
        <w:bottom w:val="none" w:sz="0" w:space="0" w:color="auto"/>
        <w:right w:val="none" w:sz="0" w:space="0" w:color="auto"/>
      </w:divBdr>
    </w:div>
    <w:div w:id="1869634091">
      <w:bodyDiv w:val="1"/>
      <w:marLeft w:val="0"/>
      <w:marRight w:val="0"/>
      <w:marTop w:val="0"/>
      <w:marBottom w:val="0"/>
      <w:divBdr>
        <w:top w:val="none" w:sz="0" w:space="0" w:color="auto"/>
        <w:left w:val="none" w:sz="0" w:space="0" w:color="auto"/>
        <w:bottom w:val="none" w:sz="0" w:space="0" w:color="auto"/>
        <w:right w:val="none" w:sz="0" w:space="0" w:color="auto"/>
      </w:divBdr>
    </w:div>
    <w:div w:id="1906337147">
      <w:bodyDiv w:val="1"/>
      <w:marLeft w:val="0"/>
      <w:marRight w:val="0"/>
      <w:marTop w:val="0"/>
      <w:marBottom w:val="0"/>
      <w:divBdr>
        <w:top w:val="none" w:sz="0" w:space="0" w:color="auto"/>
        <w:left w:val="none" w:sz="0" w:space="0" w:color="auto"/>
        <w:bottom w:val="none" w:sz="0" w:space="0" w:color="auto"/>
        <w:right w:val="none" w:sz="0" w:space="0" w:color="auto"/>
      </w:divBdr>
    </w:div>
    <w:div w:id="1930960464">
      <w:bodyDiv w:val="1"/>
      <w:marLeft w:val="0"/>
      <w:marRight w:val="0"/>
      <w:marTop w:val="0"/>
      <w:marBottom w:val="0"/>
      <w:divBdr>
        <w:top w:val="none" w:sz="0" w:space="0" w:color="auto"/>
        <w:left w:val="none" w:sz="0" w:space="0" w:color="auto"/>
        <w:bottom w:val="none" w:sz="0" w:space="0" w:color="auto"/>
        <w:right w:val="none" w:sz="0" w:space="0" w:color="auto"/>
      </w:divBdr>
    </w:div>
    <w:div w:id="1944266592">
      <w:bodyDiv w:val="1"/>
      <w:marLeft w:val="0"/>
      <w:marRight w:val="0"/>
      <w:marTop w:val="0"/>
      <w:marBottom w:val="0"/>
      <w:divBdr>
        <w:top w:val="none" w:sz="0" w:space="0" w:color="auto"/>
        <w:left w:val="none" w:sz="0" w:space="0" w:color="auto"/>
        <w:bottom w:val="none" w:sz="0" w:space="0" w:color="auto"/>
        <w:right w:val="none" w:sz="0" w:space="0" w:color="auto"/>
      </w:divBdr>
    </w:div>
    <w:div w:id="1950968930">
      <w:bodyDiv w:val="1"/>
      <w:marLeft w:val="0"/>
      <w:marRight w:val="0"/>
      <w:marTop w:val="0"/>
      <w:marBottom w:val="0"/>
      <w:divBdr>
        <w:top w:val="none" w:sz="0" w:space="0" w:color="auto"/>
        <w:left w:val="none" w:sz="0" w:space="0" w:color="auto"/>
        <w:bottom w:val="none" w:sz="0" w:space="0" w:color="auto"/>
        <w:right w:val="none" w:sz="0" w:space="0" w:color="auto"/>
      </w:divBdr>
    </w:div>
    <w:div w:id="1991324481">
      <w:bodyDiv w:val="1"/>
      <w:marLeft w:val="0"/>
      <w:marRight w:val="0"/>
      <w:marTop w:val="0"/>
      <w:marBottom w:val="0"/>
      <w:divBdr>
        <w:top w:val="none" w:sz="0" w:space="0" w:color="auto"/>
        <w:left w:val="none" w:sz="0" w:space="0" w:color="auto"/>
        <w:bottom w:val="none" w:sz="0" w:space="0" w:color="auto"/>
        <w:right w:val="none" w:sz="0" w:space="0" w:color="auto"/>
      </w:divBdr>
    </w:div>
    <w:div w:id="2016573258">
      <w:bodyDiv w:val="1"/>
      <w:marLeft w:val="0"/>
      <w:marRight w:val="0"/>
      <w:marTop w:val="0"/>
      <w:marBottom w:val="0"/>
      <w:divBdr>
        <w:top w:val="none" w:sz="0" w:space="0" w:color="auto"/>
        <w:left w:val="none" w:sz="0" w:space="0" w:color="auto"/>
        <w:bottom w:val="none" w:sz="0" w:space="0" w:color="auto"/>
        <w:right w:val="none" w:sz="0" w:space="0" w:color="auto"/>
      </w:divBdr>
    </w:div>
    <w:div w:id="2017295860">
      <w:bodyDiv w:val="1"/>
      <w:marLeft w:val="0"/>
      <w:marRight w:val="0"/>
      <w:marTop w:val="0"/>
      <w:marBottom w:val="0"/>
      <w:divBdr>
        <w:top w:val="none" w:sz="0" w:space="0" w:color="auto"/>
        <w:left w:val="none" w:sz="0" w:space="0" w:color="auto"/>
        <w:bottom w:val="none" w:sz="0" w:space="0" w:color="auto"/>
        <w:right w:val="none" w:sz="0" w:space="0" w:color="auto"/>
      </w:divBdr>
    </w:div>
    <w:div w:id="2060126784">
      <w:bodyDiv w:val="1"/>
      <w:marLeft w:val="0"/>
      <w:marRight w:val="0"/>
      <w:marTop w:val="0"/>
      <w:marBottom w:val="0"/>
      <w:divBdr>
        <w:top w:val="none" w:sz="0" w:space="0" w:color="auto"/>
        <w:left w:val="none" w:sz="0" w:space="0" w:color="auto"/>
        <w:bottom w:val="none" w:sz="0" w:space="0" w:color="auto"/>
        <w:right w:val="none" w:sz="0" w:space="0" w:color="auto"/>
      </w:divBdr>
      <w:divsChild>
        <w:div w:id="1516722118">
          <w:marLeft w:val="0"/>
          <w:marRight w:val="0"/>
          <w:marTop w:val="0"/>
          <w:marBottom w:val="0"/>
          <w:divBdr>
            <w:top w:val="none" w:sz="0" w:space="0" w:color="auto"/>
            <w:left w:val="none" w:sz="0" w:space="0" w:color="auto"/>
            <w:bottom w:val="none" w:sz="0" w:space="0" w:color="auto"/>
            <w:right w:val="none" w:sz="0" w:space="0" w:color="auto"/>
          </w:divBdr>
          <w:divsChild>
            <w:div w:id="268127199">
              <w:marLeft w:val="0"/>
              <w:marRight w:val="0"/>
              <w:marTop w:val="0"/>
              <w:marBottom w:val="0"/>
              <w:divBdr>
                <w:top w:val="none" w:sz="0" w:space="0" w:color="auto"/>
                <w:left w:val="none" w:sz="0" w:space="0" w:color="auto"/>
                <w:bottom w:val="none" w:sz="0" w:space="0" w:color="auto"/>
                <w:right w:val="none" w:sz="0" w:space="0" w:color="auto"/>
              </w:divBdr>
              <w:divsChild>
                <w:div w:id="695303711">
                  <w:marLeft w:val="0"/>
                  <w:marRight w:val="0"/>
                  <w:marTop w:val="0"/>
                  <w:marBottom w:val="0"/>
                  <w:divBdr>
                    <w:top w:val="none" w:sz="0" w:space="0" w:color="auto"/>
                    <w:left w:val="none" w:sz="0" w:space="0" w:color="auto"/>
                    <w:bottom w:val="none" w:sz="0" w:space="0" w:color="auto"/>
                    <w:right w:val="none" w:sz="0" w:space="0" w:color="auto"/>
                  </w:divBdr>
                  <w:divsChild>
                    <w:div w:id="14726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46952">
      <w:bodyDiv w:val="1"/>
      <w:marLeft w:val="0"/>
      <w:marRight w:val="0"/>
      <w:marTop w:val="0"/>
      <w:marBottom w:val="0"/>
      <w:divBdr>
        <w:top w:val="none" w:sz="0" w:space="0" w:color="auto"/>
        <w:left w:val="none" w:sz="0" w:space="0" w:color="auto"/>
        <w:bottom w:val="none" w:sz="0" w:space="0" w:color="auto"/>
        <w:right w:val="none" w:sz="0" w:space="0" w:color="auto"/>
      </w:divBdr>
    </w:div>
    <w:div w:id="2076080402">
      <w:bodyDiv w:val="1"/>
      <w:marLeft w:val="0"/>
      <w:marRight w:val="0"/>
      <w:marTop w:val="0"/>
      <w:marBottom w:val="0"/>
      <w:divBdr>
        <w:top w:val="none" w:sz="0" w:space="0" w:color="auto"/>
        <w:left w:val="none" w:sz="0" w:space="0" w:color="auto"/>
        <w:bottom w:val="none" w:sz="0" w:space="0" w:color="auto"/>
        <w:right w:val="none" w:sz="0" w:space="0" w:color="auto"/>
      </w:divBdr>
    </w:div>
    <w:div w:id="2095777207">
      <w:bodyDiv w:val="1"/>
      <w:marLeft w:val="0"/>
      <w:marRight w:val="0"/>
      <w:marTop w:val="0"/>
      <w:marBottom w:val="0"/>
      <w:divBdr>
        <w:top w:val="none" w:sz="0" w:space="0" w:color="auto"/>
        <w:left w:val="none" w:sz="0" w:space="0" w:color="auto"/>
        <w:bottom w:val="none" w:sz="0" w:space="0" w:color="auto"/>
        <w:right w:val="none" w:sz="0" w:space="0" w:color="auto"/>
      </w:divBdr>
    </w:div>
    <w:div w:id="2097898622">
      <w:bodyDiv w:val="1"/>
      <w:marLeft w:val="0"/>
      <w:marRight w:val="0"/>
      <w:marTop w:val="0"/>
      <w:marBottom w:val="0"/>
      <w:divBdr>
        <w:top w:val="none" w:sz="0" w:space="0" w:color="auto"/>
        <w:left w:val="none" w:sz="0" w:space="0" w:color="auto"/>
        <w:bottom w:val="none" w:sz="0" w:space="0" w:color="auto"/>
        <w:right w:val="none" w:sz="0" w:space="0" w:color="auto"/>
      </w:divBdr>
      <w:divsChild>
        <w:div w:id="676423417">
          <w:marLeft w:val="0"/>
          <w:marRight w:val="0"/>
          <w:marTop w:val="100"/>
          <w:marBottom w:val="100"/>
          <w:divBdr>
            <w:top w:val="none" w:sz="0" w:space="0" w:color="auto"/>
            <w:left w:val="none" w:sz="0" w:space="0" w:color="auto"/>
            <w:bottom w:val="none" w:sz="0" w:space="0" w:color="auto"/>
            <w:right w:val="none" w:sz="0" w:space="0" w:color="auto"/>
          </w:divBdr>
          <w:divsChild>
            <w:div w:id="2144344534">
              <w:marLeft w:val="0"/>
              <w:marRight w:val="0"/>
              <w:marTop w:val="0"/>
              <w:marBottom w:val="0"/>
              <w:divBdr>
                <w:top w:val="none" w:sz="0" w:space="0" w:color="auto"/>
                <w:left w:val="none" w:sz="0" w:space="0" w:color="auto"/>
                <w:bottom w:val="none" w:sz="0" w:space="0" w:color="auto"/>
                <w:right w:val="none" w:sz="0" w:space="0" w:color="auto"/>
              </w:divBdr>
              <w:divsChild>
                <w:div w:id="1725251755">
                  <w:marLeft w:val="200"/>
                  <w:marRight w:val="0"/>
                  <w:marTop w:val="0"/>
                  <w:marBottom w:val="0"/>
                  <w:divBdr>
                    <w:top w:val="none" w:sz="0" w:space="0" w:color="auto"/>
                    <w:left w:val="none" w:sz="0" w:space="0" w:color="auto"/>
                    <w:bottom w:val="none" w:sz="0" w:space="0" w:color="auto"/>
                    <w:right w:val="none" w:sz="0" w:space="0" w:color="auto"/>
                  </w:divBdr>
                  <w:divsChild>
                    <w:div w:id="205799775">
                      <w:marLeft w:val="0"/>
                      <w:marRight w:val="160"/>
                      <w:marTop w:val="0"/>
                      <w:marBottom w:val="0"/>
                      <w:divBdr>
                        <w:top w:val="none" w:sz="0" w:space="0" w:color="auto"/>
                        <w:left w:val="none" w:sz="0" w:space="0" w:color="auto"/>
                        <w:bottom w:val="none" w:sz="0" w:space="0" w:color="auto"/>
                        <w:right w:val="none" w:sz="0" w:space="0" w:color="auto"/>
                      </w:divBdr>
                      <w:divsChild>
                        <w:div w:id="1108114544">
                          <w:marLeft w:val="0"/>
                          <w:marRight w:val="0"/>
                          <w:marTop w:val="0"/>
                          <w:marBottom w:val="0"/>
                          <w:divBdr>
                            <w:top w:val="none" w:sz="0" w:space="0" w:color="auto"/>
                            <w:left w:val="none" w:sz="0" w:space="0" w:color="auto"/>
                            <w:bottom w:val="none" w:sz="0" w:space="0" w:color="auto"/>
                            <w:right w:val="none" w:sz="0" w:space="0" w:color="auto"/>
                          </w:divBdr>
                          <w:divsChild>
                            <w:div w:id="594636407">
                              <w:marLeft w:val="0"/>
                              <w:marRight w:val="0"/>
                              <w:marTop w:val="0"/>
                              <w:marBottom w:val="0"/>
                              <w:divBdr>
                                <w:top w:val="none" w:sz="0" w:space="0" w:color="auto"/>
                                <w:left w:val="none" w:sz="0" w:space="0" w:color="auto"/>
                                <w:bottom w:val="none" w:sz="0" w:space="0" w:color="auto"/>
                                <w:right w:val="none" w:sz="0" w:space="0" w:color="auto"/>
                              </w:divBdr>
                            </w:div>
                            <w:div w:id="1543594258">
                              <w:marLeft w:val="0"/>
                              <w:marRight w:val="0"/>
                              <w:marTop w:val="0"/>
                              <w:marBottom w:val="0"/>
                              <w:divBdr>
                                <w:top w:val="none" w:sz="0" w:space="0" w:color="auto"/>
                                <w:left w:val="none" w:sz="0" w:space="0" w:color="auto"/>
                                <w:bottom w:val="none" w:sz="0" w:space="0" w:color="auto"/>
                                <w:right w:val="none" w:sz="0" w:space="0" w:color="auto"/>
                              </w:divBdr>
                            </w:div>
                            <w:div w:id="21436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ECF23-C286-49DA-BC59-2FA26F2D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3607</Words>
  <Characters>21642</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25199</CharactersWithSpaces>
  <SharedDoc>false</SharedDoc>
  <HLinks>
    <vt:vector size="558" baseType="variant">
      <vt:variant>
        <vt:i4>1376319</vt:i4>
      </vt:variant>
      <vt:variant>
        <vt:i4>653</vt:i4>
      </vt:variant>
      <vt:variant>
        <vt:i4>0</vt:i4>
      </vt:variant>
      <vt:variant>
        <vt:i4>5</vt:i4>
      </vt:variant>
      <vt:variant>
        <vt:lpwstr/>
      </vt:variant>
      <vt:variant>
        <vt:lpwstr>_Toc384709845</vt:lpwstr>
      </vt:variant>
      <vt:variant>
        <vt:i4>1376319</vt:i4>
      </vt:variant>
      <vt:variant>
        <vt:i4>647</vt:i4>
      </vt:variant>
      <vt:variant>
        <vt:i4>0</vt:i4>
      </vt:variant>
      <vt:variant>
        <vt:i4>5</vt:i4>
      </vt:variant>
      <vt:variant>
        <vt:lpwstr/>
      </vt:variant>
      <vt:variant>
        <vt:lpwstr>_Toc384709844</vt:lpwstr>
      </vt:variant>
      <vt:variant>
        <vt:i4>1376319</vt:i4>
      </vt:variant>
      <vt:variant>
        <vt:i4>641</vt:i4>
      </vt:variant>
      <vt:variant>
        <vt:i4>0</vt:i4>
      </vt:variant>
      <vt:variant>
        <vt:i4>5</vt:i4>
      </vt:variant>
      <vt:variant>
        <vt:lpwstr/>
      </vt:variant>
      <vt:variant>
        <vt:lpwstr>_Toc384709843</vt:lpwstr>
      </vt:variant>
      <vt:variant>
        <vt:i4>1376319</vt:i4>
      </vt:variant>
      <vt:variant>
        <vt:i4>635</vt:i4>
      </vt:variant>
      <vt:variant>
        <vt:i4>0</vt:i4>
      </vt:variant>
      <vt:variant>
        <vt:i4>5</vt:i4>
      </vt:variant>
      <vt:variant>
        <vt:lpwstr/>
      </vt:variant>
      <vt:variant>
        <vt:lpwstr>_Toc384709842</vt:lpwstr>
      </vt:variant>
      <vt:variant>
        <vt:i4>1376319</vt:i4>
      </vt:variant>
      <vt:variant>
        <vt:i4>629</vt:i4>
      </vt:variant>
      <vt:variant>
        <vt:i4>0</vt:i4>
      </vt:variant>
      <vt:variant>
        <vt:i4>5</vt:i4>
      </vt:variant>
      <vt:variant>
        <vt:lpwstr/>
      </vt:variant>
      <vt:variant>
        <vt:lpwstr>_Toc384709841</vt:lpwstr>
      </vt:variant>
      <vt:variant>
        <vt:i4>1376319</vt:i4>
      </vt:variant>
      <vt:variant>
        <vt:i4>623</vt:i4>
      </vt:variant>
      <vt:variant>
        <vt:i4>0</vt:i4>
      </vt:variant>
      <vt:variant>
        <vt:i4>5</vt:i4>
      </vt:variant>
      <vt:variant>
        <vt:lpwstr/>
      </vt:variant>
      <vt:variant>
        <vt:lpwstr>_Toc384709840</vt:lpwstr>
      </vt:variant>
      <vt:variant>
        <vt:i4>1703990</vt:i4>
      </vt:variant>
      <vt:variant>
        <vt:i4>614</vt:i4>
      </vt:variant>
      <vt:variant>
        <vt:i4>0</vt:i4>
      </vt:variant>
      <vt:variant>
        <vt:i4>5</vt:i4>
      </vt:variant>
      <vt:variant>
        <vt:lpwstr/>
      </vt:variant>
      <vt:variant>
        <vt:lpwstr>_Toc384710025</vt:lpwstr>
      </vt:variant>
      <vt:variant>
        <vt:i4>1703990</vt:i4>
      </vt:variant>
      <vt:variant>
        <vt:i4>608</vt:i4>
      </vt:variant>
      <vt:variant>
        <vt:i4>0</vt:i4>
      </vt:variant>
      <vt:variant>
        <vt:i4>5</vt:i4>
      </vt:variant>
      <vt:variant>
        <vt:lpwstr/>
      </vt:variant>
      <vt:variant>
        <vt:lpwstr>_Toc384710024</vt:lpwstr>
      </vt:variant>
      <vt:variant>
        <vt:i4>1703990</vt:i4>
      </vt:variant>
      <vt:variant>
        <vt:i4>602</vt:i4>
      </vt:variant>
      <vt:variant>
        <vt:i4>0</vt:i4>
      </vt:variant>
      <vt:variant>
        <vt:i4>5</vt:i4>
      </vt:variant>
      <vt:variant>
        <vt:lpwstr/>
      </vt:variant>
      <vt:variant>
        <vt:lpwstr>_Toc384710023</vt:lpwstr>
      </vt:variant>
      <vt:variant>
        <vt:i4>1703990</vt:i4>
      </vt:variant>
      <vt:variant>
        <vt:i4>596</vt:i4>
      </vt:variant>
      <vt:variant>
        <vt:i4>0</vt:i4>
      </vt:variant>
      <vt:variant>
        <vt:i4>5</vt:i4>
      </vt:variant>
      <vt:variant>
        <vt:lpwstr/>
      </vt:variant>
      <vt:variant>
        <vt:lpwstr>_Toc384710022</vt:lpwstr>
      </vt:variant>
      <vt:variant>
        <vt:i4>1703990</vt:i4>
      </vt:variant>
      <vt:variant>
        <vt:i4>590</vt:i4>
      </vt:variant>
      <vt:variant>
        <vt:i4>0</vt:i4>
      </vt:variant>
      <vt:variant>
        <vt:i4>5</vt:i4>
      </vt:variant>
      <vt:variant>
        <vt:lpwstr/>
      </vt:variant>
      <vt:variant>
        <vt:lpwstr>_Toc384710021</vt:lpwstr>
      </vt:variant>
      <vt:variant>
        <vt:i4>1703990</vt:i4>
      </vt:variant>
      <vt:variant>
        <vt:i4>584</vt:i4>
      </vt:variant>
      <vt:variant>
        <vt:i4>0</vt:i4>
      </vt:variant>
      <vt:variant>
        <vt:i4>5</vt:i4>
      </vt:variant>
      <vt:variant>
        <vt:lpwstr/>
      </vt:variant>
      <vt:variant>
        <vt:lpwstr>_Toc384710020</vt:lpwstr>
      </vt:variant>
      <vt:variant>
        <vt:i4>1638454</vt:i4>
      </vt:variant>
      <vt:variant>
        <vt:i4>578</vt:i4>
      </vt:variant>
      <vt:variant>
        <vt:i4>0</vt:i4>
      </vt:variant>
      <vt:variant>
        <vt:i4>5</vt:i4>
      </vt:variant>
      <vt:variant>
        <vt:lpwstr/>
      </vt:variant>
      <vt:variant>
        <vt:lpwstr>_Toc384710019</vt:lpwstr>
      </vt:variant>
      <vt:variant>
        <vt:i4>1638454</vt:i4>
      </vt:variant>
      <vt:variant>
        <vt:i4>572</vt:i4>
      </vt:variant>
      <vt:variant>
        <vt:i4>0</vt:i4>
      </vt:variant>
      <vt:variant>
        <vt:i4>5</vt:i4>
      </vt:variant>
      <vt:variant>
        <vt:lpwstr/>
      </vt:variant>
      <vt:variant>
        <vt:lpwstr>_Toc384710018</vt:lpwstr>
      </vt:variant>
      <vt:variant>
        <vt:i4>1638454</vt:i4>
      </vt:variant>
      <vt:variant>
        <vt:i4>566</vt:i4>
      </vt:variant>
      <vt:variant>
        <vt:i4>0</vt:i4>
      </vt:variant>
      <vt:variant>
        <vt:i4>5</vt:i4>
      </vt:variant>
      <vt:variant>
        <vt:lpwstr/>
      </vt:variant>
      <vt:variant>
        <vt:lpwstr>_Toc384710017</vt:lpwstr>
      </vt:variant>
      <vt:variant>
        <vt:i4>1638454</vt:i4>
      </vt:variant>
      <vt:variant>
        <vt:i4>560</vt:i4>
      </vt:variant>
      <vt:variant>
        <vt:i4>0</vt:i4>
      </vt:variant>
      <vt:variant>
        <vt:i4>5</vt:i4>
      </vt:variant>
      <vt:variant>
        <vt:lpwstr/>
      </vt:variant>
      <vt:variant>
        <vt:lpwstr>_Toc384710016</vt:lpwstr>
      </vt:variant>
      <vt:variant>
        <vt:i4>1638454</vt:i4>
      </vt:variant>
      <vt:variant>
        <vt:i4>554</vt:i4>
      </vt:variant>
      <vt:variant>
        <vt:i4>0</vt:i4>
      </vt:variant>
      <vt:variant>
        <vt:i4>5</vt:i4>
      </vt:variant>
      <vt:variant>
        <vt:lpwstr/>
      </vt:variant>
      <vt:variant>
        <vt:lpwstr>_Toc384710015</vt:lpwstr>
      </vt:variant>
      <vt:variant>
        <vt:i4>1638454</vt:i4>
      </vt:variant>
      <vt:variant>
        <vt:i4>548</vt:i4>
      </vt:variant>
      <vt:variant>
        <vt:i4>0</vt:i4>
      </vt:variant>
      <vt:variant>
        <vt:i4>5</vt:i4>
      </vt:variant>
      <vt:variant>
        <vt:lpwstr/>
      </vt:variant>
      <vt:variant>
        <vt:lpwstr>_Toc384710014</vt:lpwstr>
      </vt:variant>
      <vt:variant>
        <vt:i4>1638454</vt:i4>
      </vt:variant>
      <vt:variant>
        <vt:i4>542</vt:i4>
      </vt:variant>
      <vt:variant>
        <vt:i4>0</vt:i4>
      </vt:variant>
      <vt:variant>
        <vt:i4>5</vt:i4>
      </vt:variant>
      <vt:variant>
        <vt:lpwstr/>
      </vt:variant>
      <vt:variant>
        <vt:lpwstr>_Toc384710013</vt:lpwstr>
      </vt:variant>
      <vt:variant>
        <vt:i4>1638454</vt:i4>
      </vt:variant>
      <vt:variant>
        <vt:i4>536</vt:i4>
      </vt:variant>
      <vt:variant>
        <vt:i4>0</vt:i4>
      </vt:variant>
      <vt:variant>
        <vt:i4>5</vt:i4>
      </vt:variant>
      <vt:variant>
        <vt:lpwstr/>
      </vt:variant>
      <vt:variant>
        <vt:lpwstr>_Toc384710012</vt:lpwstr>
      </vt:variant>
      <vt:variant>
        <vt:i4>1638454</vt:i4>
      </vt:variant>
      <vt:variant>
        <vt:i4>530</vt:i4>
      </vt:variant>
      <vt:variant>
        <vt:i4>0</vt:i4>
      </vt:variant>
      <vt:variant>
        <vt:i4>5</vt:i4>
      </vt:variant>
      <vt:variant>
        <vt:lpwstr/>
      </vt:variant>
      <vt:variant>
        <vt:lpwstr>_Toc384710011</vt:lpwstr>
      </vt:variant>
      <vt:variant>
        <vt:i4>1638454</vt:i4>
      </vt:variant>
      <vt:variant>
        <vt:i4>524</vt:i4>
      </vt:variant>
      <vt:variant>
        <vt:i4>0</vt:i4>
      </vt:variant>
      <vt:variant>
        <vt:i4>5</vt:i4>
      </vt:variant>
      <vt:variant>
        <vt:lpwstr/>
      </vt:variant>
      <vt:variant>
        <vt:lpwstr>_Toc384710010</vt:lpwstr>
      </vt:variant>
      <vt:variant>
        <vt:i4>1572918</vt:i4>
      </vt:variant>
      <vt:variant>
        <vt:i4>518</vt:i4>
      </vt:variant>
      <vt:variant>
        <vt:i4>0</vt:i4>
      </vt:variant>
      <vt:variant>
        <vt:i4>5</vt:i4>
      </vt:variant>
      <vt:variant>
        <vt:lpwstr/>
      </vt:variant>
      <vt:variant>
        <vt:lpwstr>_Toc384710009</vt:lpwstr>
      </vt:variant>
      <vt:variant>
        <vt:i4>1572918</vt:i4>
      </vt:variant>
      <vt:variant>
        <vt:i4>512</vt:i4>
      </vt:variant>
      <vt:variant>
        <vt:i4>0</vt:i4>
      </vt:variant>
      <vt:variant>
        <vt:i4>5</vt:i4>
      </vt:variant>
      <vt:variant>
        <vt:lpwstr/>
      </vt:variant>
      <vt:variant>
        <vt:lpwstr>_Toc384710008</vt:lpwstr>
      </vt:variant>
      <vt:variant>
        <vt:i4>1572918</vt:i4>
      </vt:variant>
      <vt:variant>
        <vt:i4>506</vt:i4>
      </vt:variant>
      <vt:variant>
        <vt:i4>0</vt:i4>
      </vt:variant>
      <vt:variant>
        <vt:i4>5</vt:i4>
      </vt:variant>
      <vt:variant>
        <vt:lpwstr/>
      </vt:variant>
      <vt:variant>
        <vt:lpwstr>_Toc384710007</vt:lpwstr>
      </vt:variant>
      <vt:variant>
        <vt:i4>1572918</vt:i4>
      </vt:variant>
      <vt:variant>
        <vt:i4>500</vt:i4>
      </vt:variant>
      <vt:variant>
        <vt:i4>0</vt:i4>
      </vt:variant>
      <vt:variant>
        <vt:i4>5</vt:i4>
      </vt:variant>
      <vt:variant>
        <vt:lpwstr/>
      </vt:variant>
      <vt:variant>
        <vt:lpwstr>_Toc384710006</vt:lpwstr>
      </vt:variant>
      <vt:variant>
        <vt:i4>1572918</vt:i4>
      </vt:variant>
      <vt:variant>
        <vt:i4>494</vt:i4>
      </vt:variant>
      <vt:variant>
        <vt:i4>0</vt:i4>
      </vt:variant>
      <vt:variant>
        <vt:i4>5</vt:i4>
      </vt:variant>
      <vt:variant>
        <vt:lpwstr/>
      </vt:variant>
      <vt:variant>
        <vt:lpwstr>_Toc384710005</vt:lpwstr>
      </vt:variant>
      <vt:variant>
        <vt:i4>1572918</vt:i4>
      </vt:variant>
      <vt:variant>
        <vt:i4>488</vt:i4>
      </vt:variant>
      <vt:variant>
        <vt:i4>0</vt:i4>
      </vt:variant>
      <vt:variant>
        <vt:i4>5</vt:i4>
      </vt:variant>
      <vt:variant>
        <vt:lpwstr/>
      </vt:variant>
      <vt:variant>
        <vt:lpwstr>_Toc384710004</vt:lpwstr>
      </vt:variant>
      <vt:variant>
        <vt:i4>1572918</vt:i4>
      </vt:variant>
      <vt:variant>
        <vt:i4>482</vt:i4>
      </vt:variant>
      <vt:variant>
        <vt:i4>0</vt:i4>
      </vt:variant>
      <vt:variant>
        <vt:i4>5</vt:i4>
      </vt:variant>
      <vt:variant>
        <vt:lpwstr/>
      </vt:variant>
      <vt:variant>
        <vt:lpwstr>_Toc384710003</vt:lpwstr>
      </vt:variant>
      <vt:variant>
        <vt:i4>1572918</vt:i4>
      </vt:variant>
      <vt:variant>
        <vt:i4>476</vt:i4>
      </vt:variant>
      <vt:variant>
        <vt:i4>0</vt:i4>
      </vt:variant>
      <vt:variant>
        <vt:i4>5</vt:i4>
      </vt:variant>
      <vt:variant>
        <vt:lpwstr/>
      </vt:variant>
      <vt:variant>
        <vt:lpwstr>_Toc384710002</vt:lpwstr>
      </vt:variant>
      <vt:variant>
        <vt:i4>1572918</vt:i4>
      </vt:variant>
      <vt:variant>
        <vt:i4>470</vt:i4>
      </vt:variant>
      <vt:variant>
        <vt:i4>0</vt:i4>
      </vt:variant>
      <vt:variant>
        <vt:i4>5</vt:i4>
      </vt:variant>
      <vt:variant>
        <vt:lpwstr/>
      </vt:variant>
      <vt:variant>
        <vt:lpwstr>_Toc384710001</vt:lpwstr>
      </vt:variant>
      <vt:variant>
        <vt:i4>1572918</vt:i4>
      </vt:variant>
      <vt:variant>
        <vt:i4>464</vt:i4>
      </vt:variant>
      <vt:variant>
        <vt:i4>0</vt:i4>
      </vt:variant>
      <vt:variant>
        <vt:i4>5</vt:i4>
      </vt:variant>
      <vt:variant>
        <vt:lpwstr/>
      </vt:variant>
      <vt:variant>
        <vt:lpwstr>_Toc384710000</vt:lpwstr>
      </vt:variant>
      <vt:variant>
        <vt:i4>1572926</vt:i4>
      </vt:variant>
      <vt:variant>
        <vt:i4>458</vt:i4>
      </vt:variant>
      <vt:variant>
        <vt:i4>0</vt:i4>
      </vt:variant>
      <vt:variant>
        <vt:i4>5</vt:i4>
      </vt:variant>
      <vt:variant>
        <vt:lpwstr/>
      </vt:variant>
      <vt:variant>
        <vt:lpwstr>_Toc384709999</vt:lpwstr>
      </vt:variant>
      <vt:variant>
        <vt:i4>1572926</vt:i4>
      </vt:variant>
      <vt:variant>
        <vt:i4>452</vt:i4>
      </vt:variant>
      <vt:variant>
        <vt:i4>0</vt:i4>
      </vt:variant>
      <vt:variant>
        <vt:i4>5</vt:i4>
      </vt:variant>
      <vt:variant>
        <vt:lpwstr/>
      </vt:variant>
      <vt:variant>
        <vt:lpwstr>_Toc384709998</vt:lpwstr>
      </vt:variant>
      <vt:variant>
        <vt:i4>1572926</vt:i4>
      </vt:variant>
      <vt:variant>
        <vt:i4>446</vt:i4>
      </vt:variant>
      <vt:variant>
        <vt:i4>0</vt:i4>
      </vt:variant>
      <vt:variant>
        <vt:i4>5</vt:i4>
      </vt:variant>
      <vt:variant>
        <vt:lpwstr/>
      </vt:variant>
      <vt:variant>
        <vt:lpwstr>_Toc384709997</vt:lpwstr>
      </vt:variant>
      <vt:variant>
        <vt:i4>1572926</vt:i4>
      </vt:variant>
      <vt:variant>
        <vt:i4>440</vt:i4>
      </vt:variant>
      <vt:variant>
        <vt:i4>0</vt:i4>
      </vt:variant>
      <vt:variant>
        <vt:i4>5</vt:i4>
      </vt:variant>
      <vt:variant>
        <vt:lpwstr/>
      </vt:variant>
      <vt:variant>
        <vt:lpwstr>_Toc384709996</vt:lpwstr>
      </vt:variant>
      <vt:variant>
        <vt:i4>7798909</vt:i4>
      </vt:variant>
      <vt:variant>
        <vt:i4>357</vt:i4>
      </vt:variant>
      <vt:variant>
        <vt:i4>0</vt:i4>
      </vt:variant>
      <vt:variant>
        <vt:i4>5</vt:i4>
      </vt:variant>
      <vt:variant>
        <vt:lpwstr>http://pl.wikipedia.org/wiki/%C5%9Al%C4%99%C5%BCa%C5%84ski_Park_Krajobrazowy</vt:lpwstr>
      </vt:variant>
      <vt:variant>
        <vt:lpwstr/>
      </vt:variant>
      <vt:variant>
        <vt:i4>7798789</vt:i4>
      </vt:variant>
      <vt:variant>
        <vt:i4>354</vt:i4>
      </vt:variant>
      <vt:variant>
        <vt:i4>0</vt:i4>
      </vt:variant>
      <vt:variant>
        <vt:i4>5</vt:i4>
      </vt:variant>
      <vt:variant>
        <vt:lpwstr>http://pl.wikipedia.org/wiki/Park_Krajobrazowy_Dolina_Bystrzycy</vt:lpwstr>
      </vt:variant>
      <vt:variant>
        <vt:lpwstr/>
      </vt:variant>
      <vt:variant>
        <vt:i4>65644</vt:i4>
      </vt:variant>
      <vt:variant>
        <vt:i4>351</vt:i4>
      </vt:variant>
      <vt:variant>
        <vt:i4>0</vt:i4>
      </vt:variant>
      <vt:variant>
        <vt:i4>5</vt:i4>
      </vt:variant>
      <vt:variant>
        <vt:lpwstr>http://pl.wikipedia.org/wiki/Park_Krajobrazowy_Dolina_Baryczy</vt:lpwstr>
      </vt:variant>
      <vt:variant>
        <vt:lpwstr/>
      </vt:variant>
      <vt:variant>
        <vt:i4>7143479</vt:i4>
      </vt:variant>
      <vt:variant>
        <vt:i4>318</vt:i4>
      </vt:variant>
      <vt:variant>
        <vt:i4>0</vt:i4>
      </vt:variant>
      <vt:variant>
        <vt:i4>5</vt:i4>
      </vt:variant>
      <vt:variant>
        <vt:lpwstr>http://pl.wikipedia.org/wiki/G</vt:lpwstr>
      </vt:variant>
      <vt:variant>
        <vt:lpwstr/>
      </vt:variant>
      <vt:variant>
        <vt:i4>7143479</vt:i4>
      </vt:variant>
      <vt:variant>
        <vt:i4>315</vt:i4>
      </vt:variant>
      <vt:variant>
        <vt:i4>0</vt:i4>
      </vt:variant>
      <vt:variant>
        <vt:i4>5</vt:i4>
      </vt:variant>
      <vt:variant>
        <vt:lpwstr>http://pl.wikipedia.org/wiki/G</vt:lpwstr>
      </vt:variant>
      <vt:variant>
        <vt:lpwstr/>
      </vt:variant>
      <vt:variant>
        <vt:i4>1966137</vt:i4>
      </vt:variant>
      <vt:variant>
        <vt:i4>308</vt:i4>
      </vt:variant>
      <vt:variant>
        <vt:i4>0</vt:i4>
      </vt:variant>
      <vt:variant>
        <vt:i4>5</vt:i4>
      </vt:variant>
      <vt:variant>
        <vt:lpwstr/>
      </vt:variant>
      <vt:variant>
        <vt:lpwstr>_Toc384371930</vt:lpwstr>
      </vt:variant>
      <vt:variant>
        <vt:i4>2031673</vt:i4>
      </vt:variant>
      <vt:variant>
        <vt:i4>302</vt:i4>
      </vt:variant>
      <vt:variant>
        <vt:i4>0</vt:i4>
      </vt:variant>
      <vt:variant>
        <vt:i4>5</vt:i4>
      </vt:variant>
      <vt:variant>
        <vt:lpwstr/>
      </vt:variant>
      <vt:variant>
        <vt:lpwstr>_Toc384371929</vt:lpwstr>
      </vt:variant>
      <vt:variant>
        <vt:i4>2031673</vt:i4>
      </vt:variant>
      <vt:variant>
        <vt:i4>296</vt:i4>
      </vt:variant>
      <vt:variant>
        <vt:i4>0</vt:i4>
      </vt:variant>
      <vt:variant>
        <vt:i4>5</vt:i4>
      </vt:variant>
      <vt:variant>
        <vt:lpwstr/>
      </vt:variant>
      <vt:variant>
        <vt:lpwstr>_Toc384371928</vt:lpwstr>
      </vt:variant>
      <vt:variant>
        <vt:i4>2031673</vt:i4>
      </vt:variant>
      <vt:variant>
        <vt:i4>290</vt:i4>
      </vt:variant>
      <vt:variant>
        <vt:i4>0</vt:i4>
      </vt:variant>
      <vt:variant>
        <vt:i4>5</vt:i4>
      </vt:variant>
      <vt:variant>
        <vt:lpwstr/>
      </vt:variant>
      <vt:variant>
        <vt:lpwstr>_Toc384371927</vt:lpwstr>
      </vt:variant>
      <vt:variant>
        <vt:i4>2031673</vt:i4>
      </vt:variant>
      <vt:variant>
        <vt:i4>284</vt:i4>
      </vt:variant>
      <vt:variant>
        <vt:i4>0</vt:i4>
      </vt:variant>
      <vt:variant>
        <vt:i4>5</vt:i4>
      </vt:variant>
      <vt:variant>
        <vt:lpwstr/>
      </vt:variant>
      <vt:variant>
        <vt:lpwstr>_Toc384371926</vt:lpwstr>
      </vt:variant>
      <vt:variant>
        <vt:i4>2031673</vt:i4>
      </vt:variant>
      <vt:variant>
        <vt:i4>278</vt:i4>
      </vt:variant>
      <vt:variant>
        <vt:i4>0</vt:i4>
      </vt:variant>
      <vt:variant>
        <vt:i4>5</vt:i4>
      </vt:variant>
      <vt:variant>
        <vt:lpwstr/>
      </vt:variant>
      <vt:variant>
        <vt:lpwstr>_Toc384371925</vt:lpwstr>
      </vt:variant>
      <vt:variant>
        <vt:i4>2031673</vt:i4>
      </vt:variant>
      <vt:variant>
        <vt:i4>272</vt:i4>
      </vt:variant>
      <vt:variant>
        <vt:i4>0</vt:i4>
      </vt:variant>
      <vt:variant>
        <vt:i4>5</vt:i4>
      </vt:variant>
      <vt:variant>
        <vt:lpwstr/>
      </vt:variant>
      <vt:variant>
        <vt:lpwstr>_Toc384371924</vt:lpwstr>
      </vt:variant>
      <vt:variant>
        <vt:i4>2031673</vt:i4>
      </vt:variant>
      <vt:variant>
        <vt:i4>266</vt:i4>
      </vt:variant>
      <vt:variant>
        <vt:i4>0</vt:i4>
      </vt:variant>
      <vt:variant>
        <vt:i4>5</vt:i4>
      </vt:variant>
      <vt:variant>
        <vt:lpwstr/>
      </vt:variant>
      <vt:variant>
        <vt:lpwstr>_Toc384371923</vt:lpwstr>
      </vt:variant>
      <vt:variant>
        <vt:i4>2031673</vt:i4>
      </vt:variant>
      <vt:variant>
        <vt:i4>260</vt:i4>
      </vt:variant>
      <vt:variant>
        <vt:i4>0</vt:i4>
      </vt:variant>
      <vt:variant>
        <vt:i4>5</vt:i4>
      </vt:variant>
      <vt:variant>
        <vt:lpwstr/>
      </vt:variant>
      <vt:variant>
        <vt:lpwstr>_Toc384371922</vt:lpwstr>
      </vt:variant>
      <vt:variant>
        <vt:i4>2031673</vt:i4>
      </vt:variant>
      <vt:variant>
        <vt:i4>254</vt:i4>
      </vt:variant>
      <vt:variant>
        <vt:i4>0</vt:i4>
      </vt:variant>
      <vt:variant>
        <vt:i4>5</vt:i4>
      </vt:variant>
      <vt:variant>
        <vt:lpwstr/>
      </vt:variant>
      <vt:variant>
        <vt:lpwstr>_Toc384371921</vt:lpwstr>
      </vt:variant>
      <vt:variant>
        <vt:i4>2031673</vt:i4>
      </vt:variant>
      <vt:variant>
        <vt:i4>248</vt:i4>
      </vt:variant>
      <vt:variant>
        <vt:i4>0</vt:i4>
      </vt:variant>
      <vt:variant>
        <vt:i4>5</vt:i4>
      </vt:variant>
      <vt:variant>
        <vt:lpwstr/>
      </vt:variant>
      <vt:variant>
        <vt:lpwstr>_Toc384371920</vt:lpwstr>
      </vt:variant>
      <vt:variant>
        <vt:i4>1835065</vt:i4>
      </vt:variant>
      <vt:variant>
        <vt:i4>242</vt:i4>
      </vt:variant>
      <vt:variant>
        <vt:i4>0</vt:i4>
      </vt:variant>
      <vt:variant>
        <vt:i4>5</vt:i4>
      </vt:variant>
      <vt:variant>
        <vt:lpwstr/>
      </vt:variant>
      <vt:variant>
        <vt:lpwstr>_Toc384371919</vt:lpwstr>
      </vt:variant>
      <vt:variant>
        <vt:i4>1835065</vt:i4>
      </vt:variant>
      <vt:variant>
        <vt:i4>236</vt:i4>
      </vt:variant>
      <vt:variant>
        <vt:i4>0</vt:i4>
      </vt:variant>
      <vt:variant>
        <vt:i4>5</vt:i4>
      </vt:variant>
      <vt:variant>
        <vt:lpwstr/>
      </vt:variant>
      <vt:variant>
        <vt:lpwstr>_Toc384371918</vt:lpwstr>
      </vt:variant>
      <vt:variant>
        <vt:i4>1835065</vt:i4>
      </vt:variant>
      <vt:variant>
        <vt:i4>230</vt:i4>
      </vt:variant>
      <vt:variant>
        <vt:i4>0</vt:i4>
      </vt:variant>
      <vt:variant>
        <vt:i4>5</vt:i4>
      </vt:variant>
      <vt:variant>
        <vt:lpwstr/>
      </vt:variant>
      <vt:variant>
        <vt:lpwstr>_Toc384371917</vt:lpwstr>
      </vt:variant>
      <vt:variant>
        <vt:i4>1835065</vt:i4>
      </vt:variant>
      <vt:variant>
        <vt:i4>224</vt:i4>
      </vt:variant>
      <vt:variant>
        <vt:i4>0</vt:i4>
      </vt:variant>
      <vt:variant>
        <vt:i4>5</vt:i4>
      </vt:variant>
      <vt:variant>
        <vt:lpwstr/>
      </vt:variant>
      <vt:variant>
        <vt:lpwstr>_Toc384371916</vt:lpwstr>
      </vt:variant>
      <vt:variant>
        <vt:i4>1835065</vt:i4>
      </vt:variant>
      <vt:variant>
        <vt:i4>218</vt:i4>
      </vt:variant>
      <vt:variant>
        <vt:i4>0</vt:i4>
      </vt:variant>
      <vt:variant>
        <vt:i4>5</vt:i4>
      </vt:variant>
      <vt:variant>
        <vt:lpwstr/>
      </vt:variant>
      <vt:variant>
        <vt:lpwstr>_Toc384371915</vt:lpwstr>
      </vt:variant>
      <vt:variant>
        <vt:i4>1835065</vt:i4>
      </vt:variant>
      <vt:variant>
        <vt:i4>212</vt:i4>
      </vt:variant>
      <vt:variant>
        <vt:i4>0</vt:i4>
      </vt:variant>
      <vt:variant>
        <vt:i4>5</vt:i4>
      </vt:variant>
      <vt:variant>
        <vt:lpwstr/>
      </vt:variant>
      <vt:variant>
        <vt:lpwstr>_Toc384371914</vt:lpwstr>
      </vt:variant>
      <vt:variant>
        <vt:i4>1835065</vt:i4>
      </vt:variant>
      <vt:variant>
        <vt:i4>206</vt:i4>
      </vt:variant>
      <vt:variant>
        <vt:i4>0</vt:i4>
      </vt:variant>
      <vt:variant>
        <vt:i4>5</vt:i4>
      </vt:variant>
      <vt:variant>
        <vt:lpwstr/>
      </vt:variant>
      <vt:variant>
        <vt:lpwstr>_Toc384371913</vt:lpwstr>
      </vt:variant>
      <vt:variant>
        <vt:i4>1835065</vt:i4>
      </vt:variant>
      <vt:variant>
        <vt:i4>200</vt:i4>
      </vt:variant>
      <vt:variant>
        <vt:i4>0</vt:i4>
      </vt:variant>
      <vt:variant>
        <vt:i4>5</vt:i4>
      </vt:variant>
      <vt:variant>
        <vt:lpwstr/>
      </vt:variant>
      <vt:variant>
        <vt:lpwstr>_Toc384371912</vt:lpwstr>
      </vt:variant>
      <vt:variant>
        <vt:i4>1835065</vt:i4>
      </vt:variant>
      <vt:variant>
        <vt:i4>194</vt:i4>
      </vt:variant>
      <vt:variant>
        <vt:i4>0</vt:i4>
      </vt:variant>
      <vt:variant>
        <vt:i4>5</vt:i4>
      </vt:variant>
      <vt:variant>
        <vt:lpwstr/>
      </vt:variant>
      <vt:variant>
        <vt:lpwstr>_Toc384371911</vt:lpwstr>
      </vt:variant>
      <vt:variant>
        <vt:i4>1835065</vt:i4>
      </vt:variant>
      <vt:variant>
        <vt:i4>188</vt:i4>
      </vt:variant>
      <vt:variant>
        <vt:i4>0</vt:i4>
      </vt:variant>
      <vt:variant>
        <vt:i4>5</vt:i4>
      </vt:variant>
      <vt:variant>
        <vt:lpwstr/>
      </vt:variant>
      <vt:variant>
        <vt:lpwstr>_Toc384371910</vt:lpwstr>
      </vt:variant>
      <vt:variant>
        <vt:i4>1900601</vt:i4>
      </vt:variant>
      <vt:variant>
        <vt:i4>182</vt:i4>
      </vt:variant>
      <vt:variant>
        <vt:i4>0</vt:i4>
      </vt:variant>
      <vt:variant>
        <vt:i4>5</vt:i4>
      </vt:variant>
      <vt:variant>
        <vt:lpwstr/>
      </vt:variant>
      <vt:variant>
        <vt:lpwstr>_Toc384371909</vt:lpwstr>
      </vt:variant>
      <vt:variant>
        <vt:i4>1900601</vt:i4>
      </vt:variant>
      <vt:variant>
        <vt:i4>176</vt:i4>
      </vt:variant>
      <vt:variant>
        <vt:i4>0</vt:i4>
      </vt:variant>
      <vt:variant>
        <vt:i4>5</vt:i4>
      </vt:variant>
      <vt:variant>
        <vt:lpwstr/>
      </vt:variant>
      <vt:variant>
        <vt:lpwstr>_Toc384371908</vt:lpwstr>
      </vt:variant>
      <vt:variant>
        <vt:i4>1900601</vt:i4>
      </vt:variant>
      <vt:variant>
        <vt:i4>170</vt:i4>
      </vt:variant>
      <vt:variant>
        <vt:i4>0</vt:i4>
      </vt:variant>
      <vt:variant>
        <vt:i4>5</vt:i4>
      </vt:variant>
      <vt:variant>
        <vt:lpwstr/>
      </vt:variant>
      <vt:variant>
        <vt:lpwstr>_Toc384371907</vt:lpwstr>
      </vt:variant>
      <vt:variant>
        <vt:i4>1900601</vt:i4>
      </vt:variant>
      <vt:variant>
        <vt:i4>164</vt:i4>
      </vt:variant>
      <vt:variant>
        <vt:i4>0</vt:i4>
      </vt:variant>
      <vt:variant>
        <vt:i4>5</vt:i4>
      </vt:variant>
      <vt:variant>
        <vt:lpwstr/>
      </vt:variant>
      <vt:variant>
        <vt:lpwstr>_Toc384371906</vt:lpwstr>
      </vt:variant>
      <vt:variant>
        <vt:i4>1900601</vt:i4>
      </vt:variant>
      <vt:variant>
        <vt:i4>158</vt:i4>
      </vt:variant>
      <vt:variant>
        <vt:i4>0</vt:i4>
      </vt:variant>
      <vt:variant>
        <vt:i4>5</vt:i4>
      </vt:variant>
      <vt:variant>
        <vt:lpwstr/>
      </vt:variant>
      <vt:variant>
        <vt:lpwstr>_Toc384371905</vt:lpwstr>
      </vt:variant>
      <vt:variant>
        <vt:i4>1900601</vt:i4>
      </vt:variant>
      <vt:variant>
        <vt:i4>152</vt:i4>
      </vt:variant>
      <vt:variant>
        <vt:i4>0</vt:i4>
      </vt:variant>
      <vt:variant>
        <vt:i4>5</vt:i4>
      </vt:variant>
      <vt:variant>
        <vt:lpwstr/>
      </vt:variant>
      <vt:variant>
        <vt:lpwstr>_Toc384371904</vt:lpwstr>
      </vt:variant>
      <vt:variant>
        <vt:i4>1900601</vt:i4>
      </vt:variant>
      <vt:variant>
        <vt:i4>146</vt:i4>
      </vt:variant>
      <vt:variant>
        <vt:i4>0</vt:i4>
      </vt:variant>
      <vt:variant>
        <vt:i4>5</vt:i4>
      </vt:variant>
      <vt:variant>
        <vt:lpwstr/>
      </vt:variant>
      <vt:variant>
        <vt:lpwstr>_Toc384371903</vt:lpwstr>
      </vt:variant>
      <vt:variant>
        <vt:i4>1900601</vt:i4>
      </vt:variant>
      <vt:variant>
        <vt:i4>140</vt:i4>
      </vt:variant>
      <vt:variant>
        <vt:i4>0</vt:i4>
      </vt:variant>
      <vt:variant>
        <vt:i4>5</vt:i4>
      </vt:variant>
      <vt:variant>
        <vt:lpwstr/>
      </vt:variant>
      <vt:variant>
        <vt:lpwstr>_Toc384371902</vt:lpwstr>
      </vt:variant>
      <vt:variant>
        <vt:i4>1900601</vt:i4>
      </vt:variant>
      <vt:variant>
        <vt:i4>134</vt:i4>
      </vt:variant>
      <vt:variant>
        <vt:i4>0</vt:i4>
      </vt:variant>
      <vt:variant>
        <vt:i4>5</vt:i4>
      </vt:variant>
      <vt:variant>
        <vt:lpwstr/>
      </vt:variant>
      <vt:variant>
        <vt:lpwstr>_Toc384371901</vt:lpwstr>
      </vt:variant>
      <vt:variant>
        <vt:i4>1900601</vt:i4>
      </vt:variant>
      <vt:variant>
        <vt:i4>128</vt:i4>
      </vt:variant>
      <vt:variant>
        <vt:i4>0</vt:i4>
      </vt:variant>
      <vt:variant>
        <vt:i4>5</vt:i4>
      </vt:variant>
      <vt:variant>
        <vt:lpwstr/>
      </vt:variant>
      <vt:variant>
        <vt:lpwstr>_Toc384371900</vt:lpwstr>
      </vt:variant>
      <vt:variant>
        <vt:i4>1310776</vt:i4>
      </vt:variant>
      <vt:variant>
        <vt:i4>122</vt:i4>
      </vt:variant>
      <vt:variant>
        <vt:i4>0</vt:i4>
      </vt:variant>
      <vt:variant>
        <vt:i4>5</vt:i4>
      </vt:variant>
      <vt:variant>
        <vt:lpwstr/>
      </vt:variant>
      <vt:variant>
        <vt:lpwstr>_Toc384371899</vt:lpwstr>
      </vt:variant>
      <vt:variant>
        <vt:i4>1310776</vt:i4>
      </vt:variant>
      <vt:variant>
        <vt:i4>116</vt:i4>
      </vt:variant>
      <vt:variant>
        <vt:i4>0</vt:i4>
      </vt:variant>
      <vt:variant>
        <vt:i4>5</vt:i4>
      </vt:variant>
      <vt:variant>
        <vt:lpwstr/>
      </vt:variant>
      <vt:variant>
        <vt:lpwstr>_Toc384371898</vt:lpwstr>
      </vt:variant>
      <vt:variant>
        <vt:i4>1310776</vt:i4>
      </vt:variant>
      <vt:variant>
        <vt:i4>110</vt:i4>
      </vt:variant>
      <vt:variant>
        <vt:i4>0</vt:i4>
      </vt:variant>
      <vt:variant>
        <vt:i4>5</vt:i4>
      </vt:variant>
      <vt:variant>
        <vt:lpwstr/>
      </vt:variant>
      <vt:variant>
        <vt:lpwstr>_Toc384371897</vt:lpwstr>
      </vt:variant>
      <vt:variant>
        <vt:i4>1310776</vt:i4>
      </vt:variant>
      <vt:variant>
        <vt:i4>104</vt:i4>
      </vt:variant>
      <vt:variant>
        <vt:i4>0</vt:i4>
      </vt:variant>
      <vt:variant>
        <vt:i4>5</vt:i4>
      </vt:variant>
      <vt:variant>
        <vt:lpwstr/>
      </vt:variant>
      <vt:variant>
        <vt:lpwstr>_Toc384371896</vt:lpwstr>
      </vt:variant>
      <vt:variant>
        <vt:i4>1310776</vt:i4>
      </vt:variant>
      <vt:variant>
        <vt:i4>98</vt:i4>
      </vt:variant>
      <vt:variant>
        <vt:i4>0</vt:i4>
      </vt:variant>
      <vt:variant>
        <vt:i4>5</vt:i4>
      </vt:variant>
      <vt:variant>
        <vt:lpwstr/>
      </vt:variant>
      <vt:variant>
        <vt:lpwstr>_Toc384371895</vt:lpwstr>
      </vt:variant>
      <vt:variant>
        <vt:i4>1310776</vt:i4>
      </vt:variant>
      <vt:variant>
        <vt:i4>92</vt:i4>
      </vt:variant>
      <vt:variant>
        <vt:i4>0</vt:i4>
      </vt:variant>
      <vt:variant>
        <vt:i4>5</vt:i4>
      </vt:variant>
      <vt:variant>
        <vt:lpwstr/>
      </vt:variant>
      <vt:variant>
        <vt:lpwstr>_Toc384371894</vt:lpwstr>
      </vt:variant>
      <vt:variant>
        <vt:i4>1310776</vt:i4>
      </vt:variant>
      <vt:variant>
        <vt:i4>86</vt:i4>
      </vt:variant>
      <vt:variant>
        <vt:i4>0</vt:i4>
      </vt:variant>
      <vt:variant>
        <vt:i4>5</vt:i4>
      </vt:variant>
      <vt:variant>
        <vt:lpwstr/>
      </vt:variant>
      <vt:variant>
        <vt:lpwstr>_Toc384371893</vt:lpwstr>
      </vt:variant>
      <vt:variant>
        <vt:i4>1310776</vt:i4>
      </vt:variant>
      <vt:variant>
        <vt:i4>80</vt:i4>
      </vt:variant>
      <vt:variant>
        <vt:i4>0</vt:i4>
      </vt:variant>
      <vt:variant>
        <vt:i4>5</vt:i4>
      </vt:variant>
      <vt:variant>
        <vt:lpwstr/>
      </vt:variant>
      <vt:variant>
        <vt:lpwstr>_Toc384371892</vt:lpwstr>
      </vt:variant>
      <vt:variant>
        <vt:i4>1310776</vt:i4>
      </vt:variant>
      <vt:variant>
        <vt:i4>74</vt:i4>
      </vt:variant>
      <vt:variant>
        <vt:i4>0</vt:i4>
      </vt:variant>
      <vt:variant>
        <vt:i4>5</vt:i4>
      </vt:variant>
      <vt:variant>
        <vt:lpwstr/>
      </vt:variant>
      <vt:variant>
        <vt:lpwstr>_Toc384371891</vt:lpwstr>
      </vt:variant>
      <vt:variant>
        <vt:i4>1310776</vt:i4>
      </vt:variant>
      <vt:variant>
        <vt:i4>68</vt:i4>
      </vt:variant>
      <vt:variant>
        <vt:i4>0</vt:i4>
      </vt:variant>
      <vt:variant>
        <vt:i4>5</vt:i4>
      </vt:variant>
      <vt:variant>
        <vt:lpwstr/>
      </vt:variant>
      <vt:variant>
        <vt:lpwstr>_Toc384371890</vt:lpwstr>
      </vt:variant>
      <vt:variant>
        <vt:i4>1376312</vt:i4>
      </vt:variant>
      <vt:variant>
        <vt:i4>62</vt:i4>
      </vt:variant>
      <vt:variant>
        <vt:i4>0</vt:i4>
      </vt:variant>
      <vt:variant>
        <vt:i4>5</vt:i4>
      </vt:variant>
      <vt:variant>
        <vt:lpwstr/>
      </vt:variant>
      <vt:variant>
        <vt:lpwstr>_Toc384371889</vt:lpwstr>
      </vt:variant>
      <vt:variant>
        <vt:i4>1376312</vt:i4>
      </vt:variant>
      <vt:variant>
        <vt:i4>56</vt:i4>
      </vt:variant>
      <vt:variant>
        <vt:i4>0</vt:i4>
      </vt:variant>
      <vt:variant>
        <vt:i4>5</vt:i4>
      </vt:variant>
      <vt:variant>
        <vt:lpwstr/>
      </vt:variant>
      <vt:variant>
        <vt:lpwstr>_Toc384371888</vt:lpwstr>
      </vt:variant>
      <vt:variant>
        <vt:i4>1376312</vt:i4>
      </vt:variant>
      <vt:variant>
        <vt:i4>50</vt:i4>
      </vt:variant>
      <vt:variant>
        <vt:i4>0</vt:i4>
      </vt:variant>
      <vt:variant>
        <vt:i4>5</vt:i4>
      </vt:variant>
      <vt:variant>
        <vt:lpwstr/>
      </vt:variant>
      <vt:variant>
        <vt:lpwstr>_Toc384371887</vt:lpwstr>
      </vt:variant>
      <vt:variant>
        <vt:i4>1376312</vt:i4>
      </vt:variant>
      <vt:variant>
        <vt:i4>44</vt:i4>
      </vt:variant>
      <vt:variant>
        <vt:i4>0</vt:i4>
      </vt:variant>
      <vt:variant>
        <vt:i4>5</vt:i4>
      </vt:variant>
      <vt:variant>
        <vt:lpwstr/>
      </vt:variant>
      <vt:variant>
        <vt:lpwstr>_Toc384371886</vt:lpwstr>
      </vt:variant>
      <vt:variant>
        <vt:i4>1376312</vt:i4>
      </vt:variant>
      <vt:variant>
        <vt:i4>38</vt:i4>
      </vt:variant>
      <vt:variant>
        <vt:i4>0</vt:i4>
      </vt:variant>
      <vt:variant>
        <vt:i4>5</vt:i4>
      </vt:variant>
      <vt:variant>
        <vt:lpwstr/>
      </vt:variant>
      <vt:variant>
        <vt:lpwstr>_Toc384371885</vt:lpwstr>
      </vt:variant>
      <vt:variant>
        <vt:i4>1376312</vt:i4>
      </vt:variant>
      <vt:variant>
        <vt:i4>32</vt:i4>
      </vt:variant>
      <vt:variant>
        <vt:i4>0</vt:i4>
      </vt:variant>
      <vt:variant>
        <vt:i4>5</vt:i4>
      </vt:variant>
      <vt:variant>
        <vt:lpwstr/>
      </vt:variant>
      <vt:variant>
        <vt:lpwstr>_Toc384371884</vt:lpwstr>
      </vt:variant>
      <vt:variant>
        <vt:i4>1376312</vt:i4>
      </vt:variant>
      <vt:variant>
        <vt:i4>26</vt:i4>
      </vt:variant>
      <vt:variant>
        <vt:i4>0</vt:i4>
      </vt:variant>
      <vt:variant>
        <vt:i4>5</vt:i4>
      </vt:variant>
      <vt:variant>
        <vt:lpwstr/>
      </vt:variant>
      <vt:variant>
        <vt:lpwstr>_Toc384371883</vt:lpwstr>
      </vt:variant>
      <vt:variant>
        <vt:i4>1376312</vt:i4>
      </vt:variant>
      <vt:variant>
        <vt:i4>20</vt:i4>
      </vt:variant>
      <vt:variant>
        <vt:i4>0</vt:i4>
      </vt:variant>
      <vt:variant>
        <vt:i4>5</vt:i4>
      </vt:variant>
      <vt:variant>
        <vt:lpwstr/>
      </vt:variant>
      <vt:variant>
        <vt:lpwstr>_Toc384371882</vt:lpwstr>
      </vt:variant>
      <vt:variant>
        <vt:i4>1376312</vt:i4>
      </vt:variant>
      <vt:variant>
        <vt:i4>14</vt:i4>
      </vt:variant>
      <vt:variant>
        <vt:i4>0</vt:i4>
      </vt:variant>
      <vt:variant>
        <vt:i4>5</vt:i4>
      </vt:variant>
      <vt:variant>
        <vt:lpwstr/>
      </vt:variant>
      <vt:variant>
        <vt:lpwstr>_Toc384371881</vt:lpwstr>
      </vt:variant>
      <vt:variant>
        <vt:i4>1376312</vt:i4>
      </vt:variant>
      <vt:variant>
        <vt:i4>8</vt:i4>
      </vt:variant>
      <vt:variant>
        <vt:i4>0</vt:i4>
      </vt:variant>
      <vt:variant>
        <vt:i4>5</vt:i4>
      </vt:variant>
      <vt:variant>
        <vt:lpwstr/>
      </vt:variant>
      <vt:variant>
        <vt:lpwstr>_Toc384371880</vt:lpwstr>
      </vt:variant>
      <vt:variant>
        <vt:i4>1703992</vt:i4>
      </vt:variant>
      <vt:variant>
        <vt:i4>2</vt:i4>
      </vt:variant>
      <vt:variant>
        <vt:i4>0</vt:i4>
      </vt:variant>
      <vt:variant>
        <vt:i4>5</vt:i4>
      </vt:variant>
      <vt:variant>
        <vt:lpwstr/>
      </vt:variant>
      <vt:variant>
        <vt:lpwstr>_Toc384371879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Załupka</dc:creator>
  <cp:lastModifiedBy>synowiec</cp:lastModifiedBy>
  <cp:revision>4</cp:revision>
  <cp:lastPrinted>2014-04-21T13:33:00Z</cp:lastPrinted>
  <dcterms:created xsi:type="dcterms:W3CDTF">2017-04-25T18:56:00Z</dcterms:created>
  <dcterms:modified xsi:type="dcterms:W3CDTF">2017-04-26T08:30:00Z</dcterms:modified>
</cp:coreProperties>
</file>